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DAF3A" w14:textId="68628566" w:rsidR="003B3459" w:rsidRDefault="003B3459" w:rsidP="00020BD7">
      <w:pPr>
        <w:spacing w:before="240" w:after="240" w:line="360" w:lineRule="auto"/>
        <w:jc w:val="both"/>
        <w:rPr>
          <w:rFonts w:asciiTheme="majorHAnsi" w:hAnsiTheme="majorHAnsi" w:cstheme="majorHAnsi"/>
        </w:rPr>
        <w:sectPr w:rsidR="003B3459" w:rsidSect="005A60F4">
          <w:headerReference w:type="default" r:id="rId8"/>
          <w:footerReference w:type="default" r:id="rId9"/>
          <w:pgSz w:w="11906" w:h="16838"/>
          <w:pgMar w:top="1134" w:right="1134" w:bottom="1134" w:left="1418" w:header="568" w:footer="153" w:gutter="0"/>
          <w:cols w:space="708"/>
          <w:docGrid w:linePitch="360"/>
        </w:sectPr>
      </w:pPr>
      <w:r w:rsidRPr="003B3459">
        <w:rPr>
          <w:rFonts w:asciiTheme="majorHAnsi" w:hAnsiTheme="majorHAnsi" w:cstheme="majorHAnsi"/>
          <w:noProof/>
          <w:lang w:eastAsia="pt-BR"/>
        </w:rPr>
        <w:drawing>
          <wp:anchor distT="0" distB="0" distL="114300" distR="114300" simplePos="0" relativeHeight="251681792" behindDoc="1" locked="0" layoutInCell="1" allowOverlap="1" wp14:anchorId="3EE36C70" wp14:editId="68D78124">
            <wp:simplePos x="0" y="0"/>
            <wp:positionH relativeFrom="page">
              <wp:align>right</wp:align>
            </wp:positionH>
            <wp:positionV relativeFrom="paragraph">
              <wp:posOffset>-720090</wp:posOffset>
            </wp:positionV>
            <wp:extent cx="7544947" cy="10668000"/>
            <wp:effectExtent l="0" t="0" r="0" b="0"/>
            <wp:wrapNone/>
            <wp:docPr id="2" name="Imagem 2" descr="C:\Users\Aline\Google Drive\2 - Projeto Entib - Google Drive\1.2 ProdSaúde\Gestão de Riscos\apostila_PS_RISC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Gestão de Riscos\apostila_PS_RISC_a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0416E" w14:textId="7474729C" w:rsidR="00152AFD" w:rsidRPr="001A6BC0" w:rsidRDefault="00152AFD" w:rsidP="00020BD7">
      <w:pPr>
        <w:spacing w:before="240" w:after="240" w:line="360" w:lineRule="auto"/>
        <w:jc w:val="both"/>
        <w:rPr>
          <w:rFonts w:asciiTheme="majorHAnsi" w:hAnsiTheme="majorHAnsi" w:cstheme="majorHAnsi"/>
        </w:rPr>
      </w:pPr>
    </w:p>
    <w:p w14:paraId="78EDB909" w14:textId="77777777" w:rsidR="007D3A74" w:rsidRPr="001A6BC0" w:rsidRDefault="007D3A74" w:rsidP="00020BD7">
      <w:pPr>
        <w:spacing w:before="240" w:after="240" w:line="360" w:lineRule="auto"/>
        <w:jc w:val="both"/>
        <w:rPr>
          <w:rFonts w:asciiTheme="majorHAnsi" w:hAnsiTheme="majorHAnsi" w:cstheme="majorHAnsi"/>
        </w:rPr>
      </w:pPr>
    </w:p>
    <w:p w14:paraId="429ACDDC" w14:textId="77777777" w:rsidR="00777253" w:rsidRPr="001A6BC0" w:rsidRDefault="00777253" w:rsidP="00020BD7">
      <w:pPr>
        <w:spacing w:before="240" w:after="240" w:line="360" w:lineRule="auto"/>
        <w:jc w:val="both"/>
        <w:rPr>
          <w:rFonts w:asciiTheme="majorHAnsi" w:hAnsiTheme="majorHAnsi" w:cstheme="majorHAnsi"/>
        </w:rPr>
      </w:pPr>
    </w:p>
    <w:p w14:paraId="474B80B0" w14:textId="77777777" w:rsidR="006F5DE6" w:rsidRPr="001A6BC0" w:rsidRDefault="006F5DE6" w:rsidP="009F32E6">
      <w:pPr>
        <w:spacing w:before="240" w:after="240"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9F32E6">
          <w:pPr>
            <w:pStyle w:val="CabealhodoSumrio"/>
            <w:spacing w:after="240" w:line="360" w:lineRule="auto"/>
            <w:jc w:val="center"/>
            <w:rPr>
              <w:rFonts w:cstheme="majorHAnsi"/>
              <w:color w:val="C00000"/>
              <w:sz w:val="22"/>
              <w:szCs w:val="22"/>
            </w:rPr>
          </w:pPr>
          <w:r w:rsidRPr="00DF60D9">
            <w:rPr>
              <w:rFonts w:cstheme="majorHAnsi"/>
              <w:color w:val="008080"/>
            </w:rPr>
            <w:t>Sumário</w:t>
          </w:r>
        </w:p>
        <w:p w14:paraId="6AD50C0E" w14:textId="77777777" w:rsidR="00943497" w:rsidRPr="001A6BC0" w:rsidRDefault="00943497" w:rsidP="009F32E6">
          <w:pPr>
            <w:spacing w:before="240" w:after="240" w:line="360" w:lineRule="auto"/>
            <w:jc w:val="both"/>
            <w:rPr>
              <w:rFonts w:asciiTheme="majorHAnsi" w:hAnsiTheme="majorHAnsi" w:cstheme="majorHAnsi"/>
            </w:rPr>
          </w:pPr>
        </w:p>
        <w:p w14:paraId="344B0508" w14:textId="77777777" w:rsidR="000C6ABB" w:rsidRPr="001A6BC0" w:rsidRDefault="000C6ABB" w:rsidP="009F32E6">
          <w:pPr>
            <w:spacing w:before="240" w:after="240" w:line="360" w:lineRule="auto"/>
            <w:jc w:val="both"/>
            <w:rPr>
              <w:rFonts w:asciiTheme="majorHAnsi" w:hAnsiTheme="majorHAnsi" w:cstheme="majorHAnsi"/>
            </w:rPr>
          </w:pPr>
        </w:p>
        <w:p w14:paraId="473F5B17" w14:textId="77777777" w:rsidR="00F81AC8"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12441126" w:history="1">
            <w:r w:rsidR="00F81AC8" w:rsidRPr="0089162F">
              <w:rPr>
                <w:rStyle w:val="Hyperlink"/>
                <w:rFonts w:asciiTheme="majorHAnsi" w:hAnsiTheme="majorHAnsi" w:cstheme="majorHAnsi"/>
              </w:rPr>
              <w:t>Apresentação</w:t>
            </w:r>
            <w:r w:rsidR="00F81AC8">
              <w:rPr>
                <w:webHidden/>
              </w:rPr>
              <w:tab/>
            </w:r>
            <w:r w:rsidR="00F81AC8">
              <w:rPr>
                <w:webHidden/>
              </w:rPr>
              <w:fldChar w:fldCharType="begin"/>
            </w:r>
            <w:r w:rsidR="00F81AC8">
              <w:rPr>
                <w:webHidden/>
              </w:rPr>
              <w:instrText xml:space="preserve"> PAGEREF _Toc512441126 \h </w:instrText>
            </w:r>
            <w:r w:rsidR="00F81AC8">
              <w:rPr>
                <w:webHidden/>
              </w:rPr>
            </w:r>
            <w:r w:rsidR="00F81AC8">
              <w:rPr>
                <w:webHidden/>
              </w:rPr>
              <w:fldChar w:fldCharType="separate"/>
            </w:r>
            <w:r w:rsidR="00EA25EB">
              <w:rPr>
                <w:webHidden/>
              </w:rPr>
              <w:t>3</w:t>
            </w:r>
            <w:r w:rsidR="00F81AC8">
              <w:rPr>
                <w:webHidden/>
              </w:rPr>
              <w:fldChar w:fldCharType="end"/>
            </w:r>
          </w:hyperlink>
        </w:p>
        <w:p w14:paraId="64965C8B" w14:textId="77777777" w:rsidR="00F81AC8" w:rsidRDefault="00EC2102">
          <w:pPr>
            <w:pStyle w:val="Sumrio1"/>
            <w:rPr>
              <w:rFonts w:eastAsiaTheme="minorEastAsia"/>
              <w:b w:val="0"/>
              <w:lang w:eastAsia="pt-BR"/>
            </w:rPr>
          </w:pPr>
          <w:hyperlink w:anchor="_Toc512441127" w:history="1">
            <w:r w:rsidR="00F81AC8" w:rsidRPr="0089162F">
              <w:rPr>
                <w:rStyle w:val="Hyperlink"/>
                <w:rFonts w:asciiTheme="majorHAnsi" w:eastAsia="Verdana" w:hAnsiTheme="majorHAnsi" w:cstheme="majorHAnsi"/>
              </w:rPr>
              <w:t>1 -</w:t>
            </w:r>
            <w:r w:rsidR="00F81AC8">
              <w:rPr>
                <w:rFonts w:eastAsiaTheme="minorEastAsia"/>
                <w:b w:val="0"/>
                <w:lang w:eastAsia="pt-BR"/>
              </w:rPr>
              <w:tab/>
            </w:r>
            <w:r w:rsidR="00F81AC8" w:rsidRPr="0089162F">
              <w:rPr>
                <w:rStyle w:val="Hyperlink"/>
                <w:rFonts w:asciiTheme="majorHAnsi" w:eastAsia="Verdana" w:hAnsiTheme="majorHAnsi" w:cstheme="majorHAnsi"/>
              </w:rPr>
              <w:t>Princípios da Gestão de Risco</w:t>
            </w:r>
            <w:r w:rsidR="00F81AC8">
              <w:rPr>
                <w:webHidden/>
              </w:rPr>
              <w:tab/>
            </w:r>
            <w:r w:rsidR="00F81AC8">
              <w:rPr>
                <w:webHidden/>
              </w:rPr>
              <w:fldChar w:fldCharType="begin"/>
            </w:r>
            <w:r w:rsidR="00F81AC8">
              <w:rPr>
                <w:webHidden/>
              </w:rPr>
              <w:instrText xml:space="preserve"> PAGEREF _Toc512441127 \h </w:instrText>
            </w:r>
            <w:r w:rsidR="00F81AC8">
              <w:rPr>
                <w:webHidden/>
              </w:rPr>
            </w:r>
            <w:r w:rsidR="00F81AC8">
              <w:rPr>
                <w:webHidden/>
              </w:rPr>
              <w:fldChar w:fldCharType="separate"/>
            </w:r>
            <w:r w:rsidR="00EA25EB">
              <w:rPr>
                <w:webHidden/>
              </w:rPr>
              <w:t>4</w:t>
            </w:r>
            <w:r w:rsidR="00F81AC8">
              <w:rPr>
                <w:webHidden/>
              </w:rPr>
              <w:fldChar w:fldCharType="end"/>
            </w:r>
          </w:hyperlink>
        </w:p>
        <w:p w14:paraId="77691C81" w14:textId="77777777" w:rsidR="00F81AC8" w:rsidRDefault="00EC2102">
          <w:pPr>
            <w:pStyle w:val="Sumrio1"/>
            <w:rPr>
              <w:rFonts w:eastAsiaTheme="minorEastAsia"/>
              <w:b w:val="0"/>
              <w:lang w:eastAsia="pt-BR"/>
            </w:rPr>
          </w:pPr>
          <w:hyperlink w:anchor="_Toc512441128" w:history="1">
            <w:r w:rsidR="00F81AC8" w:rsidRPr="0089162F">
              <w:rPr>
                <w:rStyle w:val="Hyperlink"/>
                <w:rFonts w:asciiTheme="majorHAnsi" w:eastAsia="Verdana" w:hAnsiTheme="majorHAnsi" w:cstheme="majorHAnsi"/>
              </w:rPr>
              <w:t>2 -</w:t>
            </w:r>
            <w:r w:rsidR="00F81AC8">
              <w:rPr>
                <w:rFonts w:eastAsiaTheme="minorEastAsia"/>
                <w:b w:val="0"/>
                <w:lang w:eastAsia="pt-BR"/>
              </w:rPr>
              <w:tab/>
            </w:r>
            <w:r w:rsidR="00F81AC8" w:rsidRPr="0089162F">
              <w:rPr>
                <w:rStyle w:val="Hyperlink"/>
                <w:rFonts w:asciiTheme="majorHAnsi" w:eastAsia="Verdana" w:hAnsiTheme="majorHAnsi" w:cstheme="majorHAnsi"/>
              </w:rPr>
              <w:t>Implantando os princípios - Cultura</w:t>
            </w:r>
            <w:r w:rsidR="00F81AC8">
              <w:rPr>
                <w:webHidden/>
              </w:rPr>
              <w:tab/>
            </w:r>
            <w:r w:rsidR="00F81AC8">
              <w:rPr>
                <w:webHidden/>
              </w:rPr>
              <w:fldChar w:fldCharType="begin"/>
            </w:r>
            <w:r w:rsidR="00F81AC8">
              <w:rPr>
                <w:webHidden/>
              </w:rPr>
              <w:instrText xml:space="preserve"> PAGEREF _Toc512441128 \h </w:instrText>
            </w:r>
            <w:r w:rsidR="00F81AC8">
              <w:rPr>
                <w:webHidden/>
              </w:rPr>
            </w:r>
            <w:r w:rsidR="00F81AC8">
              <w:rPr>
                <w:webHidden/>
              </w:rPr>
              <w:fldChar w:fldCharType="separate"/>
            </w:r>
            <w:r w:rsidR="00EA25EB">
              <w:rPr>
                <w:webHidden/>
              </w:rPr>
              <w:t>5</w:t>
            </w:r>
            <w:r w:rsidR="00F81AC8">
              <w:rPr>
                <w:webHidden/>
              </w:rPr>
              <w:fldChar w:fldCharType="end"/>
            </w:r>
          </w:hyperlink>
        </w:p>
        <w:p w14:paraId="4B195646" w14:textId="69E737E0" w:rsidR="000C6ABB" w:rsidRPr="001A6BC0" w:rsidRDefault="000C6ABB" w:rsidP="009F32E6">
          <w:pPr>
            <w:spacing w:before="240" w:after="240"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020BD7">
      <w:pPr>
        <w:spacing w:before="240" w:after="240" w:line="360" w:lineRule="auto"/>
        <w:jc w:val="both"/>
        <w:rPr>
          <w:rFonts w:asciiTheme="majorHAnsi" w:hAnsiTheme="majorHAnsi" w:cstheme="majorHAnsi"/>
        </w:rPr>
      </w:pPr>
    </w:p>
    <w:p w14:paraId="7326E624" w14:textId="77777777" w:rsidR="006B3310" w:rsidRPr="001A6BC0" w:rsidRDefault="006B3310" w:rsidP="00020BD7">
      <w:pPr>
        <w:spacing w:before="240" w:after="240" w:line="360" w:lineRule="auto"/>
        <w:jc w:val="both"/>
        <w:rPr>
          <w:rFonts w:asciiTheme="majorHAnsi" w:hAnsiTheme="majorHAnsi" w:cstheme="majorHAnsi"/>
        </w:rPr>
      </w:pPr>
      <w:bookmarkStart w:id="0" w:name="_Toc462045956"/>
    </w:p>
    <w:p w14:paraId="3657D90E" w14:textId="77777777" w:rsidR="006B3310" w:rsidRPr="001A6BC0" w:rsidRDefault="006B3310" w:rsidP="00020BD7">
      <w:pPr>
        <w:spacing w:before="240" w:after="240" w:line="360" w:lineRule="auto"/>
        <w:jc w:val="both"/>
        <w:rPr>
          <w:rFonts w:asciiTheme="majorHAnsi" w:hAnsiTheme="majorHAnsi" w:cstheme="majorHAnsi"/>
        </w:rPr>
      </w:pPr>
    </w:p>
    <w:p w14:paraId="632ED02A" w14:textId="77777777" w:rsidR="006B3310" w:rsidRPr="001A6BC0" w:rsidRDefault="006B3310" w:rsidP="00020BD7">
      <w:pPr>
        <w:spacing w:before="240" w:after="240" w:line="360" w:lineRule="auto"/>
        <w:jc w:val="both"/>
        <w:rPr>
          <w:rFonts w:asciiTheme="majorHAnsi" w:hAnsiTheme="majorHAnsi" w:cstheme="majorHAnsi"/>
        </w:rPr>
      </w:pPr>
    </w:p>
    <w:p w14:paraId="15F4D28C" w14:textId="77777777" w:rsidR="006B3310" w:rsidRDefault="006B3310" w:rsidP="00020BD7">
      <w:pPr>
        <w:spacing w:before="240" w:after="240" w:line="360" w:lineRule="auto"/>
        <w:jc w:val="both"/>
        <w:rPr>
          <w:rFonts w:asciiTheme="majorHAnsi" w:hAnsiTheme="majorHAnsi" w:cstheme="majorHAnsi"/>
        </w:rPr>
      </w:pPr>
    </w:p>
    <w:p w14:paraId="22537573" w14:textId="77777777" w:rsidR="00DF60D9" w:rsidRDefault="00DF60D9" w:rsidP="00020BD7">
      <w:pPr>
        <w:spacing w:before="240" w:after="240" w:line="360" w:lineRule="auto"/>
        <w:jc w:val="both"/>
        <w:rPr>
          <w:rFonts w:asciiTheme="majorHAnsi" w:hAnsiTheme="majorHAnsi" w:cstheme="majorHAnsi"/>
        </w:rPr>
      </w:pPr>
    </w:p>
    <w:p w14:paraId="427BC311" w14:textId="77777777" w:rsidR="00DF60D9" w:rsidRDefault="00DF60D9" w:rsidP="00020BD7">
      <w:pPr>
        <w:spacing w:before="240" w:after="240" w:line="360" w:lineRule="auto"/>
        <w:jc w:val="both"/>
        <w:rPr>
          <w:rFonts w:asciiTheme="majorHAnsi" w:hAnsiTheme="majorHAnsi" w:cstheme="majorHAnsi"/>
        </w:rPr>
      </w:pPr>
    </w:p>
    <w:p w14:paraId="20F73AD8" w14:textId="77777777" w:rsidR="00DF60D9" w:rsidRDefault="00DF60D9" w:rsidP="00020BD7">
      <w:pPr>
        <w:spacing w:before="240" w:after="240" w:line="360" w:lineRule="auto"/>
        <w:jc w:val="both"/>
        <w:rPr>
          <w:rFonts w:asciiTheme="majorHAnsi" w:hAnsiTheme="majorHAnsi" w:cstheme="majorHAnsi"/>
        </w:rPr>
      </w:pPr>
    </w:p>
    <w:p w14:paraId="479937E0" w14:textId="77777777" w:rsidR="00DF60D9" w:rsidRDefault="00DF60D9" w:rsidP="00020BD7">
      <w:pPr>
        <w:spacing w:before="240" w:after="240" w:line="360" w:lineRule="auto"/>
        <w:jc w:val="both"/>
        <w:rPr>
          <w:rFonts w:asciiTheme="majorHAnsi" w:hAnsiTheme="majorHAnsi" w:cstheme="majorHAnsi"/>
        </w:rPr>
      </w:pPr>
    </w:p>
    <w:p w14:paraId="3D5376CC" w14:textId="77777777" w:rsidR="00DF60D9" w:rsidRPr="001A6BC0" w:rsidRDefault="00DF60D9" w:rsidP="00020BD7">
      <w:pPr>
        <w:spacing w:before="240" w:after="240" w:line="360" w:lineRule="auto"/>
        <w:jc w:val="both"/>
        <w:rPr>
          <w:rFonts w:asciiTheme="majorHAnsi" w:hAnsiTheme="majorHAnsi" w:cstheme="majorHAnsi"/>
        </w:rPr>
      </w:pPr>
    </w:p>
    <w:p w14:paraId="6C3DFEED" w14:textId="77777777" w:rsidR="006B3310" w:rsidRPr="001A6BC0" w:rsidRDefault="006B3310" w:rsidP="00020BD7">
      <w:pPr>
        <w:spacing w:before="240" w:after="240" w:line="360" w:lineRule="auto"/>
        <w:jc w:val="both"/>
        <w:rPr>
          <w:rFonts w:asciiTheme="majorHAnsi" w:hAnsiTheme="majorHAnsi" w:cstheme="majorHAnsi"/>
        </w:rPr>
      </w:pPr>
    </w:p>
    <w:p w14:paraId="1F53648A" w14:textId="1618ADA4" w:rsidR="006B3310" w:rsidRDefault="006B3310" w:rsidP="00020BD7">
      <w:pPr>
        <w:spacing w:before="240" w:after="240" w:line="360" w:lineRule="auto"/>
        <w:jc w:val="both"/>
        <w:rPr>
          <w:rFonts w:asciiTheme="majorHAnsi" w:hAnsiTheme="majorHAnsi" w:cstheme="majorHAnsi"/>
        </w:rPr>
      </w:pPr>
    </w:p>
    <w:p w14:paraId="203D0982" w14:textId="77777777" w:rsidR="009F32E6" w:rsidRDefault="009F32E6" w:rsidP="00020BD7">
      <w:pPr>
        <w:spacing w:before="240" w:after="240" w:line="360" w:lineRule="auto"/>
        <w:jc w:val="both"/>
        <w:rPr>
          <w:rFonts w:asciiTheme="majorHAnsi" w:hAnsiTheme="majorHAnsi" w:cstheme="majorHAnsi"/>
        </w:rPr>
      </w:pPr>
    </w:p>
    <w:p w14:paraId="0B0F11F7" w14:textId="77777777" w:rsidR="003B3459" w:rsidRDefault="003B3459" w:rsidP="00020BD7">
      <w:pPr>
        <w:spacing w:before="240" w:after="240" w:line="360" w:lineRule="auto"/>
        <w:jc w:val="both"/>
        <w:rPr>
          <w:rFonts w:asciiTheme="majorHAnsi" w:hAnsiTheme="majorHAnsi" w:cstheme="majorHAnsi"/>
        </w:rPr>
      </w:pPr>
    </w:p>
    <w:p w14:paraId="300DD88D" w14:textId="77777777" w:rsidR="009F32E6" w:rsidRPr="001A6BC0" w:rsidRDefault="009F32E6" w:rsidP="00020BD7">
      <w:pPr>
        <w:spacing w:before="240" w:after="240" w:line="360" w:lineRule="auto"/>
        <w:jc w:val="both"/>
        <w:rPr>
          <w:rFonts w:asciiTheme="majorHAnsi" w:hAnsiTheme="majorHAnsi" w:cstheme="majorHAnsi"/>
        </w:rPr>
      </w:pPr>
    </w:p>
    <w:bookmarkEnd w:id="0"/>
    <w:p w14:paraId="07DAFC06" w14:textId="77777777" w:rsidR="00BE0F66" w:rsidRPr="001A6BC0" w:rsidRDefault="00BE0F66" w:rsidP="00020BD7">
      <w:pPr>
        <w:pStyle w:val="Ttulo1"/>
        <w:spacing w:after="240"/>
        <w:jc w:val="both"/>
        <w:rPr>
          <w:rFonts w:asciiTheme="majorHAnsi" w:eastAsiaTheme="minorHAnsi" w:hAnsiTheme="majorHAnsi" w:cstheme="majorHAnsi"/>
          <w:b w:val="0"/>
          <w:color w:val="auto"/>
          <w:sz w:val="22"/>
          <w:szCs w:val="22"/>
        </w:rPr>
      </w:pPr>
    </w:p>
    <w:p w14:paraId="4F8AC95E" w14:textId="77777777" w:rsidR="00B17BC7" w:rsidRPr="001A6BC0" w:rsidRDefault="00B17BC7" w:rsidP="00020BD7">
      <w:pPr>
        <w:pStyle w:val="Ttulo1"/>
        <w:spacing w:after="240"/>
        <w:jc w:val="center"/>
        <w:rPr>
          <w:rFonts w:asciiTheme="majorHAnsi" w:hAnsiTheme="majorHAnsi" w:cstheme="majorHAnsi"/>
          <w:sz w:val="22"/>
          <w:szCs w:val="22"/>
        </w:rPr>
      </w:pPr>
      <w:bookmarkStart w:id="1" w:name="_Toc512441126"/>
      <w:r w:rsidRPr="00DF60D9">
        <w:rPr>
          <w:rFonts w:asciiTheme="majorHAnsi" w:hAnsiTheme="majorHAnsi" w:cstheme="majorHAnsi"/>
        </w:rPr>
        <w:t>Apresentação</w:t>
      </w:r>
      <w:bookmarkEnd w:id="1"/>
    </w:p>
    <w:p w14:paraId="1A5BF19E" w14:textId="77777777" w:rsidR="00B17BC7" w:rsidRPr="001A6BC0" w:rsidRDefault="00B17BC7" w:rsidP="00020BD7">
      <w:pPr>
        <w:spacing w:before="240" w:after="240" w:line="360" w:lineRule="auto"/>
        <w:jc w:val="both"/>
        <w:rPr>
          <w:rFonts w:asciiTheme="majorHAnsi" w:hAnsiTheme="majorHAnsi" w:cstheme="majorHAnsi"/>
        </w:rPr>
      </w:pPr>
    </w:p>
    <w:p w14:paraId="54510567" w14:textId="77777777" w:rsidR="00B17BC7" w:rsidRPr="001A6BC0" w:rsidRDefault="00B17BC7" w:rsidP="00020BD7">
      <w:pPr>
        <w:spacing w:before="240" w:after="240" w:line="360" w:lineRule="auto"/>
        <w:jc w:val="both"/>
        <w:rPr>
          <w:rFonts w:asciiTheme="majorHAnsi" w:hAnsiTheme="majorHAnsi" w:cstheme="majorHAnsi"/>
        </w:rPr>
      </w:pPr>
    </w:p>
    <w:p w14:paraId="1F819B56" w14:textId="77777777" w:rsidR="00027C88" w:rsidRDefault="00B17BC7" w:rsidP="00020BD7">
      <w:pPr>
        <w:spacing w:before="240" w:after="240" w:line="360" w:lineRule="auto"/>
        <w:jc w:val="both"/>
        <w:rPr>
          <w:rFonts w:asciiTheme="majorHAnsi" w:hAnsiTheme="majorHAnsi" w:cstheme="majorHAnsi"/>
        </w:rPr>
      </w:pPr>
      <w:r w:rsidRPr="001A6BC0">
        <w:rPr>
          <w:rFonts w:asciiTheme="majorHAnsi" w:hAnsiTheme="majorHAnsi" w:cstheme="majorHAnsi"/>
        </w:rPr>
        <w:t xml:space="preserve">Bem-vindo à </w:t>
      </w:r>
      <w:r w:rsidR="00DC1E9F">
        <w:rPr>
          <w:rFonts w:asciiTheme="majorHAnsi" w:hAnsiTheme="majorHAnsi" w:cstheme="majorHAnsi"/>
        </w:rPr>
        <w:t>terceira</w:t>
      </w:r>
      <w:r w:rsidRPr="001A6BC0">
        <w:rPr>
          <w:rFonts w:asciiTheme="majorHAnsi" w:hAnsiTheme="majorHAnsi" w:cstheme="majorHAnsi"/>
        </w:rPr>
        <w:t xml:space="preserve"> aula do curso sobre </w:t>
      </w:r>
      <w:r w:rsidR="00DA62D9">
        <w:rPr>
          <w:rFonts w:asciiTheme="majorHAnsi" w:hAnsiTheme="majorHAnsi" w:cstheme="majorHAnsi"/>
        </w:rPr>
        <w:t>Gestão de Riscos e Oportunidades</w:t>
      </w:r>
      <w:r w:rsidRPr="001A6BC0">
        <w:rPr>
          <w:rFonts w:asciiTheme="majorHAnsi" w:hAnsiTheme="majorHAnsi" w:cstheme="majorHAnsi"/>
        </w:rPr>
        <w:t>!</w:t>
      </w:r>
      <w:r w:rsidR="001A670D">
        <w:rPr>
          <w:rFonts w:asciiTheme="majorHAnsi" w:hAnsiTheme="majorHAnsi" w:cstheme="majorHAnsi"/>
        </w:rPr>
        <w:t xml:space="preserve"> </w:t>
      </w:r>
    </w:p>
    <w:p w14:paraId="58796B14" w14:textId="77777777" w:rsidR="00027C88" w:rsidRPr="00020BD7" w:rsidRDefault="00027C88" w:rsidP="00020BD7">
      <w:pPr>
        <w:spacing w:before="240" w:after="240" w:line="360" w:lineRule="auto"/>
        <w:jc w:val="both"/>
        <w:rPr>
          <w:rFonts w:asciiTheme="majorHAnsi" w:hAnsiTheme="majorHAnsi" w:cstheme="majorHAnsi"/>
        </w:rPr>
      </w:pPr>
      <w:r w:rsidRPr="00020BD7">
        <w:rPr>
          <w:rFonts w:asciiTheme="majorHAnsi" w:hAnsiTheme="majorHAnsi" w:cstheme="majorHAnsi"/>
        </w:rPr>
        <w:t>Na aula passada, conclu</w:t>
      </w:r>
      <w:r w:rsidRPr="00020BD7">
        <w:rPr>
          <w:rFonts w:asciiTheme="majorHAnsi" w:hAnsiTheme="majorHAnsi" w:cstheme="majorHAnsi" w:hint="eastAsia"/>
        </w:rPr>
        <w:t>í</w:t>
      </w:r>
      <w:r w:rsidRPr="00020BD7">
        <w:rPr>
          <w:rFonts w:asciiTheme="majorHAnsi" w:hAnsiTheme="majorHAnsi" w:cstheme="majorHAnsi"/>
        </w:rPr>
        <w:t>mos o estudo dos requisitos normativos sobre a gest</w:t>
      </w:r>
      <w:r w:rsidRPr="00020BD7">
        <w:rPr>
          <w:rFonts w:asciiTheme="majorHAnsi" w:hAnsiTheme="majorHAnsi" w:cstheme="majorHAnsi" w:hint="eastAsia"/>
        </w:rPr>
        <w:t>ã</w:t>
      </w:r>
      <w:r w:rsidRPr="00020BD7">
        <w:rPr>
          <w:rFonts w:asciiTheme="majorHAnsi" w:hAnsiTheme="majorHAnsi" w:cstheme="majorHAnsi"/>
        </w:rPr>
        <w:t>o de riscos e oportunidade e vimos</w:t>
      </w:r>
      <w:r w:rsidRPr="00020BD7">
        <w:rPr>
          <w:rFonts w:asciiTheme="majorHAnsi" w:hAnsiTheme="majorHAnsi" w:cstheme="majorHAnsi" w:hint="eastAsia"/>
        </w:rPr>
        <w:t> </w:t>
      </w:r>
      <w:r w:rsidRPr="00020BD7">
        <w:rPr>
          <w:rFonts w:asciiTheme="majorHAnsi" w:hAnsiTheme="majorHAnsi" w:cstheme="majorHAnsi"/>
        </w:rPr>
        <w:t>o conceito Risco e Oportunidade.</w:t>
      </w:r>
    </w:p>
    <w:p w14:paraId="68B224EC" w14:textId="65FB942F" w:rsidR="00E425BC" w:rsidRPr="001A6BC0" w:rsidRDefault="00B17BC7" w:rsidP="00020BD7">
      <w:pPr>
        <w:spacing w:before="240" w:after="240" w:line="360" w:lineRule="auto"/>
        <w:jc w:val="both"/>
        <w:rPr>
          <w:rFonts w:asciiTheme="majorHAnsi" w:hAnsiTheme="majorHAnsi" w:cstheme="majorHAnsi"/>
        </w:rPr>
      </w:pPr>
      <w:r w:rsidRPr="001A6BC0">
        <w:rPr>
          <w:rFonts w:asciiTheme="majorHAnsi" w:hAnsiTheme="majorHAnsi" w:cstheme="majorHAnsi"/>
        </w:rPr>
        <w:t xml:space="preserve">Na aula de hoje </w:t>
      </w:r>
      <w:r w:rsidR="00DC1E9F">
        <w:rPr>
          <w:rFonts w:asciiTheme="majorHAnsi" w:hAnsiTheme="majorHAnsi" w:cstheme="majorHAnsi"/>
        </w:rPr>
        <w:t>detalhar</w:t>
      </w:r>
      <w:r w:rsidR="0003309A">
        <w:rPr>
          <w:rFonts w:asciiTheme="majorHAnsi" w:hAnsiTheme="majorHAnsi" w:cstheme="majorHAnsi"/>
        </w:rPr>
        <w:t>emos</w:t>
      </w:r>
      <w:r w:rsidR="00DC1E9F">
        <w:rPr>
          <w:rFonts w:asciiTheme="majorHAnsi" w:hAnsiTheme="majorHAnsi" w:cstheme="majorHAnsi"/>
        </w:rPr>
        <w:t xml:space="preserve"> o entendimento e aplicação dos chamados Princípios da Gestão de Risco. Entender tais princípios é muito importante para a construção da Cultura de Gestão de Riscos.</w:t>
      </w:r>
    </w:p>
    <w:p w14:paraId="54110A58" w14:textId="77525C5A" w:rsidR="00B17BC7" w:rsidRPr="001A6BC0" w:rsidRDefault="00E425BC" w:rsidP="00020BD7">
      <w:pPr>
        <w:spacing w:before="240" w:after="240"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rsidP="00020BD7">
      <w:pPr>
        <w:spacing w:before="240" w:after="240" w:line="360" w:lineRule="auto"/>
        <w:jc w:val="both"/>
        <w:rPr>
          <w:rFonts w:asciiTheme="majorHAnsi" w:hAnsiTheme="majorHAnsi" w:cstheme="majorHAnsi"/>
        </w:rPr>
      </w:pPr>
    </w:p>
    <w:p w14:paraId="4AE71A9E" w14:textId="77777777" w:rsidR="00B17BC7" w:rsidRPr="001A6BC0" w:rsidRDefault="00B17BC7" w:rsidP="00020BD7">
      <w:pPr>
        <w:spacing w:before="240" w:after="240" w:line="360" w:lineRule="auto"/>
        <w:jc w:val="both"/>
        <w:rPr>
          <w:rFonts w:asciiTheme="majorHAnsi" w:hAnsiTheme="majorHAnsi" w:cstheme="majorHAnsi"/>
        </w:rPr>
      </w:pPr>
    </w:p>
    <w:p w14:paraId="1EF50454" w14:textId="77777777" w:rsidR="00B17BC7" w:rsidRPr="001A6BC0" w:rsidRDefault="00B17BC7" w:rsidP="00020BD7">
      <w:pPr>
        <w:spacing w:before="240" w:after="240" w:line="360" w:lineRule="auto"/>
        <w:jc w:val="both"/>
        <w:rPr>
          <w:rFonts w:asciiTheme="majorHAnsi" w:hAnsiTheme="majorHAnsi" w:cstheme="majorHAnsi"/>
        </w:rPr>
      </w:pPr>
    </w:p>
    <w:p w14:paraId="38B3D7B1" w14:textId="77777777" w:rsidR="00B17BC7" w:rsidRPr="001A6BC0" w:rsidRDefault="00B17BC7" w:rsidP="00020BD7">
      <w:pPr>
        <w:spacing w:before="240" w:after="240" w:line="360" w:lineRule="auto"/>
        <w:jc w:val="both"/>
        <w:rPr>
          <w:rFonts w:asciiTheme="majorHAnsi" w:hAnsiTheme="majorHAnsi" w:cstheme="majorHAnsi"/>
        </w:rPr>
      </w:pPr>
    </w:p>
    <w:p w14:paraId="66667E96" w14:textId="77777777" w:rsidR="00B17BC7" w:rsidRPr="001A6BC0" w:rsidRDefault="00B17BC7" w:rsidP="00020BD7">
      <w:pPr>
        <w:spacing w:before="240" w:after="240" w:line="360" w:lineRule="auto"/>
        <w:jc w:val="both"/>
        <w:rPr>
          <w:rFonts w:asciiTheme="majorHAnsi" w:hAnsiTheme="majorHAnsi" w:cstheme="majorHAnsi"/>
        </w:rPr>
      </w:pPr>
    </w:p>
    <w:p w14:paraId="05131FCE" w14:textId="77777777" w:rsidR="00B17BC7" w:rsidRPr="001A6BC0" w:rsidRDefault="00B17BC7" w:rsidP="00020BD7">
      <w:pPr>
        <w:spacing w:before="240" w:after="240" w:line="360" w:lineRule="auto"/>
        <w:jc w:val="both"/>
        <w:rPr>
          <w:rFonts w:asciiTheme="majorHAnsi" w:hAnsiTheme="majorHAnsi" w:cstheme="majorHAnsi"/>
        </w:rPr>
      </w:pPr>
    </w:p>
    <w:p w14:paraId="49B7D71C" w14:textId="77777777" w:rsidR="00B17BC7" w:rsidRPr="001A6BC0" w:rsidRDefault="00B17BC7" w:rsidP="00020BD7">
      <w:pPr>
        <w:spacing w:before="240" w:after="240" w:line="360" w:lineRule="auto"/>
        <w:jc w:val="both"/>
        <w:rPr>
          <w:rFonts w:asciiTheme="majorHAnsi" w:hAnsiTheme="majorHAnsi" w:cstheme="majorHAnsi"/>
        </w:rPr>
      </w:pPr>
    </w:p>
    <w:p w14:paraId="2CC42CA2" w14:textId="77777777" w:rsidR="00B17BC7" w:rsidRPr="001A6BC0" w:rsidRDefault="00B17BC7" w:rsidP="00020BD7">
      <w:pPr>
        <w:spacing w:before="240" w:after="240" w:line="360" w:lineRule="auto"/>
        <w:jc w:val="both"/>
        <w:rPr>
          <w:rFonts w:asciiTheme="majorHAnsi" w:hAnsiTheme="majorHAnsi" w:cstheme="majorHAnsi"/>
        </w:rPr>
      </w:pPr>
    </w:p>
    <w:p w14:paraId="7CF1060F" w14:textId="77777777" w:rsidR="00B17BC7" w:rsidRPr="001A6BC0" w:rsidRDefault="00B17BC7" w:rsidP="00020BD7">
      <w:pPr>
        <w:spacing w:before="240" w:after="240" w:line="360" w:lineRule="auto"/>
        <w:jc w:val="both"/>
        <w:rPr>
          <w:rFonts w:asciiTheme="majorHAnsi" w:hAnsiTheme="majorHAnsi" w:cstheme="majorHAnsi"/>
        </w:rPr>
      </w:pPr>
    </w:p>
    <w:p w14:paraId="7E14553F" w14:textId="77777777" w:rsidR="00EE4523" w:rsidRPr="001A6BC0" w:rsidRDefault="00EE4523" w:rsidP="00020BD7">
      <w:pPr>
        <w:spacing w:before="240" w:after="240" w:line="360" w:lineRule="auto"/>
        <w:jc w:val="both"/>
        <w:rPr>
          <w:rFonts w:asciiTheme="majorHAnsi" w:hAnsiTheme="majorHAnsi" w:cstheme="majorHAnsi"/>
          <w:u w:val="single"/>
        </w:rPr>
      </w:pPr>
    </w:p>
    <w:p w14:paraId="1C264EAA" w14:textId="3F2D6E96" w:rsidR="00CC7683" w:rsidRPr="00C707CE" w:rsidRDefault="00262C28" w:rsidP="00C707CE">
      <w:pPr>
        <w:pStyle w:val="Ttulo1"/>
        <w:numPr>
          <w:ilvl w:val="0"/>
          <w:numId w:val="21"/>
        </w:numPr>
        <w:spacing w:after="240"/>
        <w:ind w:left="426" w:hanging="426"/>
        <w:jc w:val="both"/>
        <w:rPr>
          <w:rFonts w:asciiTheme="majorHAnsi" w:eastAsia="Verdana" w:hAnsiTheme="majorHAnsi" w:cstheme="majorHAnsi"/>
        </w:rPr>
      </w:pPr>
      <w:bookmarkStart w:id="2" w:name="_Toc512441127"/>
      <w:r>
        <w:rPr>
          <w:noProof/>
          <w:lang w:eastAsia="pt-BR"/>
        </w:rPr>
        <w:lastRenderedPageBreak/>
        <w:drawing>
          <wp:anchor distT="0" distB="0" distL="114300" distR="114300" simplePos="0" relativeHeight="251680768" behindDoc="0" locked="0" layoutInCell="1" allowOverlap="1" wp14:anchorId="5D9317BF" wp14:editId="67A6BB85">
            <wp:simplePos x="0" y="0"/>
            <wp:positionH relativeFrom="column">
              <wp:posOffset>44450</wp:posOffset>
            </wp:positionH>
            <wp:positionV relativeFrom="paragraph">
              <wp:posOffset>429260</wp:posOffset>
            </wp:positionV>
            <wp:extent cx="2575560" cy="1793240"/>
            <wp:effectExtent l="0" t="0" r="0" b="0"/>
            <wp:wrapSquare wrapText="bothSides"/>
            <wp:docPr id="1" name="Imagem 1" descr="http://prodsaude-entib.org.br/prodsaude/imagens/PS_RISC_A01_1_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1_1_icebe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D7" w:rsidRPr="00F00966">
        <w:rPr>
          <w:rFonts w:asciiTheme="majorHAnsi" w:eastAsia="Verdana" w:hAnsiTheme="majorHAnsi" w:cstheme="majorHAnsi"/>
        </w:rPr>
        <w:t>Princípios da Gestão de Risco</w:t>
      </w:r>
      <w:bookmarkEnd w:id="2"/>
    </w:p>
    <w:p w14:paraId="1FA1624B" w14:textId="335A8866" w:rsidR="00453C97" w:rsidRDefault="00DC1E9F" w:rsidP="00020BD7">
      <w:pPr>
        <w:spacing w:before="240" w:after="240" w:line="360" w:lineRule="auto"/>
        <w:ind w:left="426"/>
        <w:jc w:val="both"/>
        <w:rPr>
          <w:rFonts w:asciiTheme="majorHAnsi" w:hAnsiTheme="majorHAnsi" w:cstheme="majorHAnsi"/>
          <w:i/>
        </w:rPr>
      </w:pPr>
      <w:r>
        <w:rPr>
          <w:rFonts w:asciiTheme="majorHAnsi" w:hAnsiTheme="majorHAnsi" w:cstheme="majorHAnsi"/>
          <w:i/>
        </w:rPr>
        <w:t>Risco diz respeito a eventos cuja realização é incerta. Entretanto, enquanto o bom senso e a intuição nos lavam, naturalmente, a refletir sobre eventos cuja realização é certa, refletir sobre o possível e ou provável requer conhecimento especializado, método e disciplina.</w:t>
      </w:r>
      <w:r w:rsidR="0099505F" w:rsidRPr="0099505F">
        <w:rPr>
          <w:rFonts w:asciiTheme="majorHAnsi" w:hAnsiTheme="majorHAnsi" w:cstheme="majorHAnsi"/>
          <w:i/>
        </w:rPr>
        <w:t xml:space="preserve"> (</w:t>
      </w:r>
      <w:r>
        <w:rPr>
          <w:rFonts w:asciiTheme="majorHAnsi" w:hAnsiTheme="majorHAnsi" w:cstheme="majorHAnsi"/>
          <w:i/>
        </w:rPr>
        <w:t>Alencar</w:t>
      </w:r>
      <w:r w:rsidR="0099505F" w:rsidRPr="0099505F">
        <w:rPr>
          <w:rFonts w:asciiTheme="majorHAnsi" w:hAnsiTheme="majorHAnsi" w:cstheme="majorHAnsi"/>
          <w:i/>
        </w:rPr>
        <w:t>, 20</w:t>
      </w:r>
      <w:r>
        <w:rPr>
          <w:rFonts w:asciiTheme="majorHAnsi" w:hAnsiTheme="majorHAnsi" w:cstheme="majorHAnsi"/>
          <w:i/>
        </w:rPr>
        <w:t>09</w:t>
      </w:r>
      <w:r w:rsidR="0099505F" w:rsidRPr="0099505F">
        <w:rPr>
          <w:rFonts w:asciiTheme="majorHAnsi" w:hAnsiTheme="majorHAnsi" w:cstheme="majorHAnsi"/>
          <w:i/>
        </w:rPr>
        <w:t>)</w:t>
      </w:r>
    </w:p>
    <w:p w14:paraId="5C477AE0" w14:textId="77777777" w:rsidR="009F32E6" w:rsidRDefault="009F32E6" w:rsidP="00020BD7">
      <w:pPr>
        <w:spacing w:before="240" w:after="240" w:line="360" w:lineRule="auto"/>
        <w:ind w:left="426"/>
        <w:jc w:val="both"/>
        <w:rPr>
          <w:rFonts w:asciiTheme="majorHAnsi" w:hAnsiTheme="majorHAnsi" w:cstheme="majorHAnsi"/>
          <w:i/>
        </w:rPr>
      </w:pPr>
    </w:p>
    <w:p w14:paraId="6135E5D4" w14:textId="77777777" w:rsidR="000A3E7F" w:rsidRDefault="003942F4" w:rsidP="00020BD7">
      <w:pPr>
        <w:spacing w:before="240" w:after="240" w:line="360" w:lineRule="auto"/>
        <w:jc w:val="both"/>
        <w:rPr>
          <w:rFonts w:asciiTheme="majorHAnsi" w:hAnsiTheme="majorHAnsi" w:cstheme="majorHAnsi"/>
        </w:rPr>
      </w:pPr>
      <w:r>
        <w:rPr>
          <w:rFonts w:asciiTheme="majorHAnsi" w:hAnsiTheme="majorHAnsi" w:cstheme="majorHAnsi"/>
        </w:rPr>
        <w:t xml:space="preserve">A palavra “Princípio” vem do Latim, e significa “início”, “fundamento” ou “essência”. </w:t>
      </w:r>
    </w:p>
    <w:p w14:paraId="06412EF0" w14:textId="59043C51" w:rsidR="00DA62D9" w:rsidRDefault="000A3E7F" w:rsidP="00020BD7">
      <w:pPr>
        <w:spacing w:before="240" w:after="240" w:line="360" w:lineRule="auto"/>
        <w:jc w:val="both"/>
        <w:rPr>
          <w:rFonts w:asciiTheme="majorHAnsi" w:hAnsiTheme="majorHAnsi" w:cstheme="majorHAnsi"/>
        </w:rPr>
      </w:pPr>
      <w:r>
        <w:rPr>
          <w:rFonts w:asciiTheme="majorHAnsi" w:hAnsiTheme="majorHAnsi" w:cstheme="majorHAnsi"/>
        </w:rPr>
        <w:t xml:space="preserve">Certo, mas </w:t>
      </w:r>
      <w:r w:rsidR="003942F4">
        <w:rPr>
          <w:rFonts w:asciiTheme="majorHAnsi" w:hAnsiTheme="majorHAnsi" w:cstheme="majorHAnsi"/>
        </w:rPr>
        <w:t>o que isso quer nos dizer?</w:t>
      </w:r>
    </w:p>
    <w:p w14:paraId="53860992" w14:textId="7DBEBAA9" w:rsidR="003942F4" w:rsidRDefault="003942F4" w:rsidP="00020BD7">
      <w:pPr>
        <w:spacing w:before="240" w:after="240" w:line="360" w:lineRule="auto"/>
        <w:jc w:val="both"/>
        <w:rPr>
          <w:rFonts w:asciiTheme="majorHAnsi" w:hAnsiTheme="majorHAnsi" w:cstheme="majorHAnsi"/>
        </w:rPr>
      </w:pPr>
      <w:r>
        <w:rPr>
          <w:rFonts w:asciiTheme="majorHAnsi" w:hAnsiTheme="majorHAnsi" w:cstheme="majorHAnsi"/>
        </w:rPr>
        <w:t>Para tudo na vida, temos nossos princípios.</w:t>
      </w:r>
      <w:r w:rsidR="00FD48D4">
        <w:rPr>
          <w:rFonts w:asciiTheme="majorHAnsi" w:hAnsiTheme="majorHAnsi" w:cstheme="majorHAnsi"/>
        </w:rPr>
        <w:t xml:space="preserve">..  </w:t>
      </w:r>
      <w:r w:rsidR="00357530">
        <w:rPr>
          <w:rFonts w:asciiTheme="majorHAnsi" w:hAnsiTheme="majorHAnsi" w:cstheme="majorHAnsi"/>
        </w:rPr>
        <w:t>São eles que regem nossas atitudes perante os fatos</w:t>
      </w:r>
      <w:r w:rsidR="00FA0294">
        <w:rPr>
          <w:rFonts w:asciiTheme="majorHAnsi" w:hAnsiTheme="majorHAnsi" w:cstheme="majorHAnsi"/>
        </w:rPr>
        <w:t>.</w:t>
      </w:r>
    </w:p>
    <w:p w14:paraId="04065AFC" w14:textId="43C4283E"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Por exemplo:</w:t>
      </w:r>
    </w:p>
    <w:p w14:paraId="5748AC70" w14:textId="128AC6A5"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 xml:space="preserve">Uma pessoa cujo princípio de honestidade é bem enraizado </w:t>
      </w:r>
      <w:r w:rsidR="006B62AA">
        <w:rPr>
          <w:rFonts w:asciiTheme="majorHAnsi" w:hAnsiTheme="majorHAnsi" w:cstheme="majorHAnsi"/>
        </w:rPr>
        <w:t xml:space="preserve">em </w:t>
      </w:r>
      <w:r>
        <w:rPr>
          <w:rFonts w:asciiTheme="majorHAnsi" w:hAnsiTheme="majorHAnsi" w:cstheme="majorHAnsi"/>
        </w:rPr>
        <w:t>sua vida, ao encontrar uma carteira perdida, com quantia de dinheiro, não sossegará até encontrar o dono. Certo?</w:t>
      </w:r>
    </w:p>
    <w:p w14:paraId="4ED2180C" w14:textId="068FC1CC"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E porque ela faz isso?</w:t>
      </w:r>
    </w:p>
    <w:p w14:paraId="540A5EFD" w14:textId="1C9FB263"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Por princípios...</w:t>
      </w:r>
    </w:p>
    <w:p w14:paraId="4224E431" w14:textId="3FBD52FB" w:rsidR="006B62AA"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 xml:space="preserve">Então, sabendo da importância dos princípios </w:t>
      </w:r>
      <w:r w:rsidR="006B62AA">
        <w:rPr>
          <w:rFonts w:asciiTheme="majorHAnsi" w:hAnsiTheme="majorHAnsi" w:cstheme="majorHAnsi"/>
        </w:rPr>
        <w:t xml:space="preserve">em </w:t>
      </w:r>
      <w:r>
        <w:rPr>
          <w:rFonts w:asciiTheme="majorHAnsi" w:hAnsiTheme="majorHAnsi" w:cstheme="majorHAnsi"/>
        </w:rPr>
        <w:t>nossa</w:t>
      </w:r>
      <w:r w:rsidR="006B62AA">
        <w:rPr>
          <w:rFonts w:asciiTheme="majorHAnsi" w:hAnsiTheme="majorHAnsi" w:cstheme="majorHAnsi"/>
        </w:rPr>
        <w:t>s</w:t>
      </w:r>
      <w:r>
        <w:rPr>
          <w:rFonts w:asciiTheme="majorHAnsi" w:hAnsiTheme="majorHAnsi" w:cstheme="majorHAnsi"/>
        </w:rPr>
        <w:t xml:space="preserve"> vida</w:t>
      </w:r>
      <w:r w:rsidR="006B62AA">
        <w:rPr>
          <w:rFonts w:asciiTheme="majorHAnsi" w:hAnsiTheme="majorHAnsi" w:cstheme="majorHAnsi"/>
        </w:rPr>
        <w:t>s</w:t>
      </w:r>
      <w:r>
        <w:rPr>
          <w:rFonts w:asciiTheme="majorHAnsi" w:hAnsiTheme="majorHAnsi" w:cstheme="majorHAnsi"/>
        </w:rPr>
        <w:t>, entender</w:t>
      </w:r>
      <w:r w:rsidR="006B62AA">
        <w:rPr>
          <w:rFonts w:asciiTheme="majorHAnsi" w:hAnsiTheme="majorHAnsi" w:cstheme="majorHAnsi"/>
        </w:rPr>
        <w:t>emos</w:t>
      </w:r>
      <w:r>
        <w:rPr>
          <w:rFonts w:asciiTheme="majorHAnsi" w:hAnsiTheme="majorHAnsi" w:cstheme="majorHAnsi"/>
        </w:rPr>
        <w:t xml:space="preserve"> melhor os Princípios da Gestão de Riscos preconizados na ISO 31000.</w:t>
      </w:r>
    </w:p>
    <w:p w14:paraId="358B4E1E" w14:textId="7A6FE703" w:rsidR="00FA0294" w:rsidRDefault="006B62AA" w:rsidP="00020BD7">
      <w:pPr>
        <w:spacing w:before="240" w:after="240" w:line="360" w:lineRule="auto"/>
        <w:jc w:val="both"/>
        <w:rPr>
          <w:rFonts w:asciiTheme="majorHAnsi" w:hAnsiTheme="majorHAnsi" w:cstheme="majorHAnsi"/>
        </w:rPr>
      </w:pPr>
      <w:r>
        <w:rPr>
          <w:rFonts w:asciiTheme="majorHAnsi" w:hAnsiTheme="majorHAnsi" w:cstheme="majorHAnsi"/>
        </w:rPr>
        <w:t>Ah! Observe</w:t>
      </w:r>
      <w:r w:rsidR="00FA0294">
        <w:rPr>
          <w:rFonts w:asciiTheme="majorHAnsi" w:hAnsiTheme="majorHAnsi" w:cstheme="majorHAnsi"/>
        </w:rPr>
        <w:t xml:space="preserve"> que esta palavra está no próprio “nome da Norma”: ABNT NBR ISO 31000:2009 Gestão de riscos – Princípios e diretrizes.</w:t>
      </w:r>
    </w:p>
    <w:p w14:paraId="6C85387F" w14:textId="71F02BFF"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Nesta aula, mais uma vez, seremos ajudados pelas recomen</w:t>
      </w:r>
      <w:r w:rsidR="00767DF9">
        <w:rPr>
          <w:rFonts w:asciiTheme="majorHAnsi" w:hAnsiTheme="majorHAnsi" w:cstheme="majorHAnsi"/>
        </w:rPr>
        <w:t>dações da ISO 31004!</w:t>
      </w:r>
    </w:p>
    <w:p w14:paraId="4CAAD832" w14:textId="245AA651" w:rsidR="006B62AA" w:rsidRDefault="006B62AA" w:rsidP="00020BD7">
      <w:pPr>
        <w:spacing w:before="240" w:after="240" w:line="360" w:lineRule="auto"/>
        <w:jc w:val="both"/>
        <w:rPr>
          <w:rFonts w:asciiTheme="majorHAnsi" w:hAnsiTheme="majorHAnsi" w:cstheme="majorHAnsi"/>
        </w:rPr>
      </w:pPr>
      <w:r>
        <w:rPr>
          <w:rFonts w:asciiTheme="majorHAnsi" w:hAnsiTheme="majorHAnsi" w:cstheme="majorHAnsi"/>
        </w:rPr>
        <w:t>Então vamos lá!</w:t>
      </w:r>
    </w:p>
    <w:p w14:paraId="11B166A1" w14:textId="038BB66B" w:rsidR="006B62AA" w:rsidRDefault="009C507E" w:rsidP="00020BD7">
      <w:pPr>
        <w:spacing w:before="240" w:after="240" w:line="360" w:lineRule="auto"/>
        <w:jc w:val="both"/>
        <w:rPr>
          <w:rFonts w:asciiTheme="majorHAnsi" w:hAnsiTheme="majorHAnsi" w:cstheme="majorHAnsi"/>
        </w:rPr>
      </w:pPr>
      <w:r w:rsidRPr="009C507E">
        <w:rPr>
          <w:rFonts w:asciiTheme="majorHAnsi" w:hAnsiTheme="majorHAnsi" w:cstheme="majorHAnsi"/>
        </w:rPr>
        <w:t>Para que</w:t>
      </w:r>
      <w:r>
        <w:rPr>
          <w:rFonts w:asciiTheme="majorHAnsi" w:hAnsiTheme="majorHAnsi" w:cstheme="majorHAnsi"/>
        </w:rPr>
        <w:t xml:space="preserve"> uma gestão de riscos seja efetiva, os 11 princípios</w:t>
      </w:r>
      <w:r w:rsidR="006B62AA">
        <w:rPr>
          <w:rFonts w:asciiTheme="majorHAnsi" w:hAnsiTheme="majorHAnsi" w:cstheme="majorHAnsi"/>
        </w:rPr>
        <w:t xml:space="preserve"> que estudaremos</w:t>
      </w:r>
      <w:r>
        <w:rPr>
          <w:rFonts w:asciiTheme="majorHAnsi" w:hAnsiTheme="majorHAnsi" w:cstheme="majorHAnsi"/>
        </w:rPr>
        <w:t xml:space="preserve"> a seguir devem ser atendidos</w:t>
      </w:r>
      <w:r w:rsidR="008E3123">
        <w:rPr>
          <w:rFonts w:asciiTheme="majorHAnsi" w:hAnsiTheme="majorHAnsi" w:cstheme="majorHAnsi"/>
        </w:rPr>
        <w:t xml:space="preserve">. </w:t>
      </w:r>
    </w:p>
    <w:p w14:paraId="271E74C1" w14:textId="5DBAEEA0" w:rsidR="00A854A1" w:rsidRDefault="008E3123" w:rsidP="00020BD7">
      <w:pPr>
        <w:spacing w:before="240" w:after="240" w:line="360" w:lineRule="auto"/>
        <w:jc w:val="both"/>
        <w:rPr>
          <w:rFonts w:asciiTheme="majorHAnsi" w:hAnsiTheme="majorHAnsi" w:cstheme="majorHAnsi"/>
        </w:rPr>
      </w:pPr>
      <w:r>
        <w:rPr>
          <w:rFonts w:asciiTheme="majorHAnsi" w:hAnsiTheme="majorHAnsi" w:cstheme="majorHAnsi"/>
        </w:rPr>
        <w:t>Os mesmos oferecem orientações sobre:</w:t>
      </w:r>
    </w:p>
    <w:p w14:paraId="1F9EF565" w14:textId="77777777" w:rsidR="006B62AA" w:rsidRDefault="006B62AA" w:rsidP="00020BD7">
      <w:pPr>
        <w:spacing w:before="240" w:after="240" w:line="360" w:lineRule="auto"/>
        <w:jc w:val="both"/>
        <w:rPr>
          <w:rFonts w:asciiTheme="majorHAnsi" w:hAnsiTheme="majorHAnsi" w:cstheme="majorHAnsi"/>
        </w:rPr>
      </w:pPr>
    </w:p>
    <w:p w14:paraId="5DF518C6" w14:textId="21E1D315" w:rsidR="008E3123" w:rsidRPr="00020BD7" w:rsidRDefault="008E3123" w:rsidP="00020BD7">
      <w:pPr>
        <w:pStyle w:val="PargrafodaLista"/>
        <w:numPr>
          <w:ilvl w:val="0"/>
          <w:numId w:val="58"/>
        </w:numPr>
        <w:spacing w:before="240" w:after="240" w:line="360" w:lineRule="auto"/>
        <w:jc w:val="both"/>
        <w:rPr>
          <w:rFonts w:asciiTheme="majorHAnsi" w:hAnsiTheme="majorHAnsi" w:cstheme="majorHAnsi"/>
          <w:i/>
        </w:rPr>
      </w:pPr>
      <w:proofErr w:type="gramStart"/>
      <w:r w:rsidRPr="00020BD7">
        <w:rPr>
          <w:rFonts w:asciiTheme="majorHAnsi" w:hAnsiTheme="majorHAnsi" w:cstheme="majorHAnsi"/>
          <w:i/>
        </w:rPr>
        <w:lastRenderedPageBreak/>
        <w:t>a</w:t>
      </w:r>
      <w:proofErr w:type="gramEnd"/>
      <w:r w:rsidRPr="00020BD7">
        <w:rPr>
          <w:rFonts w:asciiTheme="majorHAnsi" w:hAnsiTheme="majorHAnsi" w:cstheme="majorHAnsi"/>
          <w:i/>
        </w:rPr>
        <w:t xml:space="preserve"> fundamentação para gerenciar riscos efetivamente</w:t>
      </w:r>
    </w:p>
    <w:p w14:paraId="4EC261B7" w14:textId="6F6B868C" w:rsidR="008E3123" w:rsidRDefault="008E3123" w:rsidP="00020BD7">
      <w:pPr>
        <w:pStyle w:val="PargrafodaLista"/>
        <w:numPr>
          <w:ilvl w:val="0"/>
          <w:numId w:val="58"/>
        </w:numPr>
        <w:spacing w:before="240" w:after="240" w:line="360" w:lineRule="auto"/>
        <w:jc w:val="both"/>
        <w:rPr>
          <w:rFonts w:asciiTheme="majorHAnsi" w:hAnsiTheme="majorHAnsi" w:cstheme="majorHAnsi"/>
          <w:i/>
        </w:rPr>
      </w:pPr>
      <w:proofErr w:type="gramStart"/>
      <w:r w:rsidRPr="00020BD7">
        <w:rPr>
          <w:rFonts w:asciiTheme="majorHAnsi" w:hAnsiTheme="majorHAnsi" w:cstheme="majorHAnsi"/>
          <w:i/>
        </w:rPr>
        <w:t>as</w:t>
      </w:r>
      <w:proofErr w:type="gramEnd"/>
      <w:r w:rsidRPr="00020BD7">
        <w:rPr>
          <w:rFonts w:asciiTheme="majorHAnsi" w:hAnsiTheme="majorHAnsi" w:cstheme="majorHAnsi"/>
          <w:i/>
        </w:rPr>
        <w:t xml:space="preserve"> características de gestão de riscos que tornam a gestão de riscos eficaz.</w:t>
      </w:r>
    </w:p>
    <w:p w14:paraId="0B60E788" w14:textId="77777777" w:rsidR="006B62AA" w:rsidRPr="00020BD7" w:rsidRDefault="006B62AA" w:rsidP="00020BD7">
      <w:pPr>
        <w:pStyle w:val="PargrafodaLista"/>
        <w:spacing w:before="240" w:after="240" w:line="360" w:lineRule="auto"/>
        <w:ind w:left="1428"/>
        <w:jc w:val="both"/>
        <w:rPr>
          <w:rFonts w:asciiTheme="majorHAnsi" w:hAnsiTheme="majorHAnsi" w:cstheme="majorHAnsi"/>
          <w:i/>
        </w:rPr>
      </w:pPr>
    </w:p>
    <w:p w14:paraId="09DC2E7B" w14:textId="4EC67A23" w:rsidR="008E3123" w:rsidRDefault="008E3123" w:rsidP="00020BD7">
      <w:pPr>
        <w:spacing w:before="240" w:after="240" w:line="360" w:lineRule="auto"/>
        <w:jc w:val="both"/>
        <w:rPr>
          <w:rFonts w:asciiTheme="majorHAnsi" w:hAnsiTheme="majorHAnsi" w:cstheme="majorHAnsi"/>
        </w:rPr>
      </w:pPr>
      <w:r>
        <w:rPr>
          <w:rFonts w:asciiTheme="majorHAnsi" w:hAnsiTheme="majorHAnsi" w:cstheme="majorHAnsi"/>
        </w:rPr>
        <w:t>Implementar de forma correta tais princípios, corroborará para uma eficácia e eficiência na gestão de riscos da organização, enraizando a Cultura do Risco.</w:t>
      </w:r>
    </w:p>
    <w:p w14:paraId="37813713" w14:textId="0B15925D" w:rsidR="00466322" w:rsidRDefault="008E3123" w:rsidP="00020BD7">
      <w:pPr>
        <w:spacing w:before="240" w:after="240" w:line="360" w:lineRule="auto"/>
        <w:jc w:val="both"/>
        <w:rPr>
          <w:rFonts w:asciiTheme="majorHAnsi" w:hAnsiTheme="majorHAnsi" w:cstheme="majorHAnsi"/>
          <w:b/>
        </w:rPr>
      </w:pPr>
      <w:r>
        <w:rPr>
          <w:rFonts w:asciiTheme="majorHAnsi" w:hAnsiTheme="majorHAnsi" w:cstheme="majorHAnsi"/>
        </w:rPr>
        <w:t>Vamos a eles!</w:t>
      </w:r>
    </w:p>
    <w:p w14:paraId="34A6FCAC" w14:textId="63AE5D83" w:rsidR="008E3123" w:rsidRDefault="008E3123" w:rsidP="00020BD7">
      <w:pPr>
        <w:pStyle w:val="Ttulo1"/>
        <w:numPr>
          <w:ilvl w:val="0"/>
          <w:numId w:val="21"/>
        </w:numPr>
        <w:spacing w:after="240"/>
        <w:ind w:left="426" w:hanging="426"/>
        <w:jc w:val="both"/>
        <w:rPr>
          <w:rFonts w:asciiTheme="majorHAnsi" w:eastAsia="Verdana" w:hAnsiTheme="majorHAnsi" w:cstheme="majorHAnsi"/>
        </w:rPr>
      </w:pPr>
      <w:bookmarkStart w:id="3" w:name="_Toc512441128"/>
      <w:r>
        <w:rPr>
          <w:rFonts w:asciiTheme="majorHAnsi" w:eastAsia="Verdana" w:hAnsiTheme="majorHAnsi" w:cstheme="majorHAnsi"/>
        </w:rPr>
        <w:t>Implantando os princípios - Cultura</w:t>
      </w:r>
      <w:bookmarkEnd w:id="3"/>
    </w:p>
    <w:p w14:paraId="6E6E7344" w14:textId="334668B2" w:rsidR="008E3123" w:rsidRDefault="00C707CE" w:rsidP="00020BD7">
      <w:pPr>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69504" behindDoc="0" locked="0" layoutInCell="1" allowOverlap="1" wp14:anchorId="0907C944" wp14:editId="251928D9">
            <wp:simplePos x="0" y="0"/>
            <wp:positionH relativeFrom="column">
              <wp:posOffset>-1270</wp:posOffset>
            </wp:positionH>
            <wp:positionV relativeFrom="paragraph">
              <wp:posOffset>635</wp:posOffset>
            </wp:positionV>
            <wp:extent cx="2423160" cy="1259205"/>
            <wp:effectExtent l="0" t="0" r="0" b="0"/>
            <wp:wrapSquare wrapText="bothSides"/>
            <wp:docPr id="9" name="Imagem 9" descr="http://prodsaude-entib.org.br/prodsaude/imagens/PS_RISC_A04_2_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4_2_cultu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23">
        <w:rPr>
          <w:rFonts w:asciiTheme="majorHAnsi" w:hAnsiTheme="majorHAnsi" w:cstheme="majorHAnsi"/>
        </w:rPr>
        <w:t>Para auxiliar nesta etapa, vamos replicar aqui, item a item, o texto apresentado na aula 1 sobre os riscos. Você verá que, no texto puro da Norma ISO 31000 não fica claro como isso deve ser aplicado</w:t>
      </w:r>
      <w:r w:rsidR="00F65E42">
        <w:rPr>
          <w:rFonts w:asciiTheme="majorHAnsi" w:hAnsiTheme="majorHAnsi" w:cstheme="majorHAnsi"/>
        </w:rPr>
        <w:t xml:space="preserve"> durante a </w:t>
      </w:r>
      <w:r w:rsidR="00F65E42" w:rsidRPr="008569E9">
        <w:rPr>
          <w:rFonts w:asciiTheme="majorHAnsi" w:hAnsiTheme="majorHAnsi" w:cstheme="majorHAnsi"/>
        </w:rPr>
        <w:t>implantação e manutenção dos sistemas de gestão de laboratór</w:t>
      </w:r>
      <w:r w:rsidR="00F65E42">
        <w:rPr>
          <w:rFonts w:asciiTheme="majorHAnsi" w:hAnsiTheme="majorHAnsi" w:cstheme="majorHAnsi"/>
        </w:rPr>
        <w:t>ios acreditados nesta Norma</w:t>
      </w:r>
      <w:r w:rsidR="008E3123">
        <w:rPr>
          <w:rFonts w:asciiTheme="majorHAnsi" w:hAnsiTheme="majorHAnsi" w:cstheme="majorHAnsi"/>
        </w:rPr>
        <w:t>.</w:t>
      </w:r>
    </w:p>
    <w:p w14:paraId="61ADD756" w14:textId="5627EA80" w:rsidR="008E3123" w:rsidRDefault="00CB5C47" w:rsidP="00020BD7">
      <w:pPr>
        <w:spacing w:before="240" w:after="240" w:line="360" w:lineRule="auto"/>
        <w:jc w:val="both"/>
        <w:rPr>
          <w:rFonts w:asciiTheme="majorHAnsi" w:hAnsiTheme="majorHAnsi" w:cstheme="majorHAnsi"/>
        </w:rPr>
      </w:pPr>
      <w:r>
        <w:rPr>
          <w:rFonts w:asciiTheme="majorHAnsi" w:hAnsiTheme="majorHAnsi" w:cstheme="majorHAnsi"/>
        </w:rPr>
        <w:t>Observe:</w:t>
      </w:r>
    </w:p>
    <w:p w14:paraId="0A48E649" w14:textId="62A8C852" w:rsidR="008E3123" w:rsidRPr="00FC78BA" w:rsidRDefault="00FC78BA" w:rsidP="00020BD7">
      <w:pPr>
        <w:pStyle w:val="PargrafodaLista"/>
        <w:numPr>
          <w:ilvl w:val="0"/>
          <w:numId w:val="56"/>
        </w:numPr>
        <w:tabs>
          <w:tab w:val="left" w:pos="284"/>
        </w:tabs>
        <w:spacing w:before="240" w:after="240" w:line="360" w:lineRule="auto"/>
        <w:ind w:left="0" w:hanging="11"/>
        <w:jc w:val="both"/>
        <w:rPr>
          <w:rFonts w:asciiTheme="majorHAnsi" w:hAnsiTheme="majorHAnsi" w:cstheme="majorHAnsi"/>
        </w:rPr>
      </w:pPr>
      <w:r w:rsidRPr="00FC78BA">
        <w:rPr>
          <w:rFonts w:asciiTheme="majorHAnsi" w:hAnsiTheme="majorHAnsi" w:cstheme="majorHAnsi"/>
          <w:b/>
        </w:rPr>
        <w:t>Princípio</w:t>
      </w:r>
      <w:r>
        <w:rPr>
          <w:rFonts w:asciiTheme="majorHAnsi" w:hAnsiTheme="majorHAnsi" w:cstheme="majorHAnsi"/>
        </w:rPr>
        <w:t>: “</w:t>
      </w:r>
      <w:r>
        <w:rPr>
          <w:rFonts w:asciiTheme="majorHAnsi" w:hAnsiTheme="majorHAnsi" w:cstheme="majorHAnsi"/>
          <w:i/>
        </w:rPr>
        <w:t>A gestão de riscos cria e protege valor”</w:t>
      </w:r>
    </w:p>
    <w:p w14:paraId="74F67BA0" w14:textId="77777777" w:rsidR="00F65217" w:rsidRDefault="00F65217" w:rsidP="00020BD7">
      <w:pPr>
        <w:pStyle w:val="PargrafodaLista"/>
        <w:spacing w:before="240" w:after="240" w:line="360" w:lineRule="auto"/>
        <w:jc w:val="both"/>
        <w:rPr>
          <w:rFonts w:asciiTheme="majorHAnsi" w:hAnsiTheme="majorHAnsi" w:cstheme="majorHAnsi"/>
          <w:b/>
        </w:rPr>
      </w:pPr>
    </w:p>
    <w:p w14:paraId="0019EA5A" w14:textId="35A1A039" w:rsidR="00FC78BA" w:rsidRPr="00FC78BA" w:rsidRDefault="00FC78BA" w:rsidP="00020BD7">
      <w:pPr>
        <w:pStyle w:val="PargrafodaLista"/>
        <w:spacing w:before="240" w:after="240" w:line="360" w:lineRule="auto"/>
        <w:jc w:val="both"/>
        <w:rPr>
          <w:rFonts w:asciiTheme="majorHAnsi" w:hAnsiTheme="majorHAnsi" w:cstheme="majorHAnsi"/>
          <w:i/>
        </w:rPr>
      </w:pPr>
      <w:r w:rsidRPr="00FC78BA">
        <w:rPr>
          <w:rFonts w:asciiTheme="majorHAnsi" w:hAnsiTheme="majorHAnsi" w:cstheme="majorHAnsi"/>
          <w:b/>
        </w:rPr>
        <w:t>Explicação</w:t>
      </w:r>
      <w:r w:rsidR="00CB5C47">
        <w:rPr>
          <w:rFonts w:asciiTheme="majorHAnsi" w:hAnsiTheme="majorHAnsi" w:cstheme="majorHAnsi"/>
          <w:b/>
        </w:rPr>
        <w:t xml:space="preserve"> da norma</w:t>
      </w:r>
      <w:r>
        <w:rPr>
          <w:rFonts w:asciiTheme="majorHAnsi" w:hAnsiTheme="majorHAnsi" w:cstheme="majorHAnsi"/>
        </w:rPr>
        <w:t>: “</w:t>
      </w:r>
      <w:r w:rsidRPr="00FC78BA">
        <w:rPr>
          <w:rFonts w:asciiTheme="majorHAnsi" w:hAnsiTheme="majorHAnsi" w:cstheme="majorHAnsi"/>
          <w:i/>
        </w:rPr>
        <w:t>Contribui para a realização demonstrável dos objetivos e para a melhoria do desempenho referente, por exemplo, à segurança e saúde das pessoas, à segurança, à conformidade legal e regulatório, à aceitação pública, à proteção do meio ambiente, à qualidade do produto, ao gerenciamento de projetos, à eficiência nas operações, à governança e à reputação”</w:t>
      </w:r>
      <w:r w:rsidR="000E2C82">
        <w:rPr>
          <w:rFonts w:asciiTheme="majorHAnsi" w:hAnsiTheme="majorHAnsi" w:cstheme="majorHAnsi"/>
          <w:i/>
        </w:rPr>
        <w:t>.</w:t>
      </w:r>
    </w:p>
    <w:p w14:paraId="78CF8263" w14:textId="20225360" w:rsidR="00FC78BA" w:rsidRDefault="00FC78BA" w:rsidP="00020BD7">
      <w:pPr>
        <w:pStyle w:val="PargrafodaLista"/>
        <w:spacing w:before="240" w:after="240" w:line="360" w:lineRule="auto"/>
        <w:jc w:val="both"/>
        <w:rPr>
          <w:rFonts w:asciiTheme="majorHAnsi" w:hAnsiTheme="majorHAnsi" w:cstheme="majorHAnsi"/>
        </w:rPr>
      </w:pPr>
    </w:p>
    <w:p w14:paraId="4981D4D8" w14:textId="77777777" w:rsidR="00F65E42" w:rsidRDefault="00F65E42" w:rsidP="00020BD7">
      <w:pPr>
        <w:pStyle w:val="PargrafodaLista"/>
        <w:spacing w:before="240" w:after="240" w:line="360" w:lineRule="auto"/>
        <w:jc w:val="both"/>
        <w:rPr>
          <w:rFonts w:asciiTheme="majorHAnsi" w:hAnsiTheme="majorHAnsi" w:cstheme="majorHAnsi"/>
          <w:b/>
        </w:rPr>
      </w:pPr>
    </w:p>
    <w:p w14:paraId="1E1D3594" w14:textId="5ECE39B1" w:rsidR="00DB7E06" w:rsidRDefault="00DB7E0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b/>
        </w:rPr>
        <w:t>Mas c</w:t>
      </w:r>
      <w:r w:rsidR="00FC78BA" w:rsidRPr="00FC78BA">
        <w:rPr>
          <w:rFonts w:asciiTheme="majorHAnsi" w:hAnsiTheme="majorHAnsi" w:cstheme="majorHAnsi"/>
          <w:b/>
        </w:rPr>
        <w:t>omo aplicar</w:t>
      </w:r>
      <w:r>
        <w:rPr>
          <w:rFonts w:asciiTheme="majorHAnsi" w:hAnsiTheme="majorHAnsi" w:cstheme="majorHAnsi"/>
          <w:b/>
        </w:rPr>
        <w:t>?</w:t>
      </w:r>
    </w:p>
    <w:p w14:paraId="13814D48" w14:textId="77777777" w:rsidR="00F65E42" w:rsidRDefault="00F65E42" w:rsidP="00020BD7">
      <w:pPr>
        <w:pStyle w:val="PargrafodaLista"/>
        <w:spacing w:before="240" w:after="240" w:line="360" w:lineRule="auto"/>
        <w:jc w:val="both"/>
        <w:rPr>
          <w:rFonts w:asciiTheme="majorHAnsi" w:hAnsiTheme="majorHAnsi" w:cstheme="majorHAnsi"/>
        </w:rPr>
      </w:pPr>
    </w:p>
    <w:p w14:paraId="3A6A1A57" w14:textId="627E762E" w:rsidR="00F65E42" w:rsidRDefault="00F65E42" w:rsidP="00020BD7">
      <w:pPr>
        <w:pStyle w:val="PargrafodaLista"/>
        <w:spacing w:before="240" w:after="240" w:line="360" w:lineRule="auto"/>
        <w:ind w:left="0"/>
        <w:jc w:val="both"/>
        <w:rPr>
          <w:rFonts w:asciiTheme="majorHAnsi" w:hAnsiTheme="majorHAnsi" w:cstheme="majorHAnsi"/>
        </w:rPr>
      </w:pPr>
      <w:r w:rsidRPr="00F00966">
        <w:rPr>
          <w:rFonts w:asciiTheme="majorHAnsi" w:hAnsiTheme="majorHAnsi" w:cstheme="majorHAnsi"/>
        </w:rPr>
        <w:t>Antes de mais nada é importante que você entenda do que se trata este “valor”</w:t>
      </w:r>
      <w:r>
        <w:rPr>
          <w:rFonts w:asciiTheme="majorHAnsi" w:hAnsiTheme="majorHAnsi" w:cstheme="majorHAnsi"/>
        </w:rPr>
        <w:t>.</w:t>
      </w:r>
      <w:r w:rsidRPr="00F00966">
        <w:rPr>
          <w:rFonts w:asciiTheme="majorHAnsi" w:hAnsiTheme="majorHAnsi" w:cstheme="majorHAnsi"/>
        </w:rPr>
        <w:t xml:space="preserve"> </w:t>
      </w:r>
    </w:p>
    <w:p w14:paraId="4195BBD5" w14:textId="03BA452C" w:rsidR="00F65E42" w:rsidRPr="00F00966" w:rsidRDefault="00F65E4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Quando a norma faz referência a “valor” você deve entende-lo como</w:t>
      </w:r>
      <w:r w:rsidR="00B77F99">
        <w:rPr>
          <w:rFonts w:asciiTheme="majorHAnsi" w:hAnsiTheme="majorHAnsi" w:cstheme="majorHAnsi"/>
        </w:rPr>
        <w:t xml:space="preserve"> algo que pode ser tanto tangível (mensurável), quanto intangível, ou seja, difícil de medir. Por exemplo, um valor mensurável é o retorno financeiro da organização, já um intangível é a “imagem perante os clientes”. Ambos são valores!</w:t>
      </w:r>
    </w:p>
    <w:p w14:paraId="12E61030" w14:textId="2CE1C0FF" w:rsidR="00DB7E06" w:rsidRDefault="00DB7E06" w:rsidP="00020BD7">
      <w:pPr>
        <w:pStyle w:val="PargrafodaLista"/>
        <w:spacing w:before="240" w:after="240" w:line="360" w:lineRule="auto"/>
        <w:ind w:left="0"/>
        <w:jc w:val="both"/>
        <w:rPr>
          <w:rFonts w:asciiTheme="majorHAnsi" w:hAnsiTheme="majorHAnsi" w:cstheme="majorHAnsi"/>
        </w:rPr>
      </w:pPr>
    </w:p>
    <w:p w14:paraId="5FE53D46" w14:textId="65EC3C65"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A gestão de riscos tem por objetivo a criação e proteção de valor, uma vez que ajuda a organização a atingir seus objetivos. Aplicando a gestão de riscos, a organização acaba identificando e tendo de lidar com fatores internos e externos, os quais dão origem às incertezas associadas aos próprios objetivos.</w:t>
      </w:r>
    </w:p>
    <w:p w14:paraId="1A8A392D" w14:textId="44961ECC" w:rsidR="00F65217" w:rsidRDefault="00F65217" w:rsidP="00020BD7">
      <w:pPr>
        <w:pStyle w:val="PargrafodaLista"/>
        <w:spacing w:before="240" w:after="240" w:line="360" w:lineRule="auto"/>
        <w:ind w:left="0"/>
        <w:jc w:val="both"/>
        <w:rPr>
          <w:rFonts w:asciiTheme="majorHAnsi" w:hAnsiTheme="majorHAnsi" w:cstheme="majorHAnsi"/>
        </w:rPr>
      </w:pPr>
    </w:p>
    <w:p w14:paraId="768CF208" w14:textId="6A2FD14D" w:rsidR="00F65217" w:rsidRDefault="00FC78BA" w:rsidP="00020BD7">
      <w:pPr>
        <w:pStyle w:val="PargrafodaLista"/>
        <w:spacing w:before="240" w:after="240" w:line="360" w:lineRule="auto"/>
        <w:ind w:left="0"/>
        <w:jc w:val="center"/>
        <w:rPr>
          <w:rFonts w:asciiTheme="majorHAnsi" w:hAnsiTheme="majorHAnsi" w:cstheme="majorHAnsi"/>
        </w:rPr>
      </w:pPr>
      <w:r w:rsidRPr="00FC78BA">
        <w:rPr>
          <w:rFonts w:asciiTheme="majorHAnsi" w:hAnsiTheme="majorHAnsi" w:cstheme="majorHAnsi"/>
          <w:b/>
          <w:i/>
        </w:rPr>
        <w:t>Não convém que o risco seja gerenciado por si só, mas para que os objetivos sejam atingidos e o desempenho aprimorado</w:t>
      </w:r>
      <w:r>
        <w:rPr>
          <w:rFonts w:asciiTheme="majorHAnsi" w:hAnsiTheme="majorHAnsi" w:cstheme="majorHAnsi"/>
          <w:b/>
        </w:rPr>
        <w:t>.</w:t>
      </w:r>
    </w:p>
    <w:p w14:paraId="06FA9B4C" w14:textId="6ADBD909" w:rsidR="00F65217" w:rsidRDefault="00F65217" w:rsidP="00020BD7">
      <w:pPr>
        <w:pStyle w:val="PargrafodaLista"/>
        <w:spacing w:before="240" w:after="240" w:line="360" w:lineRule="auto"/>
        <w:ind w:left="0"/>
        <w:jc w:val="both"/>
        <w:rPr>
          <w:rFonts w:asciiTheme="majorHAnsi" w:hAnsiTheme="majorHAnsi" w:cstheme="majorHAnsi"/>
        </w:rPr>
      </w:pPr>
    </w:p>
    <w:p w14:paraId="5214B061" w14:textId="77B5D400"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Ou seja, trata-se de um investimento!</w:t>
      </w:r>
    </w:p>
    <w:p w14:paraId="02EFD44A" w14:textId="1592F90A" w:rsidR="00FC78BA"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0528" behindDoc="0" locked="0" layoutInCell="1" allowOverlap="1" wp14:anchorId="257AA092" wp14:editId="7B625051">
            <wp:simplePos x="0" y="0"/>
            <wp:positionH relativeFrom="column">
              <wp:posOffset>-1270</wp:posOffset>
            </wp:positionH>
            <wp:positionV relativeFrom="paragraph">
              <wp:posOffset>318135</wp:posOffset>
            </wp:positionV>
            <wp:extent cx="2414270" cy="2133600"/>
            <wp:effectExtent l="0" t="0" r="5080" b="0"/>
            <wp:wrapSquare wrapText="bothSides"/>
            <wp:docPr id="10" name="Imagem 10" descr="http://prodsaude-entib.org.br/prodsaude/imagens/PS_RISC_A03_2A_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RISC_A03_2A_val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8BA">
        <w:rPr>
          <w:rFonts w:asciiTheme="majorHAnsi" w:hAnsiTheme="majorHAnsi" w:cstheme="majorHAnsi"/>
        </w:rPr>
        <w:t>Sabemos que nem todos os atributos podem ser medidos em termos financeiros, por exemplo, mas eles acabam contribuindo fortemente no desempenho, reputação e, até, em aspectos legais ligados à organização.</w:t>
      </w:r>
    </w:p>
    <w:p w14:paraId="19093EBB" w14:textId="6B0F7BB4"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sentido, são muito importantes para a gestão de riscos valores como humanos e sociais, muitas vezes ativos intangíveis</w:t>
      </w:r>
      <w:r w:rsidR="00EE1833">
        <w:rPr>
          <w:rFonts w:asciiTheme="majorHAnsi" w:hAnsiTheme="majorHAnsi" w:cstheme="majorHAnsi"/>
        </w:rPr>
        <w:t xml:space="preserve">, ou seja, </w:t>
      </w:r>
      <w:r w:rsidR="00836171">
        <w:rPr>
          <w:rFonts w:asciiTheme="majorHAnsi" w:hAnsiTheme="majorHAnsi" w:cstheme="majorHAnsi"/>
        </w:rPr>
        <w:t>embora façam parte do patrimônio</w:t>
      </w:r>
      <w:r w:rsidR="00A027A6">
        <w:rPr>
          <w:rFonts w:asciiTheme="majorHAnsi" w:hAnsiTheme="majorHAnsi" w:cstheme="majorHAnsi"/>
        </w:rPr>
        <w:t xml:space="preserve"> das organizações</w:t>
      </w:r>
      <w:r w:rsidR="00836171">
        <w:rPr>
          <w:rFonts w:asciiTheme="majorHAnsi" w:hAnsiTheme="majorHAnsi" w:cstheme="majorHAnsi"/>
        </w:rPr>
        <w:t>, não podem ser mensurados em valores monetários</w:t>
      </w:r>
      <w:r>
        <w:rPr>
          <w:rFonts w:asciiTheme="majorHAnsi" w:hAnsiTheme="majorHAnsi" w:cstheme="majorHAnsi"/>
        </w:rPr>
        <w:t>.</w:t>
      </w:r>
    </w:p>
    <w:p w14:paraId="472B7469" w14:textId="7C948545" w:rsidR="00FC78BA" w:rsidRP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Logo, a gestão de riscos tem como um dos seus princípios, </w:t>
      </w:r>
      <w:r w:rsidR="00DD2A6E">
        <w:rPr>
          <w:rFonts w:asciiTheme="majorHAnsi" w:hAnsiTheme="majorHAnsi" w:cstheme="majorHAnsi"/>
        </w:rPr>
        <w:t>que todos os “valores” da organização sejam analisados!</w:t>
      </w:r>
    </w:p>
    <w:p w14:paraId="24918E61" w14:textId="1480EE51" w:rsidR="000D6D7F" w:rsidRDefault="000D6D7F" w:rsidP="00020BD7">
      <w:pPr>
        <w:spacing w:before="240" w:after="240" w:line="360" w:lineRule="auto"/>
        <w:jc w:val="both"/>
        <w:rPr>
          <w:rFonts w:asciiTheme="majorHAnsi" w:hAnsiTheme="majorHAnsi" w:cstheme="majorHAnsi"/>
        </w:rPr>
      </w:pPr>
    </w:p>
    <w:p w14:paraId="736795F8" w14:textId="4F22EA76" w:rsidR="00C64522" w:rsidRPr="005D4CA4" w:rsidRDefault="00C64522" w:rsidP="00020BD7">
      <w:pPr>
        <w:pStyle w:val="PargrafodaLista"/>
        <w:numPr>
          <w:ilvl w:val="0"/>
          <w:numId w:val="56"/>
        </w:numPr>
        <w:spacing w:before="240" w:after="240" w:line="360" w:lineRule="auto"/>
        <w:ind w:left="0"/>
        <w:jc w:val="both"/>
        <w:rPr>
          <w:rFonts w:asciiTheme="majorHAnsi" w:hAnsiTheme="majorHAnsi" w:cstheme="majorHAnsi"/>
        </w:rPr>
      </w:pPr>
      <w:r w:rsidRPr="00C64522">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é parte </w:t>
      </w:r>
      <w:r w:rsidR="001531B9">
        <w:rPr>
          <w:rFonts w:asciiTheme="majorHAnsi" w:hAnsiTheme="majorHAnsi" w:cstheme="majorHAnsi"/>
          <w:i/>
        </w:rPr>
        <w:t>integrante de todos os processos organizacionais</w:t>
      </w:r>
      <w:r w:rsidRPr="00C64522">
        <w:rPr>
          <w:rFonts w:asciiTheme="majorHAnsi" w:hAnsiTheme="majorHAnsi" w:cstheme="majorHAnsi"/>
          <w:i/>
        </w:rPr>
        <w:t>”</w:t>
      </w:r>
    </w:p>
    <w:p w14:paraId="31294BD0" w14:textId="77777777" w:rsidR="00F65217" w:rsidRDefault="00F65217" w:rsidP="00020BD7">
      <w:pPr>
        <w:pStyle w:val="PargrafodaLista"/>
        <w:spacing w:before="240" w:after="240" w:line="360" w:lineRule="auto"/>
        <w:ind w:left="0"/>
        <w:jc w:val="both"/>
        <w:rPr>
          <w:rFonts w:asciiTheme="majorHAnsi" w:hAnsiTheme="majorHAnsi" w:cstheme="majorHAnsi"/>
          <w:b/>
        </w:rPr>
      </w:pPr>
    </w:p>
    <w:p w14:paraId="7BB373B8" w14:textId="166409D7" w:rsidR="005D4CA4" w:rsidRDefault="005D4CA4" w:rsidP="00020BD7">
      <w:pPr>
        <w:pStyle w:val="PargrafodaLista"/>
        <w:spacing w:before="240" w:after="240" w:line="360" w:lineRule="auto"/>
        <w:jc w:val="both"/>
        <w:rPr>
          <w:rFonts w:asciiTheme="majorHAnsi" w:hAnsiTheme="majorHAnsi" w:cstheme="majorHAnsi"/>
        </w:rPr>
      </w:pPr>
      <w:r w:rsidRPr="00FC78BA">
        <w:rPr>
          <w:rFonts w:asciiTheme="majorHAnsi" w:hAnsiTheme="majorHAnsi" w:cstheme="majorHAnsi"/>
          <w:b/>
        </w:rPr>
        <w:t>Explicação</w:t>
      </w:r>
      <w:r w:rsidR="00DB7E06">
        <w:rPr>
          <w:rFonts w:asciiTheme="majorHAnsi" w:hAnsiTheme="majorHAnsi" w:cstheme="majorHAnsi"/>
          <w:b/>
        </w:rPr>
        <w:t xml:space="preserve"> da norma</w:t>
      </w:r>
      <w:r>
        <w:rPr>
          <w:rFonts w:asciiTheme="majorHAnsi" w:hAnsiTheme="majorHAnsi" w:cstheme="majorHAnsi"/>
        </w:rPr>
        <w:t>: “</w:t>
      </w:r>
      <w:r w:rsidRPr="005D4CA4">
        <w:rPr>
          <w:rFonts w:asciiTheme="majorHAnsi" w:hAnsiTheme="majorHAnsi" w:cstheme="majorHAnsi"/>
          <w:i/>
        </w:rPr>
        <w:t xml:space="preserve">Não é uma atividade autônoma separada das principais atividades e processos da </w:t>
      </w:r>
      <w:r w:rsidRPr="00020BD7">
        <w:rPr>
          <w:rFonts w:asciiTheme="majorHAnsi" w:hAnsiTheme="majorHAnsi" w:cstheme="majorHAnsi"/>
          <w:b/>
        </w:rPr>
        <w:t>organização</w:t>
      </w:r>
      <w:r w:rsidRPr="005D4CA4">
        <w:rPr>
          <w:rFonts w:asciiTheme="majorHAnsi" w:hAnsiTheme="majorHAnsi" w:cstheme="majorHAnsi"/>
          <w:i/>
        </w:rPr>
        <w:t>. A gestão de riscos faz parte das responsabilidades da administração e é parte integrante de todos os processos organizacionais, incluindo o planejamento estratégico e todos os processos de gestão de projetos e gestão de mudanças</w:t>
      </w:r>
      <w:r>
        <w:rPr>
          <w:rFonts w:asciiTheme="majorHAnsi" w:hAnsiTheme="majorHAnsi" w:cstheme="majorHAnsi"/>
        </w:rPr>
        <w:t>”</w:t>
      </w:r>
      <w:r w:rsidR="000E2C82">
        <w:rPr>
          <w:rFonts w:asciiTheme="majorHAnsi" w:hAnsiTheme="majorHAnsi" w:cstheme="majorHAnsi"/>
        </w:rPr>
        <w:t>.</w:t>
      </w:r>
    </w:p>
    <w:p w14:paraId="269D1D92" w14:textId="77777777" w:rsidR="00F65217" w:rsidRDefault="00F65217" w:rsidP="00020BD7">
      <w:pPr>
        <w:pStyle w:val="PargrafodaLista"/>
        <w:spacing w:before="240" w:after="240" w:line="360" w:lineRule="auto"/>
        <w:ind w:left="0"/>
        <w:jc w:val="both"/>
        <w:rPr>
          <w:rFonts w:asciiTheme="majorHAnsi" w:hAnsiTheme="majorHAnsi" w:cstheme="majorHAnsi"/>
          <w:b/>
        </w:rPr>
      </w:pPr>
    </w:p>
    <w:p w14:paraId="07010699" w14:textId="2840FB94" w:rsidR="005D4CA4" w:rsidRDefault="005D4CA4"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BF606E">
        <w:rPr>
          <w:rFonts w:asciiTheme="majorHAnsi" w:hAnsiTheme="majorHAnsi" w:cstheme="majorHAnsi"/>
        </w:rPr>
        <w:t>Todas as atividades de uma organização, o que, obviamente, inclui as tomadas de decisões, originam Riscos.</w:t>
      </w:r>
    </w:p>
    <w:p w14:paraId="1435219E" w14:textId="0BA02B78"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Mesmos as alterações no contexto externo, que estão totalmente fora do controle da organização, acabam originando novos riscos.</w:t>
      </w:r>
    </w:p>
    <w:p w14:paraId="5AE2623C" w14:textId="69D1AF18"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Sabemos que todas as atividades de uma organização ocorrem tanto em ambientes internos, quanto externos (ao menos na região em que está inserida a organização).</w:t>
      </w:r>
    </w:p>
    <w:p w14:paraId="260150F0" w14:textId="28631449"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sentido:</w:t>
      </w:r>
    </w:p>
    <w:p w14:paraId="7C0E0C8F" w14:textId="77777777" w:rsidR="00777232" w:rsidRDefault="00777232" w:rsidP="00020BD7">
      <w:pPr>
        <w:pStyle w:val="PargrafodaLista"/>
        <w:spacing w:before="240" w:after="240" w:line="360" w:lineRule="auto"/>
        <w:ind w:left="0"/>
        <w:jc w:val="both"/>
        <w:rPr>
          <w:rFonts w:asciiTheme="majorHAnsi" w:hAnsiTheme="majorHAnsi" w:cstheme="majorHAnsi"/>
        </w:rPr>
      </w:pPr>
    </w:p>
    <w:p w14:paraId="7DE20A7E" w14:textId="73A64F83"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lastRenderedPageBreak/>
        <w:t xml:space="preserve">- </w:t>
      </w:r>
      <w:r>
        <w:rPr>
          <w:rFonts w:asciiTheme="majorHAnsi" w:hAnsiTheme="majorHAnsi" w:cstheme="majorHAnsi"/>
          <w:i/>
        </w:rPr>
        <w:t xml:space="preserve">Convém que a estrutura para gerenciar riscos seja compreendida pela integração de seus componentes ao </w:t>
      </w:r>
      <w:r w:rsidRPr="00020BD7">
        <w:rPr>
          <w:rFonts w:asciiTheme="majorHAnsi" w:hAnsiTheme="majorHAnsi" w:cstheme="majorHAnsi"/>
          <w:b/>
          <w:i/>
        </w:rPr>
        <w:t>sistema global</w:t>
      </w:r>
      <w:r>
        <w:rPr>
          <w:rFonts w:asciiTheme="majorHAnsi" w:hAnsiTheme="majorHAnsi" w:cstheme="majorHAnsi"/>
          <w:i/>
        </w:rPr>
        <w:t xml:space="preserve"> </w:t>
      </w:r>
      <w:r w:rsidRPr="00020BD7">
        <w:rPr>
          <w:rFonts w:asciiTheme="majorHAnsi" w:hAnsiTheme="majorHAnsi" w:cstheme="majorHAnsi"/>
          <w:b/>
          <w:i/>
        </w:rPr>
        <w:t>de gestão</w:t>
      </w:r>
      <w:r>
        <w:rPr>
          <w:rFonts w:asciiTheme="majorHAnsi" w:hAnsiTheme="majorHAnsi" w:cstheme="majorHAnsi"/>
          <w:i/>
        </w:rPr>
        <w:t xml:space="preserve"> e </w:t>
      </w:r>
      <w:r w:rsidRPr="00020BD7">
        <w:rPr>
          <w:rFonts w:asciiTheme="majorHAnsi" w:hAnsiTheme="majorHAnsi" w:cstheme="majorHAnsi"/>
          <w:b/>
          <w:i/>
        </w:rPr>
        <w:t>tomada de decisões</w:t>
      </w:r>
      <w:r>
        <w:rPr>
          <w:rFonts w:asciiTheme="majorHAnsi" w:hAnsiTheme="majorHAnsi" w:cstheme="majorHAnsi"/>
          <w:i/>
        </w:rPr>
        <w:t xml:space="preserve"> da organização, independentemente do sistema ser forma ou informal.</w:t>
      </w:r>
    </w:p>
    <w:p w14:paraId="7C18A914" w14:textId="77777777" w:rsidR="00777232" w:rsidRDefault="00777232" w:rsidP="00020BD7">
      <w:pPr>
        <w:pStyle w:val="PargrafodaLista"/>
        <w:spacing w:before="240" w:after="240" w:line="360" w:lineRule="auto"/>
        <w:ind w:left="0"/>
        <w:jc w:val="both"/>
        <w:rPr>
          <w:rFonts w:asciiTheme="majorHAnsi" w:hAnsiTheme="majorHAnsi" w:cstheme="majorHAnsi"/>
          <w:i/>
        </w:rPr>
      </w:pPr>
    </w:p>
    <w:p w14:paraId="495EE8B2" w14:textId="1CCDB675"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Convêm que o processo de gestão de riscos seja </w:t>
      </w:r>
      <w:r w:rsidRPr="00020BD7">
        <w:rPr>
          <w:rFonts w:asciiTheme="majorHAnsi" w:hAnsiTheme="majorHAnsi" w:cstheme="majorHAnsi"/>
          <w:b/>
          <w:i/>
        </w:rPr>
        <w:t>parte integrante das atividades que geram risco</w:t>
      </w:r>
      <w:r>
        <w:rPr>
          <w:rFonts w:asciiTheme="majorHAnsi" w:hAnsiTheme="majorHAnsi" w:cstheme="majorHAnsi"/>
          <w:i/>
        </w:rPr>
        <w:t>; caso contrário, a organização perceberá que é preciso modificar as decisões mais tarde, quando os riscos associados são posteriormente compreendidos.</w:t>
      </w:r>
    </w:p>
    <w:p w14:paraId="153A8A04" w14:textId="2F01BC43" w:rsidR="00777232" w:rsidRDefault="00777232" w:rsidP="00020BD7">
      <w:pPr>
        <w:pStyle w:val="PargrafodaLista"/>
        <w:spacing w:before="240" w:after="240" w:line="360" w:lineRule="auto"/>
        <w:ind w:left="0"/>
        <w:jc w:val="both"/>
        <w:rPr>
          <w:rFonts w:asciiTheme="majorHAnsi" w:hAnsiTheme="majorHAnsi" w:cstheme="majorHAnsi"/>
          <w:i/>
        </w:rPr>
      </w:pPr>
    </w:p>
    <w:p w14:paraId="2368A1E6" w14:textId="75D32E92"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Se um sistema forma</w:t>
      </w:r>
      <w:r w:rsidR="00F04A68">
        <w:rPr>
          <w:rFonts w:asciiTheme="majorHAnsi" w:hAnsiTheme="majorHAnsi" w:cstheme="majorHAnsi"/>
          <w:i/>
        </w:rPr>
        <w:t>l</w:t>
      </w:r>
      <w:r>
        <w:rPr>
          <w:rFonts w:asciiTheme="majorHAnsi" w:hAnsiTheme="majorHAnsi" w:cstheme="majorHAnsi"/>
          <w:i/>
        </w:rPr>
        <w:t xml:space="preserve"> de gestão não existe, é possível que uma estrutura para gerenciar riscos sirva a esse propósito.</w:t>
      </w:r>
    </w:p>
    <w:p w14:paraId="751A2256" w14:textId="74FE6381" w:rsidR="00777232" w:rsidRDefault="00777232" w:rsidP="00020BD7">
      <w:pPr>
        <w:pStyle w:val="PargrafodaLista"/>
        <w:spacing w:before="240" w:after="240" w:line="360" w:lineRule="auto"/>
        <w:ind w:left="0"/>
        <w:jc w:val="both"/>
        <w:rPr>
          <w:rFonts w:asciiTheme="majorHAnsi" w:hAnsiTheme="majorHAnsi" w:cstheme="majorHAnsi"/>
          <w:i/>
        </w:rPr>
      </w:pPr>
    </w:p>
    <w:p w14:paraId="2D9797EA" w14:textId="2F88A68F" w:rsidR="00BF606E"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1552" behindDoc="0" locked="0" layoutInCell="1" allowOverlap="1" wp14:anchorId="01A53801" wp14:editId="19CDD168">
            <wp:simplePos x="0" y="0"/>
            <wp:positionH relativeFrom="column">
              <wp:posOffset>-1270</wp:posOffset>
            </wp:positionH>
            <wp:positionV relativeFrom="paragraph">
              <wp:posOffset>635</wp:posOffset>
            </wp:positionV>
            <wp:extent cx="1577340" cy="1219200"/>
            <wp:effectExtent l="0" t="0" r="0" b="0"/>
            <wp:wrapSquare wrapText="bothSides"/>
            <wp:docPr id="12" name="Imagem 12" descr="http://prodsaude-entib.org.br/prodsaude/imagens/PS_RISC_A03_2B_aten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RISC_A03_2B_atenca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06E">
        <w:rPr>
          <w:rFonts w:asciiTheme="majorHAnsi" w:hAnsiTheme="majorHAnsi" w:cstheme="majorHAnsi"/>
        </w:rPr>
        <w:t xml:space="preserve">É fundamental que a gestão de riscos esteja </w:t>
      </w:r>
      <w:r w:rsidR="00BF606E" w:rsidRPr="00020BD7">
        <w:rPr>
          <w:rFonts w:asciiTheme="majorHAnsi" w:hAnsiTheme="majorHAnsi" w:cstheme="majorHAnsi"/>
          <w:b/>
        </w:rPr>
        <w:t>integrada às demais atividades e processos de gestão da organização</w:t>
      </w:r>
      <w:r w:rsidR="00BF606E">
        <w:rPr>
          <w:rFonts w:asciiTheme="majorHAnsi" w:hAnsiTheme="majorHAnsi" w:cstheme="majorHAnsi"/>
        </w:rPr>
        <w:t>, caso contrário, a mesma será percebida como “algo mais a fazer”, ou seja, como mais uma burocracia</w:t>
      </w:r>
      <w:r w:rsidR="00591815">
        <w:rPr>
          <w:rFonts w:asciiTheme="majorHAnsi" w:hAnsiTheme="majorHAnsi" w:cstheme="majorHAnsi"/>
        </w:rPr>
        <w:t>, o que não criará nem protegerá os valores da organização!</w:t>
      </w:r>
    </w:p>
    <w:p w14:paraId="31BA27B6" w14:textId="7C6B0238" w:rsidR="00591815" w:rsidRPr="00BF606E" w:rsidRDefault="00591815" w:rsidP="00020BD7">
      <w:pPr>
        <w:pStyle w:val="PargrafodaLista"/>
        <w:spacing w:before="240" w:after="240" w:line="360" w:lineRule="auto"/>
        <w:ind w:left="0"/>
        <w:jc w:val="both"/>
        <w:rPr>
          <w:rFonts w:asciiTheme="majorHAnsi" w:hAnsiTheme="majorHAnsi" w:cstheme="majorHAnsi"/>
        </w:rPr>
      </w:pPr>
    </w:p>
    <w:p w14:paraId="3344E321" w14:textId="7765634F" w:rsidR="00F50D90" w:rsidRDefault="00F50D90" w:rsidP="00020BD7">
      <w:pPr>
        <w:pStyle w:val="PargrafodaLista"/>
        <w:spacing w:before="240" w:after="240" w:line="360" w:lineRule="auto"/>
        <w:ind w:left="0"/>
        <w:jc w:val="both"/>
        <w:rPr>
          <w:rFonts w:asciiTheme="majorHAnsi" w:hAnsiTheme="majorHAnsi" w:cstheme="majorHAnsi"/>
        </w:rPr>
      </w:pPr>
    </w:p>
    <w:p w14:paraId="43E3CC51" w14:textId="5F1CE6D7" w:rsidR="003A2EA2" w:rsidRDefault="0077723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Aplicamos este princípio das seguintes formas:</w:t>
      </w:r>
    </w:p>
    <w:p w14:paraId="0CF9F524" w14:textId="4A4C622D" w:rsidR="00777232" w:rsidRDefault="00777232" w:rsidP="00020BD7">
      <w:pPr>
        <w:pStyle w:val="PargrafodaLista"/>
        <w:spacing w:before="240" w:after="240" w:line="360" w:lineRule="auto"/>
        <w:ind w:left="0"/>
        <w:jc w:val="both"/>
        <w:rPr>
          <w:rFonts w:asciiTheme="majorHAnsi" w:hAnsiTheme="majorHAnsi" w:cstheme="majorHAnsi"/>
        </w:rPr>
      </w:pPr>
    </w:p>
    <w:p w14:paraId="5A60AA97" w14:textId="0E4AEAC8" w:rsidR="00777232" w:rsidRPr="00020BD7" w:rsidRDefault="00777232" w:rsidP="00020BD7">
      <w:pPr>
        <w:pStyle w:val="PargrafodaLista"/>
        <w:numPr>
          <w:ilvl w:val="0"/>
          <w:numId w:val="59"/>
        </w:numPr>
        <w:tabs>
          <w:tab w:val="left" w:pos="567"/>
        </w:tabs>
        <w:spacing w:before="240" w:after="240" w:line="360" w:lineRule="auto"/>
        <w:ind w:left="0" w:hanging="22"/>
        <w:jc w:val="both"/>
        <w:rPr>
          <w:rFonts w:asciiTheme="majorHAnsi" w:hAnsiTheme="majorHAnsi" w:cstheme="majorHAnsi"/>
          <w:b/>
          <w:i/>
        </w:rPr>
      </w:pPr>
      <w:r>
        <w:rPr>
          <w:rFonts w:asciiTheme="majorHAnsi" w:hAnsiTheme="majorHAnsi" w:cstheme="majorHAnsi"/>
          <w:b/>
          <w:i/>
        </w:rPr>
        <w:t>N</w:t>
      </w:r>
      <w:r w:rsidRPr="00777232">
        <w:rPr>
          <w:rFonts w:asciiTheme="majorHAnsi" w:hAnsiTheme="majorHAnsi" w:cstheme="majorHAnsi"/>
          <w:b/>
          <w:i/>
        </w:rPr>
        <w:t>o momento do desenvolvimento da estrutura da gestão de riscos</w:t>
      </w:r>
    </w:p>
    <w:p w14:paraId="1B2E03C6" w14:textId="4DD582C9" w:rsidR="00777232" w:rsidRPr="00777232" w:rsidRDefault="00777232" w:rsidP="00020BD7">
      <w:pPr>
        <w:pStyle w:val="PargrafodaLista"/>
        <w:numPr>
          <w:ilvl w:val="0"/>
          <w:numId w:val="59"/>
        </w:numPr>
        <w:tabs>
          <w:tab w:val="left" w:pos="567"/>
        </w:tabs>
        <w:spacing w:before="240" w:after="240" w:line="360" w:lineRule="auto"/>
        <w:ind w:left="0" w:hanging="22"/>
        <w:jc w:val="both"/>
        <w:rPr>
          <w:rFonts w:asciiTheme="majorHAnsi" w:hAnsiTheme="majorHAnsi" w:cstheme="majorHAnsi"/>
          <w:b/>
          <w:i/>
        </w:rPr>
      </w:pPr>
      <w:r>
        <w:rPr>
          <w:rFonts w:asciiTheme="majorHAnsi" w:hAnsiTheme="majorHAnsi" w:cstheme="majorHAnsi"/>
          <w:b/>
          <w:i/>
        </w:rPr>
        <w:t>N</w:t>
      </w:r>
      <w:r w:rsidRPr="00777232">
        <w:rPr>
          <w:rFonts w:asciiTheme="majorHAnsi" w:hAnsiTheme="majorHAnsi" w:cstheme="majorHAnsi"/>
          <w:b/>
          <w:i/>
        </w:rPr>
        <w:t>a implementação do processo de gestão de riscos em si</w:t>
      </w:r>
    </w:p>
    <w:p w14:paraId="7CD6BE30" w14:textId="1238F45C" w:rsidR="00777232" w:rsidRDefault="00777232" w:rsidP="00020BD7">
      <w:pPr>
        <w:pStyle w:val="PargrafodaLista"/>
        <w:spacing w:before="240" w:after="240" w:line="360" w:lineRule="auto"/>
        <w:ind w:left="0"/>
        <w:jc w:val="both"/>
        <w:rPr>
          <w:rFonts w:asciiTheme="majorHAnsi" w:hAnsiTheme="majorHAnsi" w:cstheme="majorHAnsi"/>
        </w:rPr>
      </w:pPr>
    </w:p>
    <w:p w14:paraId="04F2034D" w14:textId="58CF85E4" w:rsidR="00777232" w:rsidRDefault="00DB54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Logo, uma gestão de riscos para ser efetivamente implementada, e ter eficácia, precisa ser aplicada a todos os processos organizacionais, ou seja, permear a organização!</w:t>
      </w:r>
    </w:p>
    <w:p w14:paraId="38BDEC33" w14:textId="125A1451" w:rsidR="00053FB4" w:rsidRDefault="00053FB4" w:rsidP="00020BD7">
      <w:pPr>
        <w:pStyle w:val="PargrafodaLista"/>
        <w:spacing w:before="240" w:after="240" w:line="360" w:lineRule="auto"/>
        <w:ind w:left="0"/>
        <w:jc w:val="both"/>
        <w:rPr>
          <w:rFonts w:asciiTheme="majorHAnsi" w:hAnsiTheme="majorHAnsi" w:cstheme="majorHAnsi"/>
        </w:rPr>
      </w:pPr>
    </w:p>
    <w:p w14:paraId="61451888" w14:textId="4B625EC5" w:rsidR="00053FB4" w:rsidRPr="005D4CA4" w:rsidRDefault="00053FB4" w:rsidP="00020BD7">
      <w:pPr>
        <w:pStyle w:val="PargrafodaLista"/>
        <w:numPr>
          <w:ilvl w:val="0"/>
          <w:numId w:val="56"/>
        </w:numPr>
        <w:tabs>
          <w:tab w:val="left" w:pos="426"/>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é parte </w:t>
      </w:r>
      <w:r>
        <w:rPr>
          <w:rFonts w:asciiTheme="majorHAnsi" w:hAnsiTheme="majorHAnsi" w:cstheme="majorHAnsi"/>
          <w:i/>
        </w:rPr>
        <w:t>de tomada de decisões</w:t>
      </w:r>
      <w:r w:rsidRPr="00C64522">
        <w:rPr>
          <w:rFonts w:asciiTheme="majorHAnsi" w:hAnsiTheme="majorHAnsi" w:cstheme="majorHAnsi"/>
          <w:i/>
        </w:rPr>
        <w:t>”</w:t>
      </w:r>
    </w:p>
    <w:p w14:paraId="32CAF4BF" w14:textId="6816814F" w:rsidR="00053FB4" w:rsidRDefault="00053FB4" w:rsidP="00020BD7">
      <w:pPr>
        <w:pStyle w:val="PargrafodaLista"/>
        <w:spacing w:before="240" w:after="240" w:line="360" w:lineRule="auto"/>
        <w:ind w:left="0"/>
        <w:jc w:val="both"/>
        <w:rPr>
          <w:rFonts w:asciiTheme="majorHAnsi" w:hAnsiTheme="majorHAnsi" w:cstheme="majorHAnsi"/>
          <w:b/>
        </w:rPr>
      </w:pPr>
    </w:p>
    <w:p w14:paraId="2F1C06F9" w14:textId="0DDD9501" w:rsidR="00053FB4" w:rsidRDefault="00053FB4"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ED733D" w:rsidRPr="00ED733D">
        <w:rPr>
          <w:rFonts w:asciiTheme="majorHAnsi" w:hAnsiTheme="majorHAnsi" w:cstheme="majorHAnsi"/>
          <w:i/>
        </w:rPr>
        <w:t>Auxilia os tomadores de decisão a fazer escolhas conscientes, priorizar ações e distinguir entre formas alternativas de ação</w:t>
      </w:r>
      <w:r w:rsidRPr="00ED733D">
        <w:rPr>
          <w:rFonts w:asciiTheme="majorHAnsi" w:hAnsiTheme="majorHAnsi" w:cstheme="majorHAnsi"/>
          <w:i/>
        </w:rPr>
        <w:t>”</w:t>
      </w:r>
      <w:r w:rsidR="006B5B72">
        <w:rPr>
          <w:rFonts w:asciiTheme="majorHAnsi" w:hAnsiTheme="majorHAnsi" w:cstheme="majorHAnsi"/>
          <w:i/>
        </w:rPr>
        <w:t>.</w:t>
      </w:r>
    </w:p>
    <w:p w14:paraId="6D976D4F"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516D47E1" w14:textId="53CFFDB3" w:rsidR="00053FB4" w:rsidRDefault="00053FB4"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sidR="00ED733D">
        <w:rPr>
          <w:rFonts w:asciiTheme="majorHAnsi" w:hAnsiTheme="majorHAnsi" w:cstheme="majorHAnsi"/>
          <w:b/>
        </w:rPr>
        <w:t xml:space="preserve"> </w:t>
      </w:r>
      <w:r w:rsidR="00E66ABC">
        <w:rPr>
          <w:rFonts w:asciiTheme="majorHAnsi" w:hAnsiTheme="majorHAnsi" w:cstheme="majorHAnsi"/>
        </w:rPr>
        <w:t xml:space="preserve">A gestão de riscos fornece a base para a tomada de </w:t>
      </w:r>
      <w:r w:rsidR="00E66ABC">
        <w:rPr>
          <w:rFonts w:asciiTheme="majorHAnsi" w:hAnsiTheme="majorHAnsi" w:cstheme="majorHAnsi"/>
          <w:i/>
        </w:rPr>
        <w:t>decisões informadas.</w:t>
      </w:r>
      <w:r w:rsidR="00E66ABC">
        <w:rPr>
          <w:rFonts w:asciiTheme="majorHAnsi" w:hAnsiTheme="majorHAnsi" w:cstheme="majorHAnsi"/>
        </w:rPr>
        <w:t xml:space="preserve"> </w:t>
      </w:r>
    </w:p>
    <w:p w14:paraId="50AEDEBA" w14:textId="08AA0639" w:rsidR="00E66ABC" w:rsidRDefault="00C707CE" w:rsidP="00020BD7">
      <w:pPr>
        <w:pStyle w:val="PargrafodaLista"/>
        <w:spacing w:before="240" w:after="240" w:line="360" w:lineRule="auto"/>
        <w:ind w:left="0"/>
        <w:jc w:val="both"/>
        <w:rPr>
          <w:rFonts w:asciiTheme="majorHAnsi" w:hAnsiTheme="majorHAnsi" w:cstheme="majorHAnsi"/>
        </w:rPr>
      </w:pPr>
      <w:r>
        <w:rPr>
          <w:noProof/>
          <w:lang w:eastAsia="pt-BR"/>
        </w:rPr>
        <w:lastRenderedPageBreak/>
        <w:drawing>
          <wp:anchor distT="0" distB="0" distL="114300" distR="114300" simplePos="0" relativeHeight="251672576" behindDoc="0" locked="0" layoutInCell="1" allowOverlap="1" wp14:anchorId="4F0A317F" wp14:editId="3B9E2A37">
            <wp:simplePos x="0" y="0"/>
            <wp:positionH relativeFrom="column">
              <wp:posOffset>-1270</wp:posOffset>
            </wp:positionH>
            <wp:positionV relativeFrom="paragraph">
              <wp:posOffset>0</wp:posOffset>
            </wp:positionV>
            <wp:extent cx="3228975" cy="2148840"/>
            <wp:effectExtent l="0" t="0" r="9525" b="3810"/>
            <wp:wrapSquare wrapText="bothSides"/>
            <wp:docPr id="13" name="Imagem 13" descr="http://prodsaude-entib.org.br/prodsaude/imagens/PS_RISC_A03_2C_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RISC_A03_2C_labirin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ABC">
        <w:rPr>
          <w:rFonts w:asciiTheme="majorHAnsi" w:hAnsiTheme="majorHAnsi" w:cstheme="majorHAnsi"/>
        </w:rPr>
        <w:t>Integrando a gestão de riscos às atividades de apoio ao atingimento dos objetivos e aos processos de tomada de decisões, a organização estará comprometida com este princípio.</w:t>
      </w:r>
    </w:p>
    <w:p w14:paraId="2773763A" w14:textId="5F7456C1" w:rsidR="00E66ABC" w:rsidRDefault="00E66AB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Não tomar decisões envolve tantos riscos, ou até mais, que tomar decisões!</w:t>
      </w:r>
    </w:p>
    <w:p w14:paraId="7D7566AC" w14:textId="10CDB53D" w:rsidR="003044A0" w:rsidRDefault="00452B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E, neste sentido, a integração da gestão de riscos com os momentos de </w:t>
      </w:r>
      <w:r w:rsidR="003044A0">
        <w:rPr>
          <w:rFonts w:asciiTheme="majorHAnsi" w:hAnsiTheme="majorHAnsi" w:cstheme="majorHAnsi"/>
        </w:rPr>
        <w:t>tomada de decisão</w:t>
      </w:r>
      <w:r>
        <w:rPr>
          <w:rFonts w:asciiTheme="majorHAnsi" w:hAnsiTheme="majorHAnsi" w:cstheme="majorHAnsi"/>
        </w:rPr>
        <w:t xml:space="preserve"> </w:t>
      </w:r>
      <w:r w:rsidR="003044A0">
        <w:rPr>
          <w:rFonts w:asciiTheme="majorHAnsi" w:hAnsiTheme="majorHAnsi" w:cstheme="majorHAnsi"/>
        </w:rPr>
        <w:t>é fundamental.</w:t>
      </w:r>
    </w:p>
    <w:p w14:paraId="0D310DD9" w14:textId="6E754341" w:rsidR="00E66ABC"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Isto porque é sempre mais produtivo agir </w:t>
      </w:r>
      <w:r w:rsidR="00452B3F">
        <w:rPr>
          <w:rFonts w:asciiTheme="majorHAnsi" w:hAnsiTheme="majorHAnsi" w:cstheme="majorHAnsi"/>
        </w:rPr>
        <w:t>de forma proativa</w:t>
      </w:r>
      <w:r>
        <w:rPr>
          <w:rFonts w:asciiTheme="majorHAnsi" w:hAnsiTheme="majorHAnsi" w:cstheme="majorHAnsi"/>
        </w:rPr>
        <w:t xml:space="preserve"> do que de forma reativa, ou seja</w:t>
      </w:r>
      <w:r w:rsidR="00452B3F">
        <w:rPr>
          <w:rFonts w:asciiTheme="majorHAnsi" w:hAnsiTheme="majorHAnsi" w:cstheme="majorHAnsi"/>
        </w:rPr>
        <w:t xml:space="preserve">, </w:t>
      </w:r>
      <w:r>
        <w:rPr>
          <w:rFonts w:asciiTheme="majorHAnsi" w:hAnsiTheme="majorHAnsi" w:cstheme="majorHAnsi"/>
        </w:rPr>
        <w:t xml:space="preserve">é importante levar em consideração a gestão de riscos antes da tomada de decisão e </w:t>
      </w:r>
      <w:r w:rsidR="00452B3F">
        <w:rPr>
          <w:rFonts w:asciiTheme="majorHAnsi" w:hAnsiTheme="majorHAnsi" w:cstheme="majorHAnsi"/>
        </w:rPr>
        <w:t>não apenas depois de decidir sobre algo</w:t>
      </w:r>
      <w:r>
        <w:rPr>
          <w:rFonts w:asciiTheme="majorHAnsi" w:hAnsiTheme="majorHAnsi" w:cstheme="majorHAnsi"/>
        </w:rPr>
        <w:t>.</w:t>
      </w:r>
    </w:p>
    <w:p w14:paraId="74C5AF86" w14:textId="35EAB460" w:rsidR="003044A0" w:rsidRDefault="003044A0" w:rsidP="00020BD7">
      <w:pPr>
        <w:pStyle w:val="PargrafodaLista"/>
        <w:spacing w:before="240" w:after="240" w:line="360" w:lineRule="auto"/>
        <w:ind w:left="0"/>
        <w:jc w:val="both"/>
        <w:rPr>
          <w:rFonts w:asciiTheme="majorHAnsi" w:hAnsiTheme="majorHAnsi" w:cstheme="majorHAnsi"/>
        </w:rPr>
      </w:pPr>
    </w:p>
    <w:p w14:paraId="5EEB9765" w14:textId="14DF0359" w:rsidR="003044A0"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Observe as recomendações contidas na norma:</w:t>
      </w:r>
    </w:p>
    <w:p w14:paraId="1C4F0833" w14:textId="1D75ECD5" w:rsidR="00452B3F" w:rsidRDefault="00452B3F" w:rsidP="00020BD7">
      <w:pPr>
        <w:pStyle w:val="PargrafodaLista"/>
        <w:spacing w:before="240" w:after="240" w:line="360" w:lineRule="auto"/>
        <w:ind w:left="0"/>
        <w:jc w:val="both"/>
        <w:rPr>
          <w:rFonts w:asciiTheme="majorHAnsi" w:hAnsiTheme="majorHAnsi" w:cstheme="majorHAnsi"/>
        </w:rPr>
      </w:pPr>
    </w:p>
    <w:p w14:paraId="0EDBDA7E" w14:textId="04D82C5B"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t xml:space="preserve">- </w:t>
      </w:r>
      <w:r>
        <w:rPr>
          <w:rFonts w:asciiTheme="majorHAnsi" w:hAnsiTheme="majorHAnsi" w:cstheme="majorHAnsi"/>
          <w:i/>
        </w:rPr>
        <w:t>Convém que as decisões sobre questões estratégicas levem em consideração as incertezas sobre as mudanças nos fatores ambientais, bem como mudanças nos recursos da organização.</w:t>
      </w:r>
    </w:p>
    <w:p w14:paraId="02086260" w14:textId="349FC219" w:rsidR="003044A0" w:rsidRDefault="003044A0" w:rsidP="00020BD7">
      <w:pPr>
        <w:pStyle w:val="PargrafodaLista"/>
        <w:spacing w:before="240" w:after="240" w:line="360" w:lineRule="auto"/>
        <w:ind w:left="0"/>
        <w:jc w:val="both"/>
        <w:rPr>
          <w:rFonts w:asciiTheme="majorHAnsi" w:hAnsiTheme="majorHAnsi" w:cstheme="majorHAnsi"/>
          <w:i/>
        </w:rPr>
      </w:pPr>
    </w:p>
    <w:p w14:paraId="7BB167F0" w14:textId="4E0571CB"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processo de inovação leve em consideração não apenas a incerteza que determina o sucesso da inovação, mas também os riscos relativos aos aspectos humanos, sociais, ambientais e de segurança da inovação, e tratados de acordo com os requisitos legais.</w:t>
      </w:r>
    </w:p>
    <w:p w14:paraId="16B29C7F" w14:textId="77777777" w:rsidR="003044A0" w:rsidRDefault="003044A0" w:rsidP="00020BD7">
      <w:pPr>
        <w:pStyle w:val="PargrafodaLista"/>
        <w:spacing w:before="240" w:after="240" w:line="360" w:lineRule="auto"/>
        <w:ind w:left="0"/>
        <w:jc w:val="both"/>
        <w:rPr>
          <w:rFonts w:asciiTheme="majorHAnsi" w:hAnsiTheme="majorHAnsi" w:cstheme="majorHAnsi"/>
          <w:i/>
        </w:rPr>
      </w:pPr>
    </w:p>
    <w:p w14:paraId="0FC4AFB8" w14:textId="28A03098"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os planos para grandes investimentos especifiquem os marcos de decisão em que ocorrerão a avaliação dos riscos.</w:t>
      </w:r>
    </w:p>
    <w:p w14:paraId="79CFA5B6" w14:textId="72A0D60D" w:rsidR="00452B3F" w:rsidRDefault="00452B3F" w:rsidP="00020BD7">
      <w:pPr>
        <w:pStyle w:val="PargrafodaLista"/>
        <w:spacing w:before="240" w:after="240" w:line="360" w:lineRule="auto"/>
        <w:ind w:left="0"/>
        <w:jc w:val="both"/>
        <w:rPr>
          <w:rFonts w:asciiTheme="majorHAnsi" w:hAnsiTheme="majorHAnsi" w:cstheme="majorHAnsi"/>
          <w:i/>
        </w:rPr>
      </w:pPr>
    </w:p>
    <w:p w14:paraId="5D2A80A4" w14:textId="31E0D883" w:rsidR="003044A0"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É de suma importância que todos os responsáveis pela tomada de decisões, em toda a organização, compreendam a política de gestão de riscos. </w:t>
      </w:r>
    </w:p>
    <w:p w14:paraId="0D126FED" w14:textId="69EB39F6" w:rsidR="003044A0" w:rsidRDefault="003044A0" w:rsidP="00020BD7">
      <w:pPr>
        <w:pStyle w:val="PargrafodaLista"/>
        <w:spacing w:before="240" w:after="240" w:line="360" w:lineRule="auto"/>
        <w:ind w:left="0"/>
        <w:jc w:val="both"/>
        <w:rPr>
          <w:rFonts w:asciiTheme="majorHAnsi" w:hAnsiTheme="majorHAnsi" w:cstheme="majorHAnsi"/>
        </w:rPr>
      </w:pPr>
    </w:p>
    <w:p w14:paraId="7348DA6C" w14:textId="4073EFF0" w:rsidR="00E305EC"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Também </w:t>
      </w:r>
      <w:r w:rsidR="00F3425A">
        <w:rPr>
          <w:rFonts w:asciiTheme="majorHAnsi" w:hAnsiTheme="majorHAnsi" w:cstheme="majorHAnsi"/>
        </w:rPr>
        <w:t>se faz</w:t>
      </w:r>
      <w:r>
        <w:rPr>
          <w:rFonts w:asciiTheme="majorHAnsi" w:hAnsiTheme="majorHAnsi" w:cstheme="majorHAnsi"/>
        </w:rPr>
        <w:t xml:space="preserve"> fundamental que estas pessoas tenham competências para aplicar o processo de gestão de riscos para a tomada de decisões.</w:t>
      </w:r>
    </w:p>
    <w:p w14:paraId="175C89D4" w14:textId="690E933B" w:rsidR="003044A0" w:rsidRDefault="003044A0" w:rsidP="00020BD7">
      <w:pPr>
        <w:pStyle w:val="PargrafodaLista"/>
        <w:spacing w:before="240" w:after="240" w:line="360" w:lineRule="auto"/>
        <w:ind w:left="0"/>
        <w:jc w:val="both"/>
        <w:rPr>
          <w:rFonts w:asciiTheme="majorHAnsi" w:hAnsiTheme="majorHAnsi" w:cstheme="majorHAnsi"/>
        </w:rPr>
      </w:pPr>
    </w:p>
    <w:p w14:paraId="103A2C2C" w14:textId="2E385C27" w:rsidR="003044A0"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A ISO 31004 apresenta, para este princípio, uma ajuda prática</w:t>
      </w:r>
      <w:r w:rsidR="006B5B72">
        <w:rPr>
          <w:rFonts w:asciiTheme="majorHAnsi" w:hAnsiTheme="majorHAnsi" w:cstheme="majorHAnsi"/>
        </w:rPr>
        <w:t>.</w:t>
      </w:r>
    </w:p>
    <w:p w14:paraId="4FF27B2D" w14:textId="116CA672" w:rsidR="00E305EC"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Observe</w:t>
      </w:r>
      <w:r w:rsidR="00E305EC">
        <w:rPr>
          <w:rFonts w:asciiTheme="majorHAnsi" w:hAnsiTheme="majorHAnsi" w:cstheme="majorHAnsi"/>
        </w:rPr>
        <w:t>:</w:t>
      </w:r>
    </w:p>
    <w:p w14:paraId="6EAE6750" w14:textId="77777777" w:rsidR="009F32E6" w:rsidRDefault="009F32E6" w:rsidP="00020BD7">
      <w:pPr>
        <w:pStyle w:val="PargrafodaLista"/>
        <w:spacing w:before="240" w:after="240" w:line="360" w:lineRule="auto"/>
        <w:ind w:left="0"/>
        <w:jc w:val="both"/>
        <w:rPr>
          <w:rFonts w:asciiTheme="majorHAnsi" w:hAnsiTheme="majorHAnsi" w:cstheme="majorHAnsi"/>
        </w:rPr>
      </w:pPr>
    </w:p>
    <w:p w14:paraId="29008641" w14:textId="7472C542" w:rsidR="00E305EC" w:rsidRPr="00020BD7" w:rsidRDefault="00E305EC"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8080"/>
        <w:spacing w:before="240" w:after="240" w:line="360" w:lineRule="auto"/>
        <w:ind w:left="0"/>
        <w:jc w:val="both"/>
        <w:rPr>
          <w:rFonts w:asciiTheme="majorHAnsi" w:hAnsiTheme="majorHAnsi" w:cstheme="majorHAnsi"/>
          <w:b/>
          <w:i/>
          <w:color w:val="FFFFFF" w:themeColor="background1"/>
        </w:rPr>
      </w:pPr>
      <w:r w:rsidRPr="00020BD7">
        <w:rPr>
          <w:rFonts w:asciiTheme="majorHAnsi" w:hAnsiTheme="majorHAnsi" w:cstheme="majorHAnsi"/>
          <w:b/>
          <w:i/>
          <w:color w:val="FFFFFF" w:themeColor="background1"/>
        </w:rPr>
        <w:lastRenderedPageBreak/>
        <w:t xml:space="preserve">Para dar </w:t>
      </w:r>
      <w:r w:rsidR="00204B05" w:rsidRPr="00020BD7">
        <w:rPr>
          <w:rFonts w:asciiTheme="majorHAnsi" w:hAnsiTheme="majorHAnsi" w:cstheme="majorHAnsi"/>
          <w:b/>
          <w:i/>
          <w:color w:val="FFFFFF" w:themeColor="background1"/>
        </w:rPr>
        <w:t>efeito ao princípio, convém que as seguintes perguntas sejam consideradas com cuidado desde o início:</w:t>
      </w:r>
    </w:p>
    <w:p w14:paraId="72067C72" w14:textId="1320F246"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isso pode ajudar a criar e proteger valor?</w:t>
      </w:r>
    </w:p>
    <w:p w14:paraId="71FB132F" w14:textId="359695A8"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e onde na organização são tomadas as decisões?</w:t>
      </w:r>
    </w:p>
    <w:p w14:paraId="18DC8F13" w14:textId="0E691B50"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Quem está envolvido na tomada de decisões?</w:t>
      </w:r>
    </w:p>
    <w:p w14:paraId="71499351" w14:textId="4F4C9959"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Quais conhecimentos e habilidades são necessários para aqueles que tomam decisões para tornar a gestão de riscos parte de sua tomada de decisões?</w:t>
      </w:r>
    </w:p>
    <w:p w14:paraId="48A3D5F4" w14:textId="6BB9FA57"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os tomadores de decisões adquirem os conhecimentos e habilidades necessários?</w:t>
      </w:r>
    </w:p>
    <w:p w14:paraId="58C5CC26" w14:textId="6F91AAE5"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 direção e apoio são necessários para a equipe existente?</w:t>
      </w:r>
    </w:p>
    <w:p w14:paraId="4255F7E5" w14:textId="2ED5E599"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a equipe futura será introduzida a este método de tomada de decisões?</w:t>
      </w:r>
    </w:p>
    <w:p w14:paraId="5ED5F92B" w14:textId="2898A97C"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as partes interessadas externas serão afetadas?</w:t>
      </w:r>
    </w:p>
    <w:p w14:paraId="03AAD41D" w14:textId="3245DB45"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 processos de tomada de decisões da organização precisariam mudar?</w:t>
      </w:r>
    </w:p>
    <w:p w14:paraId="3CF9B5CA" w14:textId="1B3109DC"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o progresso na aplicação deste princípio seria monitorado?</w:t>
      </w:r>
    </w:p>
    <w:p w14:paraId="4354078D" w14:textId="70BCECA8" w:rsidR="00204B05" w:rsidRDefault="00204B05" w:rsidP="00020BD7">
      <w:pPr>
        <w:pStyle w:val="PargrafodaLista"/>
        <w:spacing w:before="240" w:after="240" w:line="360" w:lineRule="auto"/>
        <w:ind w:left="0"/>
        <w:jc w:val="both"/>
        <w:rPr>
          <w:rFonts w:asciiTheme="majorHAnsi" w:hAnsiTheme="majorHAnsi" w:cstheme="majorHAnsi"/>
        </w:rPr>
      </w:pPr>
    </w:p>
    <w:p w14:paraId="1ACFCD37" w14:textId="0C95FA2C"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Perguntas fáceis?</w:t>
      </w:r>
    </w:p>
    <w:p w14:paraId="59BF4725" w14:textId="66B1C3DE"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Não, certamente que não são fáceis de responder.</w:t>
      </w:r>
    </w:p>
    <w:p w14:paraId="4CB4096B" w14:textId="3A1B54D4"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entanto, ao reunir um grupo de pessoas com o intuito de implantar um sistema de gestão de riscos, você certamente conseguirá encontrar as melhores respostas a estas perguntas para a sua organização.</w:t>
      </w:r>
    </w:p>
    <w:p w14:paraId="2C6765A8" w14:textId="23A2132B" w:rsidR="000B35BA"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Tente! Vale a pena!</w:t>
      </w:r>
    </w:p>
    <w:p w14:paraId="610E882F" w14:textId="77777777" w:rsidR="000B35BA" w:rsidRPr="00B81E30" w:rsidRDefault="000B35BA" w:rsidP="00020BD7">
      <w:pPr>
        <w:pStyle w:val="PargrafodaLista"/>
        <w:spacing w:before="240" w:after="240" w:line="360" w:lineRule="auto"/>
        <w:ind w:left="0"/>
        <w:jc w:val="both"/>
        <w:rPr>
          <w:rFonts w:asciiTheme="majorHAnsi" w:hAnsiTheme="majorHAnsi" w:cstheme="majorHAnsi"/>
        </w:rPr>
      </w:pPr>
    </w:p>
    <w:p w14:paraId="2F7ECF77" w14:textId="1BC62A85" w:rsidR="007F5161" w:rsidRPr="006B5B72" w:rsidRDefault="007F5161"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b/>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aborda explicitamente a incerteza</w:t>
      </w:r>
      <w:r w:rsidRPr="00C64522">
        <w:rPr>
          <w:rFonts w:asciiTheme="majorHAnsi" w:hAnsiTheme="majorHAnsi" w:cstheme="majorHAnsi"/>
          <w:i/>
        </w:rPr>
        <w:t>”</w:t>
      </w:r>
    </w:p>
    <w:p w14:paraId="2EE9D136" w14:textId="1C59F840" w:rsidR="007F5161" w:rsidRPr="00ED733D" w:rsidRDefault="007F5161" w:rsidP="00020BD7">
      <w:pPr>
        <w:pStyle w:val="PargrafodaLista"/>
        <w:spacing w:before="240" w:after="240" w:line="360" w:lineRule="auto"/>
        <w:jc w:val="both"/>
        <w:rPr>
          <w:rFonts w:asciiTheme="majorHAnsi" w:hAnsiTheme="majorHAnsi" w:cstheme="majorHAnsi"/>
          <w:i/>
        </w:rPr>
      </w:pPr>
      <w:r w:rsidRPr="00020BD7">
        <w:rPr>
          <w:rFonts w:asciiTheme="majorHAnsi" w:hAnsiTheme="majorHAnsi" w:cstheme="majorHAnsi"/>
          <w:i/>
        </w:rPr>
        <w:t>Explicação</w:t>
      </w:r>
      <w:r w:rsidRPr="00ED733D">
        <w:rPr>
          <w:rFonts w:asciiTheme="majorHAnsi" w:hAnsiTheme="majorHAnsi" w:cstheme="majorHAnsi"/>
          <w:i/>
        </w:rPr>
        <w:t>: “</w:t>
      </w:r>
      <w:r>
        <w:rPr>
          <w:rFonts w:asciiTheme="majorHAnsi" w:hAnsiTheme="majorHAnsi" w:cstheme="majorHAnsi"/>
          <w:i/>
        </w:rPr>
        <w:t>A gestão de riscos leva em conta explicitamente a incerteza, a natureza dessa incerteza e como ela pode ser abordada</w:t>
      </w:r>
      <w:r w:rsidRPr="00ED733D">
        <w:rPr>
          <w:rFonts w:asciiTheme="majorHAnsi" w:hAnsiTheme="majorHAnsi" w:cstheme="majorHAnsi"/>
          <w:i/>
        </w:rPr>
        <w:t>”</w:t>
      </w:r>
      <w:r w:rsidR="00E21A59">
        <w:rPr>
          <w:rFonts w:asciiTheme="majorHAnsi" w:hAnsiTheme="majorHAnsi" w:cstheme="majorHAnsi"/>
          <w:i/>
        </w:rPr>
        <w:t>.</w:t>
      </w:r>
    </w:p>
    <w:p w14:paraId="04E01AC2" w14:textId="77777777" w:rsidR="009F32E6" w:rsidRDefault="009F32E6" w:rsidP="00020BD7">
      <w:pPr>
        <w:pStyle w:val="PargrafodaLista"/>
        <w:spacing w:before="240" w:after="240" w:line="360" w:lineRule="auto"/>
        <w:ind w:left="0"/>
        <w:jc w:val="both"/>
        <w:rPr>
          <w:rFonts w:asciiTheme="majorHAnsi" w:hAnsiTheme="majorHAnsi" w:cstheme="majorHAnsi"/>
          <w:b/>
        </w:rPr>
      </w:pPr>
    </w:p>
    <w:p w14:paraId="29FE4BE3" w14:textId="70480B86" w:rsidR="00204B05" w:rsidRDefault="007F5161"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Pr>
          <w:rFonts w:asciiTheme="majorHAnsi" w:hAnsiTheme="majorHAnsi" w:cstheme="majorHAnsi"/>
        </w:rPr>
        <w:t>Ao abordar especificamente o efeito da incerteza nos objetivos, a gestão de riscos se difere dos outros tipos de gestão.</w:t>
      </w:r>
    </w:p>
    <w:p w14:paraId="16EF0F64" w14:textId="1FE1CEFF" w:rsidR="007F5161" w:rsidRDefault="007F5161"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se avaliar e tratar risco com sucesso, é imprescindível que a natureza e fonte da incerteza sejam compreendidas.</w:t>
      </w:r>
    </w:p>
    <w:p w14:paraId="34CEC2E3" w14:textId="7A213269" w:rsidR="007F5161" w:rsidRDefault="007F5161"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Devemos considerar todos os tipos de incertezas</w:t>
      </w:r>
      <w:r w:rsidR="00232686">
        <w:rPr>
          <w:rFonts w:asciiTheme="majorHAnsi" w:hAnsiTheme="majorHAnsi" w:cstheme="majorHAnsi"/>
        </w:rPr>
        <w:t>,</w:t>
      </w:r>
      <w:r>
        <w:rPr>
          <w:rFonts w:asciiTheme="majorHAnsi" w:hAnsiTheme="majorHAnsi" w:cstheme="majorHAnsi"/>
        </w:rPr>
        <w:t xml:space="preserve"> ou seja, dúvidas. No entanto, deve-se tomar cuidado para não superestimar nenhuma delas. Tampouco subestimar!</w:t>
      </w:r>
    </w:p>
    <w:p w14:paraId="60A2E16A" w14:textId="7192A440" w:rsidR="00232686" w:rsidRDefault="00133E95" w:rsidP="00020BD7">
      <w:pPr>
        <w:pStyle w:val="PargrafodaLista"/>
        <w:spacing w:after="0" w:line="360" w:lineRule="auto"/>
        <w:ind w:left="0"/>
        <w:jc w:val="both"/>
        <w:rPr>
          <w:rFonts w:asciiTheme="majorHAnsi" w:hAnsiTheme="majorHAnsi" w:cstheme="majorHAnsi"/>
        </w:rPr>
      </w:pPr>
      <w:r>
        <w:rPr>
          <w:rFonts w:asciiTheme="majorHAnsi" w:hAnsiTheme="majorHAnsi" w:cstheme="majorHAnsi"/>
        </w:rPr>
        <w:t>Mas o que são as incertezas?</w:t>
      </w:r>
    </w:p>
    <w:p w14:paraId="21B42A8E" w14:textId="77777777" w:rsidR="00662828" w:rsidRPr="00020BD7" w:rsidRDefault="00662828" w:rsidP="00020BD7">
      <w:pPr>
        <w:pStyle w:val="PargrafodaLista"/>
        <w:spacing w:after="100" w:afterAutospacing="1" w:line="360" w:lineRule="auto"/>
        <w:ind w:left="0"/>
        <w:jc w:val="both"/>
        <w:rPr>
          <w:rFonts w:asciiTheme="majorHAnsi" w:hAnsiTheme="majorHAnsi" w:cstheme="majorHAnsi"/>
        </w:rPr>
      </w:pPr>
    </w:p>
    <w:p w14:paraId="5EAEE4F0" w14:textId="14EB66E6" w:rsidR="00133E95" w:rsidRDefault="00133E9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Você certamente já ouviu falar de </w:t>
      </w:r>
      <w:r w:rsidR="00F6093F">
        <w:rPr>
          <w:rFonts w:asciiTheme="majorHAnsi" w:hAnsiTheme="majorHAnsi" w:cstheme="majorHAnsi"/>
        </w:rPr>
        <w:t>eventos</w:t>
      </w:r>
      <w:r>
        <w:rPr>
          <w:rFonts w:asciiTheme="majorHAnsi" w:hAnsiTheme="majorHAnsi" w:cstheme="majorHAnsi"/>
        </w:rPr>
        <w:t xml:space="preserve"> aleatórios</w:t>
      </w:r>
      <w:r w:rsidR="00F6093F">
        <w:rPr>
          <w:rFonts w:asciiTheme="majorHAnsi" w:hAnsiTheme="majorHAnsi" w:cstheme="majorHAnsi"/>
        </w:rPr>
        <w:t>. Vamos lembrar, rapidamente, o que é um.</w:t>
      </w:r>
    </w:p>
    <w:p w14:paraId="63AE7F7D"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025D73CB" w14:textId="1B0A97C3" w:rsidR="00232686"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 xml:space="preserve">Todas as pessoas “tem o direito” de, ao menos uma vez na vida, não estar muito bem de saúde. Doente mesmo. </w:t>
      </w:r>
    </w:p>
    <w:p w14:paraId="72CE904D" w14:textId="7B143963" w:rsidR="00232686" w:rsidRDefault="00232686" w:rsidP="00020BD7">
      <w:pPr>
        <w:pStyle w:val="PargrafodaLista"/>
        <w:spacing w:before="240" w:after="240" w:line="360" w:lineRule="auto"/>
        <w:ind w:left="0"/>
        <w:jc w:val="both"/>
        <w:rPr>
          <w:rFonts w:asciiTheme="majorHAnsi" w:hAnsiTheme="majorHAnsi" w:cstheme="majorHAnsi"/>
        </w:rPr>
      </w:pPr>
    </w:p>
    <w:p w14:paraId="6458C532" w14:textId="1AB9907F"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Certo</w:t>
      </w:r>
      <w:r w:rsidR="00232686">
        <w:rPr>
          <w:rFonts w:asciiTheme="majorHAnsi" w:hAnsiTheme="majorHAnsi" w:cstheme="majorHAnsi"/>
        </w:rPr>
        <w:t xml:space="preserve">! </w:t>
      </w:r>
      <w:r>
        <w:rPr>
          <w:rFonts w:asciiTheme="majorHAnsi" w:hAnsiTheme="majorHAnsi" w:cstheme="majorHAnsi"/>
        </w:rPr>
        <w:t>Mas</w:t>
      </w:r>
      <w:r w:rsidR="00232686">
        <w:rPr>
          <w:rFonts w:asciiTheme="majorHAnsi" w:hAnsiTheme="majorHAnsi" w:cstheme="majorHAnsi"/>
        </w:rPr>
        <w:t xml:space="preserve"> você deve estar se perguntado: O </w:t>
      </w:r>
      <w:r>
        <w:rPr>
          <w:rFonts w:asciiTheme="majorHAnsi" w:hAnsiTheme="majorHAnsi" w:cstheme="majorHAnsi"/>
        </w:rPr>
        <w:t xml:space="preserve">que isso tem a ver com a gestão de riscos?? </w:t>
      </w:r>
    </w:p>
    <w:p w14:paraId="6D39F825"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31E9D501" w14:textId="51B8967F"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Calma. Deixe a história continuar...</w:t>
      </w:r>
    </w:p>
    <w:p w14:paraId="63F18393"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6774A3C7" w14:textId="77777777" w:rsidR="0058150A"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voltando ao “direito universal ao dia de cama”.</w:t>
      </w:r>
      <w:r w:rsidR="0058150A">
        <w:rPr>
          <w:rFonts w:asciiTheme="majorHAnsi" w:hAnsiTheme="majorHAnsi" w:cstheme="majorHAnsi"/>
        </w:rPr>
        <w:t>..</w:t>
      </w:r>
    </w:p>
    <w:p w14:paraId="317259AF" w14:textId="62CEA099"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 programou</w:t>
      </w:r>
      <w:r w:rsidR="00793E23">
        <w:rPr>
          <w:rFonts w:asciiTheme="majorHAnsi" w:hAnsiTheme="majorHAnsi" w:cstheme="majorHAnsi"/>
        </w:rPr>
        <w:t xml:space="preserve"> uma festa de aniversário surpresa para o seu filho (filha, marido, esposa, pai, mãe, quem quer que seja).</w:t>
      </w:r>
    </w:p>
    <w:p w14:paraId="43A0CDD3" w14:textId="1D69FC47" w:rsidR="00793E23" w:rsidRDefault="00793E2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Logo, foram feitas as programações de compras e organização:</w:t>
      </w:r>
    </w:p>
    <w:p w14:paraId="05FFE6F2" w14:textId="02E8E402" w:rsidR="00793E23" w:rsidRDefault="00793E23" w:rsidP="00020BD7">
      <w:pPr>
        <w:pStyle w:val="PargrafodaLista"/>
        <w:spacing w:before="240" w:after="240" w:line="360" w:lineRule="auto"/>
        <w:ind w:left="0"/>
        <w:jc w:val="both"/>
        <w:rPr>
          <w:rFonts w:asciiTheme="majorHAnsi" w:hAnsiTheme="majorHAnsi" w:cstheme="majorHAnsi"/>
        </w:rPr>
      </w:pPr>
    </w:p>
    <w:p w14:paraId="479A5457" w14:textId="00748439" w:rsidR="00793E23" w:rsidRPr="00793E23" w:rsidRDefault="00C707CE" w:rsidP="00020BD7">
      <w:pPr>
        <w:pStyle w:val="PargrafodaLista"/>
        <w:spacing w:before="240" w:after="240" w:line="360" w:lineRule="auto"/>
        <w:ind w:left="0"/>
        <w:jc w:val="both"/>
        <w:rPr>
          <w:rFonts w:asciiTheme="majorHAnsi" w:hAnsiTheme="majorHAnsi" w:cstheme="majorHAnsi"/>
          <w:i/>
        </w:rPr>
      </w:pPr>
      <w:r>
        <w:rPr>
          <w:noProof/>
          <w:lang w:eastAsia="pt-BR"/>
        </w:rPr>
        <w:drawing>
          <wp:anchor distT="0" distB="0" distL="114300" distR="114300" simplePos="0" relativeHeight="251673600" behindDoc="0" locked="0" layoutInCell="1" allowOverlap="1" wp14:anchorId="1003D301" wp14:editId="760325D7">
            <wp:simplePos x="0" y="0"/>
            <wp:positionH relativeFrom="column">
              <wp:posOffset>-1270</wp:posOffset>
            </wp:positionH>
            <wp:positionV relativeFrom="paragraph">
              <wp:posOffset>3810</wp:posOffset>
            </wp:positionV>
            <wp:extent cx="5939790" cy="2195566"/>
            <wp:effectExtent l="0" t="0" r="3810" b="0"/>
            <wp:wrapTopAndBottom/>
            <wp:docPr id="16" name="Imagem 16" descr="http://prodsaude-entib.org.br/prodsaude/imagens/PS_RISC_A03_2D_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RISC_A03_2D_lis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195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BCDDA" w14:textId="6FAF9CF1" w:rsidR="00133E95" w:rsidRDefault="00177B5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Excelente. Tudo programado e planejado!</w:t>
      </w:r>
    </w:p>
    <w:p w14:paraId="5DE2DC9F" w14:textId="0CC87E0C" w:rsidR="00177B59" w:rsidRDefault="00177B5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dia da festa, uma hora antes do aniversariante chegar, salão decorado, bebidas geladas, convidados chegando, e você vai na Padaria da Esquina para comprar os famosos pães de queijo (que sempre tem).</w:t>
      </w:r>
    </w:p>
    <w:p w14:paraId="17678AFA" w14:textId="029851C1" w:rsidR="00177B59"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4624" behindDoc="0" locked="0" layoutInCell="1" allowOverlap="1" wp14:anchorId="1138E547" wp14:editId="77960EAA">
            <wp:simplePos x="0" y="0"/>
            <wp:positionH relativeFrom="column">
              <wp:posOffset>-1270</wp:posOffset>
            </wp:positionH>
            <wp:positionV relativeFrom="paragraph">
              <wp:posOffset>35560</wp:posOffset>
            </wp:positionV>
            <wp:extent cx="2644775" cy="1760220"/>
            <wp:effectExtent l="0" t="0" r="3175" b="0"/>
            <wp:wrapSquare wrapText="bothSides"/>
            <wp:docPr id="17" name="Imagem 17" descr="http://prodsaude-entib.org.br/prodsaude/imagens/PS_RISC_A03_2D_pa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RISC_A03_2D_padar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77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B59">
        <w:rPr>
          <w:rFonts w:asciiTheme="majorHAnsi" w:hAnsiTheme="majorHAnsi" w:cstheme="majorHAnsi"/>
        </w:rPr>
        <w:t>Bem feliz, entra na padaria e pede 200 pães de queijo, já esperando o momento para comer um escondido (o famoso “controle de qualidade”</w:t>
      </w:r>
      <w:r w:rsidR="0058150A">
        <w:rPr>
          <w:rFonts w:asciiTheme="majorHAnsi" w:hAnsiTheme="majorHAnsi" w:cstheme="majorHAnsi"/>
        </w:rPr>
        <w:t>,</w:t>
      </w:r>
      <w:r w:rsidR="00177B59">
        <w:rPr>
          <w:rFonts w:asciiTheme="majorHAnsi" w:hAnsiTheme="majorHAnsi" w:cstheme="majorHAnsi"/>
        </w:rPr>
        <w:t xml:space="preserve"> n</w:t>
      </w:r>
      <w:r w:rsidR="0058150A">
        <w:rPr>
          <w:rFonts w:asciiTheme="majorHAnsi" w:hAnsiTheme="majorHAnsi" w:cstheme="majorHAnsi"/>
        </w:rPr>
        <w:t xml:space="preserve">ão </w:t>
      </w:r>
      <w:r w:rsidR="00177B59">
        <w:rPr>
          <w:rFonts w:asciiTheme="majorHAnsi" w:hAnsiTheme="majorHAnsi" w:cstheme="majorHAnsi"/>
        </w:rPr>
        <w:t>é?).</w:t>
      </w:r>
    </w:p>
    <w:p w14:paraId="117BEEE5" w14:textId="77777777" w:rsidR="00662828" w:rsidRDefault="00177B59" w:rsidP="00020BD7">
      <w:pPr>
        <w:pStyle w:val="PargrafodaLista"/>
        <w:spacing w:before="240" w:after="240" w:line="360" w:lineRule="auto"/>
        <w:ind w:left="0"/>
        <w:jc w:val="both"/>
      </w:pPr>
      <w:r>
        <w:rPr>
          <w:rFonts w:asciiTheme="majorHAnsi" w:hAnsiTheme="majorHAnsi" w:cstheme="majorHAnsi"/>
        </w:rPr>
        <w:t>No entanto, aqui</w:t>
      </w:r>
      <w:r w:rsidR="00F656C8">
        <w:rPr>
          <w:rFonts w:asciiTheme="majorHAnsi" w:hAnsiTheme="majorHAnsi" w:cstheme="majorHAnsi"/>
        </w:rPr>
        <w:t>lo que não estava programado ocorreu: o padeiro não foi trabalhar por “motivos pessoais” e, depois de 1565 dias consecutivos (conforme o gerente orgulhosamente declarou), justo naquele dia, eles não tinham pão de queijo!</w:t>
      </w:r>
    </w:p>
    <w:p w14:paraId="39ADF971" w14:textId="5A88903F" w:rsidR="00E842AA" w:rsidRDefault="00E842A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Se você tivesse se programado, ou seja, tivesse exposto a possibilidade de não haver pão de queijo naquele dia, e tivesse programado o famoso Plano B, seus problemas não teriam sido tão complicados de resolver naquela hora...</w:t>
      </w:r>
    </w:p>
    <w:p w14:paraId="56F6C017" w14:textId="3F4ABB61" w:rsidR="00E842AA" w:rsidRDefault="00542E8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Um evento totalmente aleatório, ou seja, que pode ou não ocorrer, não identificado no seu planejamento da festa acabou gerando um grande contratempo!</w:t>
      </w:r>
    </w:p>
    <w:p w14:paraId="31034065" w14:textId="40F7D302" w:rsidR="00A919E9" w:rsidRDefault="00A919E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Traduzindo para a “linguagem da gestão de riscos”, um evento aleatório no </w:t>
      </w:r>
      <w:r w:rsidRPr="00A919E9">
        <w:rPr>
          <w:rFonts w:asciiTheme="majorHAnsi" w:hAnsiTheme="majorHAnsi" w:cstheme="majorHAnsi"/>
          <w:b/>
        </w:rPr>
        <w:t>contexto externo</w:t>
      </w:r>
      <w:r>
        <w:rPr>
          <w:rFonts w:asciiTheme="majorHAnsi" w:hAnsiTheme="majorHAnsi" w:cstheme="majorHAnsi"/>
        </w:rPr>
        <w:t xml:space="preserve"> causou problemas por não ter sido considerado na programação (gestão) da festa.</w:t>
      </w:r>
    </w:p>
    <w:p w14:paraId="7C39D8F7" w14:textId="77777777" w:rsidR="0058150A" w:rsidRDefault="0058150A" w:rsidP="00020BD7">
      <w:pPr>
        <w:pStyle w:val="PargrafodaLista"/>
        <w:spacing w:before="240" w:after="240" w:line="360" w:lineRule="auto"/>
        <w:ind w:left="0"/>
        <w:jc w:val="both"/>
        <w:rPr>
          <w:rFonts w:asciiTheme="majorHAnsi" w:hAnsiTheme="majorHAnsi" w:cstheme="majorHAnsi"/>
        </w:rPr>
      </w:pPr>
    </w:p>
    <w:p w14:paraId="48C1451E" w14:textId="4D02B72B" w:rsidR="0058150A" w:rsidRDefault="0058150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Ficou mais claro?</w:t>
      </w:r>
    </w:p>
    <w:p w14:paraId="52456E98" w14:textId="04C23658" w:rsidR="0058150A" w:rsidRPr="007F5161" w:rsidRDefault="0058150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vamos ao próximo princípio...</w:t>
      </w:r>
    </w:p>
    <w:p w14:paraId="2F2EE490" w14:textId="72F38943" w:rsidR="00DB543F" w:rsidRDefault="00DB543F" w:rsidP="00020BD7">
      <w:pPr>
        <w:pStyle w:val="PargrafodaLista"/>
        <w:spacing w:before="240" w:after="240" w:line="360" w:lineRule="auto"/>
        <w:ind w:left="0"/>
        <w:jc w:val="both"/>
        <w:rPr>
          <w:rFonts w:asciiTheme="majorHAnsi" w:hAnsiTheme="majorHAnsi" w:cstheme="majorHAnsi"/>
        </w:rPr>
      </w:pPr>
    </w:p>
    <w:p w14:paraId="03E5B193" w14:textId="77777777" w:rsidR="00A919E9" w:rsidRDefault="00A919E9" w:rsidP="00020BD7">
      <w:pPr>
        <w:pStyle w:val="PargrafodaLista"/>
        <w:spacing w:before="240" w:after="240" w:line="360" w:lineRule="auto"/>
        <w:ind w:left="0"/>
        <w:jc w:val="both"/>
        <w:rPr>
          <w:rFonts w:asciiTheme="majorHAnsi" w:hAnsiTheme="majorHAnsi" w:cstheme="majorHAnsi"/>
        </w:rPr>
      </w:pPr>
    </w:p>
    <w:p w14:paraId="00F645D2" w14:textId="4642D381" w:rsidR="00A919E9" w:rsidRPr="00020BD7" w:rsidRDefault="00A919E9"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 xml:space="preserve">é </w:t>
      </w:r>
      <w:r w:rsidRPr="00344F00">
        <w:rPr>
          <w:rFonts w:asciiTheme="majorHAnsi" w:hAnsiTheme="majorHAnsi" w:cstheme="majorHAnsi"/>
          <w:i/>
        </w:rPr>
        <w:t>sistemática, estruturada e oportuna</w:t>
      </w:r>
      <w:r w:rsidRPr="00C64522">
        <w:rPr>
          <w:rFonts w:asciiTheme="majorHAnsi" w:hAnsiTheme="majorHAnsi" w:cstheme="majorHAnsi"/>
          <w:i/>
        </w:rPr>
        <w:t>”</w:t>
      </w:r>
    </w:p>
    <w:p w14:paraId="5C90996E"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17A568B4" w14:textId="4007677E" w:rsidR="00A919E9" w:rsidRDefault="00A919E9"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Uma abordagem sistemática, oportuna e estruturada para a gestão de riscos contribui para a eficiência e resultados consistentes, confiáveis e comparáveis</w:t>
      </w:r>
      <w:r w:rsidRPr="00ED733D">
        <w:rPr>
          <w:rFonts w:asciiTheme="majorHAnsi" w:hAnsiTheme="majorHAnsi" w:cstheme="majorHAnsi"/>
          <w:i/>
        </w:rPr>
        <w:t>”</w:t>
      </w:r>
      <w:r w:rsidR="00D104E4">
        <w:rPr>
          <w:rFonts w:asciiTheme="majorHAnsi" w:hAnsiTheme="majorHAnsi" w:cstheme="majorHAnsi"/>
          <w:i/>
        </w:rPr>
        <w:t>.</w:t>
      </w:r>
    </w:p>
    <w:p w14:paraId="75085ACE"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0AACA290" w14:textId="3EA1C53A" w:rsidR="003A2EA2" w:rsidRDefault="00A919E9"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sidR="00B72A3F">
        <w:rPr>
          <w:rFonts w:asciiTheme="majorHAnsi" w:hAnsiTheme="majorHAnsi" w:cstheme="majorHAnsi"/>
          <w:b/>
        </w:rPr>
        <w:t xml:space="preserve">: </w:t>
      </w:r>
      <w:r w:rsidR="00D104E4">
        <w:rPr>
          <w:rFonts w:asciiTheme="majorHAnsi" w:hAnsiTheme="majorHAnsi" w:cstheme="majorHAnsi"/>
        </w:rPr>
        <w:t>Quando falamos em algo</w:t>
      </w:r>
      <w:r w:rsidR="00B72A3F">
        <w:rPr>
          <w:rFonts w:asciiTheme="majorHAnsi" w:hAnsiTheme="majorHAnsi" w:cstheme="majorHAnsi"/>
        </w:rPr>
        <w:t xml:space="preserve"> sistemático </w:t>
      </w:r>
      <w:r w:rsidR="00D104E4">
        <w:rPr>
          <w:rFonts w:asciiTheme="majorHAnsi" w:hAnsiTheme="majorHAnsi" w:cstheme="majorHAnsi"/>
        </w:rPr>
        <w:t xml:space="preserve">estamos falando em algo que </w:t>
      </w:r>
      <w:r w:rsidR="00B72A3F">
        <w:rPr>
          <w:rFonts w:asciiTheme="majorHAnsi" w:hAnsiTheme="majorHAnsi" w:cstheme="majorHAnsi"/>
        </w:rPr>
        <w:t xml:space="preserve">ocorre </w:t>
      </w:r>
      <w:r w:rsidR="00B72A3F" w:rsidRPr="00020BD7">
        <w:rPr>
          <w:rFonts w:asciiTheme="majorHAnsi" w:hAnsiTheme="majorHAnsi" w:cstheme="majorHAnsi"/>
          <w:u w:val="single"/>
        </w:rPr>
        <w:t xml:space="preserve">de </w:t>
      </w:r>
      <w:r w:rsidR="00B72A3F" w:rsidRPr="00020BD7">
        <w:rPr>
          <w:rFonts w:asciiTheme="majorHAnsi" w:hAnsiTheme="majorHAnsi" w:cstheme="majorHAnsi"/>
          <w:b/>
          <w:color w:val="008080"/>
        </w:rPr>
        <w:t>maneira contínua</w:t>
      </w:r>
      <w:r w:rsidR="00B72A3F">
        <w:rPr>
          <w:rFonts w:asciiTheme="majorHAnsi" w:hAnsiTheme="majorHAnsi" w:cstheme="majorHAnsi"/>
        </w:rPr>
        <w:t xml:space="preserve">, não apenas esporádica. </w:t>
      </w:r>
    </w:p>
    <w:p w14:paraId="639FD359" w14:textId="3CED748E" w:rsidR="00B72A3F" w:rsidRDefault="00D104E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Isto significa que </w:t>
      </w:r>
      <w:r w:rsidRPr="00020BD7">
        <w:rPr>
          <w:rFonts w:asciiTheme="majorHAnsi" w:hAnsiTheme="majorHAnsi" w:cstheme="majorHAnsi"/>
          <w:b/>
          <w:color w:val="008080"/>
        </w:rPr>
        <w:t>e</w:t>
      </w:r>
      <w:r w:rsidR="00B72A3F" w:rsidRPr="00020BD7">
        <w:rPr>
          <w:rFonts w:asciiTheme="majorHAnsi" w:hAnsiTheme="majorHAnsi" w:cstheme="majorHAnsi"/>
          <w:b/>
          <w:color w:val="008080"/>
        </w:rPr>
        <w:t>m todos os momentos</w:t>
      </w:r>
      <w:r w:rsidR="00B72A3F">
        <w:rPr>
          <w:rFonts w:asciiTheme="majorHAnsi" w:hAnsiTheme="majorHAnsi" w:cstheme="majorHAnsi"/>
        </w:rPr>
        <w:t xml:space="preserve">, sobretudo </w:t>
      </w:r>
      <w:r>
        <w:rPr>
          <w:rFonts w:asciiTheme="majorHAnsi" w:hAnsiTheme="majorHAnsi" w:cstheme="majorHAnsi"/>
        </w:rPr>
        <w:t xml:space="preserve">nos </w:t>
      </w:r>
      <w:r w:rsidR="00B72A3F">
        <w:rPr>
          <w:rFonts w:asciiTheme="majorHAnsi" w:hAnsiTheme="majorHAnsi" w:cstheme="majorHAnsi"/>
        </w:rPr>
        <w:t xml:space="preserve">de tomada de decisões, a gestão de riscos </w:t>
      </w:r>
      <w:r>
        <w:rPr>
          <w:rFonts w:asciiTheme="majorHAnsi" w:hAnsiTheme="majorHAnsi" w:cstheme="majorHAnsi"/>
        </w:rPr>
        <w:t xml:space="preserve">deve ser </w:t>
      </w:r>
      <w:r w:rsidR="00B72A3F">
        <w:rPr>
          <w:rFonts w:asciiTheme="majorHAnsi" w:hAnsiTheme="majorHAnsi" w:cstheme="majorHAnsi"/>
        </w:rPr>
        <w:t>considerada e aplicada.</w:t>
      </w:r>
    </w:p>
    <w:p w14:paraId="5DD668B6" w14:textId="19C674C3" w:rsidR="00B72A3F"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tanto, as práticas organizacionais devem ser estruturadas para considerar os riscos associados em todas as decisões.</w:t>
      </w:r>
    </w:p>
    <w:p w14:paraId="0E6D50DF" w14:textId="77777777" w:rsidR="00D104E4" w:rsidRDefault="00D104E4" w:rsidP="00020BD7">
      <w:pPr>
        <w:pStyle w:val="PargrafodaLista"/>
        <w:spacing w:before="240" w:after="240" w:line="360" w:lineRule="auto"/>
        <w:ind w:left="0"/>
        <w:jc w:val="both"/>
        <w:rPr>
          <w:rFonts w:asciiTheme="majorHAnsi" w:hAnsiTheme="majorHAnsi" w:cstheme="majorHAnsi"/>
        </w:rPr>
      </w:pPr>
    </w:p>
    <w:p w14:paraId="0D55A977" w14:textId="4EA2FF79" w:rsidR="00344F00"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Certo! Mas para que fique mais clara a importância deste princípio vamos analisar, juntos, palavra por palavra dele!</w:t>
      </w:r>
    </w:p>
    <w:p w14:paraId="10A17102"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3A55DF30" w14:textId="2E50E292" w:rsidR="002918BF"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Então, repetindo... </w:t>
      </w:r>
    </w:p>
    <w:p w14:paraId="74E2137B"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4253B60F" w14:textId="779B980F" w:rsidR="002918BF"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Princípio: “A gestão de riscos é sistemática, estruturada e oportuna”</w:t>
      </w:r>
      <w:r>
        <w:rPr>
          <w:rFonts w:asciiTheme="majorHAnsi" w:hAnsiTheme="majorHAnsi" w:cstheme="majorHAnsi"/>
        </w:rPr>
        <w:t>.</w:t>
      </w:r>
    </w:p>
    <w:p w14:paraId="201242DB" w14:textId="0708B22E"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207C25E8"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Bom, já vimos que sistemático é aquilo que é contínuo...</w:t>
      </w:r>
    </w:p>
    <w:p w14:paraId="502E1422"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1C790A82" w14:textId="4B788CC3"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Mas e princípio?</w:t>
      </w:r>
    </w:p>
    <w:p w14:paraId="7010D0FB"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0B12E4C4" w14:textId="77CE40FC" w:rsidR="00D104E4"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 “</w:t>
      </w:r>
      <w:r w:rsidR="002918BF">
        <w:rPr>
          <w:rFonts w:asciiTheme="majorHAnsi" w:hAnsiTheme="majorHAnsi" w:cstheme="majorHAnsi"/>
          <w:b/>
        </w:rPr>
        <w:t>P</w:t>
      </w:r>
      <w:r w:rsidR="002918BF" w:rsidRPr="00B72A3F">
        <w:rPr>
          <w:rFonts w:asciiTheme="majorHAnsi" w:hAnsiTheme="majorHAnsi" w:cstheme="majorHAnsi"/>
          <w:b/>
        </w:rPr>
        <w:t>rincípio</w:t>
      </w:r>
      <w:r>
        <w:rPr>
          <w:rFonts w:asciiTheme="majorHAnsi" w:hAnsiTheme="majorHAnsi" w:cstheme="majorHAnsi"/>
        </w:rPr>
        <w:t>” significa, também, “</w:t>
      </w:r>
      <w:r w:rsidRPr="00B72A3F">
        <w:rPr>
          <w:rFonts w:asciiTheme="majorHAnsi" w:hAnsiTheme="majorHAnsi" w:cstheme="majorHAnsi"/>
          <w:b/>
        </w:rPr>
        <w:t>essência</w:t>
      </w:r>
      <w:r w:rsidR="002918BF">
        <w:rPr>
          <w:rFonts w:asciiTheme="majorHAnsi" w:hAnsiTheme="majorHAnsi" w:cstheme="majorHAnsi"/>
        </w:rPr>
        <w:t xml:space="preserve"> que p</w:t>
      </w:r>
      <w:r>
        <w:rPr>
          <w:rFonts w:asciiTheme="majorHAnsi" w:hAnsiTheme="majorHAnsi" w:cstheme="majorHAnsi"/>
        </w:rPr>
        <w:t>ode ser vist</w:t>
      </w:r>
      <w:r w:rsidR="002918BF">
        <w:rPr>
          <w:rFonts w:asciiTheme="majorHAnsi" w:hAnsiTheme="majorHAnsi" w:cstheme="majorHAnsi"/>
        </w:rPr>
        <w:t>a</w:t>
      </w:r>
      <w:r>
        <w:rPr>
          <w:rFonts w:asciiTheme="majorHAnsi" w:hAnsiTheme="majorHAnsi" w:cstheme="majorHAnsi"/>
        </w:rPr>
        <w:t xml:space="preserve"> como aquilo que é “</w:t>
      </w:r>
      <w:r w:rsidRPr="00B72A3F">
        <w:rPr>
          <w:rFonts w:asciiTheme="majorHAnsi" w:hAnsiTheme="majorHAnsi" w:cstheme="majorHAnsi"/>
          <w:b/>
        </w:rPr>
        <w:t>a mais importante característica de algo</w:t>
      </w:r>
      <w:r>
        <w:rPr>
          <w:rFonts w:asciiTheme="majorHAnsi" w:hAnsiTheme="majorHAnsi" w:cstheme="majorHAnsi"/>
        </w:rPr>
        <w:t>”</w:t>
      </w:r>
      <w:r w:rsidR="002918BF">
        <w:rPr>
          <w:rFonts w:asciiTheme="majorHAnsi" w:hAnsiTheme="majorHAnsi" w:cstheme="majorHAnsi"/>
        </w:rPr>
        <w:t>, ou seja, a</w:t>
      </w:r>
      <w:r>
        <w:rPr>
          <w:rFonts w:asciiTheme="majorHAnsi" w:hAnsiTheme="majorHAnsi" w:cstheme="majorHAnsi"/>
        </w:rPr>
        <w:t xml:space="preserve"> “</w:t>
      </w:r>
      <w:r w:rsidRPr="00B72A3F">
        <w:rPr>
          <w:rFonts w:asciiTheme="majorHAnsi" w:hAnsiTheme="majorHAnsi" w:cstheme="majorHAnsi"/>
          <w:b/>
        </w:rPr>
        <w:t>alma do negócio</w:t>
      </w:r>
      <w:r>
        <w:rPr>
          <w:rFonts w:asciiTheme="majorHAnsi" w:hAnsiTheme="majorHAnsi" w:cstheme="majorHAnsi"/>
        </w:rPr>
        <w:t>”.</w:t>
      </w:r>
    </w:p>
    <w:p w14:paraId="4DBAFCC5"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22688CAC" w14:textId="79EACCF3" w:rsidR="00344F00"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Viram a força desta palavra?</w:t>
      </w:r>
    </w:p>
    <w:p w14:paraId="197FEA0F"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5B4308C8" w14:textId="6B4F3A20"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 xml:space="preserve">Mas </w:t>
      </w:r>
      <w:r w:rsidR="006720FD">
        <w:rPr>
          <w:rFonts w:asciiTheme="majorHAnsi" w:hAnsiTheme="majorHAnsi" w:cstheme="majorHAnsi"/>
        </w:rPr>
        <w:t>e porquê</w:t>
      </w:r>
      <w:r w:rsidRPr="00020BD7">
        <w:rPr>
          <w:rFonts w:asciiTheme="majorHAnsi" w:hAnsiTheme="majorHAnsi" w:cstheme="majorHAnsi"/>
        </w:rPr>
        <w:t xml:space="preserve"> a Gestão de Riscos deve ser estruturada?</w:t>
      </w:r>
    </w:p>
    <w:p w14:paraId="69FE7D6B" w14:textId="7613C361" w:rsidR="002918BF" w:rsidRPr="00344F00" w:rsidRDefault="002918BF" w:rsidP="00020BD7">
      <w:pPr>
        <w:pStyle w:val="PargrafodaLista"/>
        <w:spacing w:before="240" w:after="240" w:line="360" w:lineRule="auto"/>
        <w:ind w:left="0"/>
        <w:jc w:val="both"/>
      </w:pPr>
    </w:p>
    <w:p w14:paraId="7CA2FAB2" w14:textId="01A23204" w:rsidR="006720FD" w:rsidRDefault="002918B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Bom... </w:t>
      </w:r>
      <w:r w:rsidR="006720FD" w:rsidRPr="006720FD">
        <w:rPr>
          <w:rFonts w:asciiTheme="majorHAnsi" w:hAnsiTheme="majorHAnsi" w:cstheme="majorHAnsi"/>
        </w:rPr>
        <w:t>Antes de responder a esta pergunta, primeiro devemos nos perguntar: Qual a importância de algo ser “estruturado”?</w:t>
      </w:r>
    </w:p>
    <w:p w14:paraId="10D8D134" w14:textId="77777777" w:rsidR="006720FD" w:rsidRDefault="006720FD" w:rsidP="00020BD7">
      <w:pPr>
        <w:pStyle w:val="PargrafodaLista"/>
        <w:spacing w:before="240" w:after="240" w:line="360" w:lineRule="auto"/>
        <w:ind w:left="0"/>
        <w:jc w:val="both"/>
        <w:rPr>
          <w:rFonts w:asciiTheme="majorHAnsi" w:hAnsiTheme="majorHAnsi" w:cstheme="majorHAnsi"/>
        </w:rPr>
      </w:pPr>
    </w:p>
    <w:p w14:paraId="7A7AB967" w14:textId="6DB180E5" w:rsidR="00D104E4"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Em muitas construções,</w:t>
      </w:r>
      <w:r w:rsidR="006720FD">
        <w:rPr>
          <w:rFonts w:asciiTheme="majorHAnsi" w:hAnsiTheme="majorHAnsi" w:cstheme="majorHAnsi"/>
        </w:rPr>
        <w:t xml:space="preserve"> por exemplo</w:t>
      </w:r>
      <w:r>
        <w:rPr>
          <w:rFonts w:asciiTheme="majorHAnsi" w:hAnsiTheme="majorHAnsi" w:cstheme="majorHAnsi"/>
        </w:rPr>
        <w:t xml:space="preserve"> </w:t>
      </w:r>
      <w:proofErr w:type="spellStart"/>
      <w:r>
        <w:rPr>
          <w:rFonts w:asciiTheme="majorHAnsi" w:hAnsiTheme="majorHAnsi" w:cstheme="majorHAnsi"/>
        </w:rPr>
        <w:t>usa-se</w:t>
      </w:r>
      <w:proofErr w:type="spellEnd"/>
      <w:r>
        <w:rPr>
          <w:rFonts w:asciiTheme="majorHAnsi" w:hAnsiTheme="majorHAnsi" w:cstheme="majorHAnsi"/>
        </w:rPr>
        <w:t xml:space="preserve"> a expressão “alma” do objeto para definir aquilo que “sustenta a condição”, ou seja, que mantém </w:t>
      </w:r>
      <w:r w:rsidR="006720FD">
        <w:rPr>
          <w:rFonts w:asciiTheme="majorHAnsi" w:hAnsiTheme="majorHAnsi" w:cstheme="majorHAnsi"/>
        </w:rPr>
        <w:t>tudo</w:t>
      </w:r>
      <w:r>
        <w:rPr>
          <w:rFonts w:asciiTheme="majorHAnsi" w:hAnsiTheme="majorHAnsi" w:cstheme="majorHAnsi"/>
        </w:rPr>
        <w:t xml:space="preserve"> funcionando!</w:t>
      </w:r>
    </w:p>
    <w:p w14:paraId="23F9DD54"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2263A8BB" w14:textId="057566A5" w:rsidR="00B72A3F" w:rsidRDefault="008252E7"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5648" behindDoc="0" locked="0" layoutInCell="1" allowOverlap="1" wp14:anchorId="36AC7624" wp14:editId="6510F969">
            <wp:simplePos x="0" y="0"/>
            <wp:positionH relativeFrom="column">
              <wp:posOffset>1530350</wp:posOffset>
            </wp:positionH>
            <wp:positionV relativeFrom="paragraph">
              <wp:posOffset>614680</wp:posOffset>
            </wp:positionV>
            <wp:extent cx="2895600" cy="2558415"/>
            <wp:effectExtent l="0" t="0" r="0" b="0"/>
            <wp:wrapTopAndBottom/>
            <wp:docPr id="18" name="Imagem 18" descr="http://prodsaude-entib.org.br/prodsaude/imagens/PS_RISC_A03_2E_pi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RISC_A03_2E_pila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F">
        <w:rPr>
          <w:rFonts w:asciiTheme="majorHAnsi" w:hAnsiTheme="majorHAnsi" w:cstheme="majorHAnsi"/>
        </w:rPr>
        <w:t>Em gestão de riscos não seria diferente. Apenas não vemos</w:t>
      </w:r>
      <w:r w:rsidR="002918BF">
        <w:rPr>
          <w:rFonts w:asciiTheme="majorHAnsi" w:hAnsiTheme="majorHAnsi" w:cstheme="majorHAnsi"/>
        </w:rPr>
        <w:t xml:space="preserve"> </w:t>
      </w:r>
      <w:r w:rsidR="006720FD">
        <w:rPr>
          <w:rFonts w:asciiTheme="majorHAnsi" w:hAnsiTheme="majorHAnsi" w:cstheme="majorHAnsi"/>
        </w:rPr>
        <w:t>esta</w:t>
      </w:r>
      <w:r w:rsidR="002918BF">
        <w:rPr>
          <w:rFonts w:asciiTheme="majorHAnsi" w:hAnsiTheme="majorHAnsi" w:cstheme="majorHAnsi"/>
        </w:rPr>
        <w:t xml:space="preserve"> estrutura</w:t>
      </w:r>
      <w:r w:rsidR="00B72A3F">
        <w:rPr>
          <w:rFonts w:asciiTheme="majorHAnsi" w:hAnsiTheme="majorHAnsi" w:cstheme="majorHAnsi"/>
        </w:rPr>
        <w:t>. Não é algo físico. Mas intrínseco e fundamental.</w:t>
      </w:r>
    </w:p>
    <w:p w14:paraId="43AC9610" w14:textId="4EB15E24" w:rsidR="002918BF" w:rsidRDefault="002918BF" w:rsidP="00020BD7">
      <w:pPr>
        <w:pStyle w:val="PargrafodaLista"/>
        <w:spacing w:before="240" w:after="240" w:line="360" w:lineRule="auto"/>
        <w:ind w:left="0"/>
        <w:jc w:val="both"/>
        <w:rPr>
          <w:rFonts w:asciiTheme="majorHAnsi" w:hAnsiTheme="majorHAnsi" w:cstheme="majorHAnsi"/>
        </w:rPr>
      </w:pPr>
    </w:p>
    <w:p w14:paraId="14570D52" w14:textId="77777777" w:rsidR="006B5B72" w:rsidRPr="00B72A3F" w:rsidRDefault="006B5B72" w:rsidP="008252E7">
      <w:pPr>
        <w:pStyle w:val="PargrafodaLista"/>
        <w:spacing w:before="240" w:after="240" w:line="360" w:lineRule="auto"/>
        <w:ind w:left="0"/>
        <w:rPr>
          <w:rFonts w:asciiTheme="majorHAnsi" w:hAnsiTheme="majorHAnsi" w:cstheme="majorHAnsi"/>
          <w:b/>
          <w:i/>
        </w:rPr>
      </w:pPr>
    </w:p>
    <w:p w14:paraId="0ADE9ABA" w14:textId="57BCA700" w:rsidR="00B72A3F" w:rsidRDefault="00EF0BA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Ah! E </w:t>
      </w:r>
      <w:r w:rsidR="00D104E4">
        <w:rPr>
          <w:rFonts w:asciiTheme="majorHAnsi" w:hAnsiTheme="majorHAnsi" w:cstheme="majorHAnsi"/>
        </w:rPr>
        <w:t xml:space="preserve">a Gestão de Riscos, </w:t>
      </w:r>
      <w:r>
        <w:rPr>
          <w:rFonts w:asciiTheme="majorHAnsi" w:hAnsiTheme="majorHAnsi" w:cstheme="majorHAnsi"/>
        </w:rPr>
        <w:t>precisa estar interligada a todos os processos (partes d</w:t>
      </w:r>
      <w:r w:rsidR="00E360B0">
        <w:rPr>
          <w:rFonts w:asciiTheme="majorHAnsi" w:hAnsiTheme="majorHAnsi" w:cstheme="majorHAnsi"/>
        </w:rPr>
        <w:t>a peça) de alguma forma, direta ou indiretamente.</w:t>
      </w:r>
    </w:p>
    <w:p w14:paraId="77E644E3" w14:textId="77777777" w:rsidR="00D104E4" w:rsidRDefault="00D104E4" w:rsidP="00020BD7">
      <w:pPr>
        <w:pStyle w:val="PargrafodaLista"/>
        <w:spacing w:before="240" w:after="240" w:line="360" w:lineRule="auto"/>
        <w:ind w:left="0"/>
        <w:jc w:val="both"/>
        <w:rPr>
          <w:rFonts w:asciiTheme="majorHAnsi" w:hAnsiTheme="majorHAnsi" w:cstheme="majorHAnsi"/>
        </w:rPr>
      </w:pPr>
    </w:p>
    <w:p w14:paraId="50D0EE73" w14:textId="42CBF542" w:rsidR="00DD1B6B" w:rsidRDefault="00DD1B6B"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Agora vamos para </w:t>
      </w:r>
      <w:r w:rsidR="00E360B0">
        <w:rPr>
          <w:rFonts w:asciiTheme="majorHAnsi" w:hAnsiTheme="majorHAnsi" w:cstheme="majorHAnsi"/>
        </w:rPr>
        <w:t>a palavra “</w:t>
      </w:r>
      <w:r>
        <w:rPr>
          <w:rFonts w:asciiTheme="majorHAnsi" w:hAnsiTheme="majorHAnsi" w:cstheme="majorHAnsi"/>
        </w:rPr>
        <w:t>oportuna</w:t>
      </w:r>
      <w:r w:rsidR="00E360B0">
        <w:rPr>
          <w:rFonts w:asciiTheme="majorHAnsi" w:hAnsiTheme="majorHAnsi" w:cstheme="majorHAnsi"/>
        </w:rPr>
        <w:t>”</w:t>
      </w:r>
      <w:r>
        <w:rPr>
          <w:rFonts w:asciiTheme="majorHAnsi" w:hAnsiTheme="majorHAnsi" w:cstheme="majorHAnsi"/>
        </w:rPr>
        <w:t xml:space="preserve">. </w:t>
      </w:r>
    </w:p>
    <w:p w14:paraId="57EDAA34" w14:textId="256F935B" w:rsidR="00D104E4" w:rsidRDefault="00DD1B6B"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Oportuno nos remete a </w:t>
      </w:r>
      <w:r w:rsidRPr="00E360B0">
        <w:rPr>
          <w:rFonts w:asciiTheme="majorHAnsi" w:hAnsiTheme="majorHAnsi" w:cstheme="majorHAnsi"/>
          <w:b/>
        </w:rPr>
        <w:t>oportunidade</w:t>
      </w:r>
      <w:r>
        <w:rPr>
          <w:rFonts w:asciiTheme="majorHAnsi" w:hAnsiTheme="majorHAnsi" w:cstheme="majorHAnsi"/>
        </w:rPr>
        <w:t>, não é mesmo?</w:t>
      </w:r>
    </w:p>
    <w:p w14:paraId="24ADA0AE" w14:textId="77777777" w:rsidR="00DD1B6B" w:rsidRDefault="00DD1B6B" w:rsidP="00020BD7">
      <w:pPr>
        <w:pStyle w:val="PargrafodaLista"/>
        <w:spacing w:before="240" w:after="240" w:line="360" w:lineRule="auto"/>
        <w:ind w:left="0"/>
        <w:jc w:val="both"/>
        <w:rPr>
          <w:rFonts w:asciiTheme="majorHAnsi" w:hAnsiTheme="majorHAnsi" w:cstheme="majorHAnsi"/>
        </w:rPr>
      </w:pPr>
    </w:p>
    <w:p w14:paraId="6C3D5B68" w14:textId="0FCFD9BB" w:rsidR="00E360B0" w:rsidRDefault="00E360B0" w:rsidP="00020BD7">
      <w:pPr>
        <w:pStyle w:val="PargrafodaLista"/>
        <w:spacing w:before="240" w:after="240" w:line="360" w:lineRule="auto"/>
        <w:ind w:left="0"/>
        <w:jc w:val="center"/>
        <w:rPr>
          <w:rFonts w:asciiTheme="majorHAnsi" w:hAnsiTheme="majorHAnsi" w:cstheme="majorHAnsi"/>
          <w:b/>
          <w:u w:val="single"/>
        </w:rPr>
      </w:pPr>
      <w:r>
        <w:rPr>
          <w:rFonts w:asciiTheme="majorHAnsi" w:hAnsiTheme="majorHAnsi" w:cstheme="majorHAnsi"/>
        </w:rPr>
        <w:t>E</w:t>
      </w:r>
      <w:r w:rsidR="00DD1B6B">
        <w:rPr>
          <w:rFonts w:asciiTheme="majorHAnsi" w:hAnsiTheme="majorHAnsi" w:cstheme="majorHAnsi"/>
        </w:rPr>
        <w:t>ntão, e</w:t>
      </w:r>
      <w:r>
        <w:rPr>
          <w:rFonts w:asciiTheme="majorHAnsi" w:hAnsiTheme="majorHAnsi" w:cstheme="majorHAnsi"/>
        </w:rPr>
        <w:t xml:space="preserve">ste termo nos remete àquilo que “está favorável de ser realizado”, ou seja, que se aplica </w:t>
      </w:r>
      <w:r w:rsidRPr="00E360B0">
        <w:rPr>
          <w:rFonts w:asciiTheme="majorHAnsi" w:hAnsiTheme="majorHAnsi" w:cstheme="majorHAnsi"/>
          <w:b/>
          <w:i/>
        </w:rPr>
        <w:t>NO PONTO IDEAL</w:t>
      </w:r>
      <w:r>
        <w:rPr>
          <w:rFonts w:asciiTheme="majorHAnsi" w:hAnsiTheme="majorHAnsi" w:cstheme="majorHAnsi"/>
        </w:rPr>
        <w:t xml:space="preserve"> do processo de tomada de decisões.</w:t>
      </w:r>
      <w:r w:rsidR="00B0268F">
        <w:rPr>
          <w:rFonts w:asciiTheme="majorHAnsi" w:hAnsiTheme="majorHAnsi" w:cstheme="majorHAnsi"/>
        </w:rPr>
        <w:t xml:space="preserve"> </w:t>
      </w:r>
      <w:r w:rsidRPr="00E360B0">
        <w:rPr>
          <w:rFonts w:asciiTheme="majorHAnsi" w:hAnsiTheme="majorHAnsi" w:cstheme="majorHAnsi"/>
          <w:b/>
          <w:u w:val="single"/>
        </w:rPr>
        <w:t>NEM ANTES, NEM DEPOIS!</w:t>
      </w:r>
    </w:p>
    <w:p w14:paraId="71F50C6B" w14:textId="77777777" w:rsidR="00DD1B6B" w:rsidRDefault="00DD1B6B" w:rsidP="00020BD7">
      <w:pPr>
        <w:pStyle w:val="PargrafodaLista"/>
        <w:spacing w:before="240" w:after="240" w:line="360" w:lineRule="auto"/>
        <w:ind w:left="0"/>
        <w:jc w:val="both"/>
        <w:rPr>
          <w:rFonts w:asciiTheme="majorHAnsi" w:hAnsiTheme="majorHAnsi" w:cstheme="majorHAnsi"/>
          <w:b/>
          <w:u w:val="single"/>
        </w:rPr>
      </w:pPr>
    </w:p>
    <w:p w14:paraId="5A36E3F0" w14:textId="06D3446F" w:rsidR="00DD1B6B" w:rsidRDefault="00DD1B6B" w:rsidP="00020BD7">
      <w:pPr>
        <w:pStyle w:val="PargrafodaLista"/>
        <w:spacing w:before="240" w:after="240" w:line="360" w:lineRule="auto"/>
        <w:ind w:left="0"/>
        <w:jc w:val="both"/>
        <w:rPr>
          <w:rFonts w:asciiTheme="majorHAnsi" w:hAnsiTheme="majorHAnsi" w:cstheme="majorHAnsi"/>
          <w:u w:val="single"/>
        </w:rPr>
      </w:pPr>
      <w:r w:rsidRPr="00020BD7">
        <w:rPr>
          <w:rFonts w:asciiTheme="majorHAnsi" w:hAnsiTheme="majorHAnsi" w:cstheme="majorHAnsi"/>
          <w:u w:val="single"/>
        </w:rPr>
        <w:t>Entendido?</w:t>
      </w:r>
    </w:p>
    <w:p w14:paraId="319BD1A7" w14:textId="4474D12A" w:rsidR="00C14A2D" w:rsidRDefault="00DD1B6B" w:rsidP="00020BD7">
      <w:pPr>
        <w:pStyle w:val="PargrafodaLista"/>
        <w:spacing w:before="240" w:after="240" w:line="360" w:lineRule="auto"/>
        <w:ind w:left="0"/>
        <w:jc w:val="both"/>
        <w:rPr>
          <w:rFonts w:asciiTheme="majorHAnsi" w:hAnsiTheme="majorHAnsi" w:cstheme="majorHAnsi"/>
          <w:b/>
          <w:u w:val="single"/>
        </w:rPr>
      </w:pPr>
      <w:r>
        <w:rPr>
          <w:rFonts w:asciiTheme="majorHAnsi" w:hAnsiTheme="majorHAnsi" w:cstheme="majorHAnsi"/>
          <w:u w:val="single"/>
        </w:rPr>
        <w:t>Vamos ao próximo princípio.</w:t>
      </w:r>
    </w:p>
    <w:p w14:paraId="260733CA" w14:textId="7E051085" w:rsidR="00C14A2D" w:rsidRDefault="00C14A2D" w:rsidP="00020BD7">
      <w:pPr>
        <w:pStyle w:val="PargrafodaLista"/>
        <w:spacing w:before="240" w:after="240" w:line="360" w:lineRule="auto"/>
        <w:ind w:left="0"/>
        <w:jc w:val="both"/>
        <w:rPr>
          <w:rFonts w:asciiTheme="majorHAnsi" w:hAnsiTheme="majorHAnsi" w:cstheme="majorHAnsi"/>
          <w:b/>
          <w:u w:val="single"/>
        </w:rPr>
      </w:pPr>
    </w:p>
    <w:p w14:paraId="3ACC594F" w14:textId="5089208F" w:rsidR="00C14A2D" w:rsidRPr="00020BD7" w:rsidRDefault="00C14A2D"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baseia-se nas melhor</w:t>
      </w:r>
      <w:r w:rsidR="002231A0">
        <w:rPr>
          <w:rFonts w:asciiTheme="majorHAnsi" w:hAnsiTheme="majorHAnsi" w:cstheme="majorHAnsi"/>
          <w:i/>
        </w:rPr>
        <w:t>e</w:t>
      </w:r>
      <w:r>
        <w:rPr>
          <w:rFonts w:asciiTheme="majorHAnsi" w:hAnsiTheme="majorHAnsi" w:cstheme="majorHAnsi"/>
          <w:i/>
        </w:rPr>
        <w:t>s informações disponíveis</w:t>
      </w:r>
      <w:r w:rsidRPr="00C64522">
        <w:rPr>
          <w:rFonts w:asciiTheme="majorHAnsi" w:hAnsiTheme="majorHAnsi" w:cstheme="majorHAnsi"/>
          <w:i/>
        </w:rPr>
        <w:t>”</w:t>
      </w:r>
    </w:p>
    <w:p w14:paraId="7F7E90C4"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4C8B0DEE" w14:textId="648D0C66" w:rsidR="00C14A2D" w:rsidRDefault="00C14A2D"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0B7A5D">
        <w:rPr>
          <w:rFonts w:asciiTheme="majorHAnsi" w:hAnsiTheme="majorHAnsi" w:cstheme="majorHAnsi"/>
          <w:i/>
        </w:rPr>
        <w:t>As entradas para o processo de gestão de riscos baseiam-se em fontes de informação, como dados históricos, experiência, retorno das partes interessadas, observações, previsões e pareceres de especialistas. No entanto, convém que os tomadores de decisões informem-se, e que levem em consideração quaisquer limitações de dados ou de modelagem utilizados, ou a possibilidade de divergência entre os especialistas</w:t>
      </w:r>
      <w:r w:rsidRPr="00ED733D">
        <w:rPr>
          <w:rFonts w:asciiTheme="majorHAnsi" w:hAnsiTheme="majorHAnsi" w:cstheme="majorHAnsi"/>
          <w:i/>
        </w:rPr>
        <w:t>”</w:t>
      </w:r>
      <w:r w:rsidR="002231A0">
        <w:rPr>
          <w:rFonts w:asciiTheme="majorHAnsi" w:hAnsiTheme="majorHAnsi" w:cstheme="majorHAnsi"/>
          <w:i/>
        </w:rPr>
        <w:t>.</w:t>
      </w:r>
    </w:p>
    <w:p w14:paraId="1F75A66E"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2357BD52" w14:textId="6662890D" w:rsidR="00C14A2D" w:rsidRDefault="00C14A2D"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A5734F">
        <w:rPr>
          <w:rFonts w:asciiTheme="majorHAnsi" w:hAnsiTheme="majorHAnsi" w:cstheme="majorHAnsi"/>
        </w:rPr>
        <w:t>Na sociedade atual “informação” deve ser vista com certa cautela.</w:t>
      </w:r>
    </w:p>
    <w:p w14:paraId="6D30ACE8" w14:textId="1221953A" w:rsidR="00A5734F" w:rsidRDefault="00A5734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Vivemos na Era da Informação. Nossas crianças têm acesso a</w:t>
      </w:r>
      <w:r w:rsidR="00FB4AB9">
        <w:rPr>
          <w:rFonts w:asciiTheme="majorHAnsi" w:hAnsiTheme="majorHAnsi" w:cstheme="majorHAnsi"/>
        </w:rPr>
        <w:t xml:space="preserve"> um volume de informações inúmeras vezes superior ao que tínhamos </w:t>
      </w:r>
      <w:r w:rsidR="00662828">
        <w:rPr>
          <w:rFonts w:asciiTheme="majorHAnsi" w:hAnsiTheme="majorHAnsi" w:cstheme="majorHAnsi"/>
        </w:rPr>
        <w:t xml:space="preserve">em nossa infância </w:t>
      </w:r>
      <w:r w:rsidR="00FB4AB9">
        <w:rPr>
          <w:rFonts w:asciiTheme="majorHAnsi" w:hAnsiTheme="majorHAnsi" w:cstheme="majorHAnsi"/>
        </w:rPr>
        <w:t>(</w:t>
      </w:r>
      <w:r w:rsidR="00662828">
        <w:rPr>
          <w:rFonts w:asciiTheme="majorHAnsi" w:hAnsiTheme="majorHAnsi" w:cstheme="majorHAnsi"/>
        </w:rPr>
        <w:t xml:space="preserve">isto </w:t>
      </w:r>
      <w:r w:rsidR="00FB4AB9">
        <w:rPr>
          <w:rFonts w:asciiTheme="majorHAnsi" w:hAnsiTheme="majorHAnsi" w:cstheme="majorHAnsi"/>
        </w:rPr>
        <w:t xml:space="preserve">falando de pessoas com mais de 30-35 anos). </w:t>
      </w:r>
    </w:p>
    <w:p w14:paraId="17678592" w14:textId="2D668253"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entanto, nem sempre quantidade significa qualidade</w:t>
      </w:r>
      <w:r w:rsidR="00662828">
        <w:rPr>
          <w:rFonts w:asciiTheme="majorHAnsi" w:hAnsiTheme="majorHAnsi" w:cstheme="majorHAnsi"/>
        </w:rPr>
        <w:t>, não é mesmo?</w:t>
      </w:r>
      <w:r>
        <w:rPr>
          <w:rFonts w:asciiTheme="majorHAnsi" w:hAnsiTheme="majorHAnsi" w:cstheme="majorHAnsi"/>
        </w:rPr>
        <w:t xml:space="preserve"> E no quesito “informações”, isso é mais evidente.</w:t>
      </w:r>
    </w:p>
    <w:p w14:paraId="793C65C6"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60274B6A" w14:textId="50A28317"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Saber que tipo de informação u</w:t>
      </w:r>
      <w:r w:rsidR="00662828">
        <w:rPr>
          <w:rFonts w:asciiTheme="majorHAnsi" w:hAnsiTheme="majorHAnsi" w:cstheme="majorHAnsi"/>
        </w:rPr>
        <w:t>tilizar</w:t>
      </w:r>
      <w:r>
        <w:rPr>
          <w:rFonts w:asciiTheme="majorHAnsi" w:hAnsiTheme="majorHAnsi" w:cstheme="majorHAnsi"/>
        </w:rPr>
        <w:t>, saber como filtrar, como analisar as mesmas é característica de cada um.</w:t>
      </w:r>
    </w:p>
    <w:p w14:paraId="66EBE1B7" w14:textId="058BFA80"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Na gestão de riscos, devemos obter “a melhor informação disponível”, para que possamos compreender corretamente os riscos.</w:t>
      </w:r>
    </w:p>
    <w:p w14:paraId="3578E029" w14:textId="522A1BC7" w:rsidR="00662828" w:rsidRDefault="008252E7"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6672" behindDoc="0" locked="0" layoutInCell="1" allowOverlap="1" wp14:anchorId="0C534070" wp14:editId="6FBB988D">
            <wp:simplePos x="0" y="0"/>
            <wp:positionH relativeFrom="column">
              <wp:posOffset>-1270</wp:posOffset>
            </wp:positionH>
            <wp:positionV relativeFrom="paragraph">
              <wp:posOffset>255270</wp:posOffset>
            </wp:positionV>
            <wp:extent cx="1951990" cy="1082040"/>
            <wp:effectExtent l="0" t="0" r="0" b="3810"/>
            <wp:wrapSquare wrapText="bothSides"/>
            <wp:docPr id="20" name="Imagem 20" descr="http://prodsaude-entib.org.br/prodsaude/imagens/PS_RISC_A03_2F_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RISC_A03_2F_ago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99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7FD6" w14:textId="77777777" w:rsidR="008252E7" w:rsidRDefault="008252E7" w:rsidP="00020BD7">
      <w:pPr>
        <w:pStyle w:val="PargrafodaLista"/>
        <w:spacing w:before="240" w:after="240" w:line="360" w:lineRule="auto"/>
        <w:ind w:left="0"/>
        <w:jc w:val="both"/>
        <w:rPr>
          <w:rFonts w:asciiTheme="majorHAnsi" w:hAnsiTheme="majorHAnsi" w:cstheme="majorHAnsi"/>
          <w:b/>
        </w:rPr>
      </w:pPr>
    </w:p>
    <w:p w14:paraId="0AD8469F" w14:textId="77777777" w:rsidR="008252E7" w:rsidRDefault="00FB4AB9" w:rsidP="00020BD7">
      <w:pPr>
        <w:pStyle w:val="PargrafodaLista"/>
        <w:spacing w:before="240" w:after="240" w:line="360" w:lineRule="auto"/>
        <w:ind w:left="0"/>
        <w:jc w:val="both"/>
        <w:rPr>
          <w:rFonts w:asciiTheme="majorHAnsi" w:hAnsiTheme="majorHAnsi" w:cstheme="majorHAnsi"/>
          <w:b/>
        </w:rPr>
      </w:pPr>
      <w:r w:rsidRPr="008252E7">
        <w:rPr>
          <w:rFonts w:asciiTheme="majorHAnsi" w:hAnsiTheme="majorHAnsi" w:cstheme="majorHAnsi"/>
          <w:b/>
        </w:rPr>
        <w:t>Lembram do exemplo da “Festa sem pão de queijo”?</w:t>
      </w:r>
    </w:p>
    <w:p w14:paraId="00E551E5" w14:textId="4E0169E6" w:rsidR="00371D55" w:rsidRPr="008252E7" w:rsidRDefault="00FB4AB9" w:rsidP="00020BD7">
      <w:pPr>
        <w:pStyle w:val="PargrafodaLista"/>
        <w:spacing w:before="240" w:after="240" w:line="360" w:lineRule="auto"/>
        <w:ind w:left="0"/>
        <w:jc w:val="both"/>
        <w:rPr>
          <w:rFonts w:asciiTheme="majorHAnsi" w:hAnsiTheme="majorHAnsi" w:cstheme="majorHAnsi"/>
          <w:b/>
        </w:rPr>
      </w:pPr>
      <w:r w:rsidRPr="008252E7">
        <w:rPr>
          <w:rFonts w:asciiTheme="majorHAnsi" w:hAnsiTheme="majorHAnsi" w:cstheme="majorHAnsi"/>
          <w:b/>
        </w:rPr>
        <w:t xml:space="preserve">E se você tivesse como informação o telefone da Padaria da Esquina? </w:t>
      </w:r>
    </w:p>
    <w:p w14:paraId="1CB940D6" w14:textId="78836AEC"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Vejam que informação SIMPLES!</w:t>
      </w:r>
    </w:p>
    <w:p w14:paraId="1D1957D1"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4D81BD1D" w14:textId="4CF02A11" w:rsidR="00FB4AB9" w:rsidRDefault="00FB4AB9" w:rsidP="00020BD7">
      <w:pPr>
        <w:pStyle w:val="PargrafodaLista"/>
        <w:ind w:left="0"/>
        <w:jc w:val="both"/>
        <w:rPr>
          <w:rFonts w:asciiTheme="majorHAnsi" w:hAnsiTheme="majorHAnsi" w:cstheme="majorHAnsi"/>
        </w:rPr>
      </w:pPr>
      <w:r>
        <w:rPr>
          <w:rFonts w:asciiTheme="majorHAnsi" w:hAnsiTheme="majorHAnsi" w:cstheme="majorHAnsi"/>
        </w:rPr>
        <w:t>N</w:t>
      </w:r>
      <w:r w:rsidR="00371D55">
        <w:rPr>
          <w:rFonts w:asciiTheme="majorHAnsi" w:hAnsiTheme="majorHAnsi" w:cstheme="majorHAnsi"/>
        </w:rPr>
        <w:t>este caso, n</w:t>
      </w:r>
      <w:r>
        <w:rPr>
          <w:rFonts w:asciiTheme="majorHAnsi" w:hAnsiTheme="majorHAnsi" w:cstheme="majorHAnsi"/>
        </w:rPr>
        <w:t>ão se</w:t>
      </w:r>
      <w:r w:rsidR="00371D55">
        <w:rPr>
          <w:rFonts w:asciiTheme="majorHAnsi" w:hAnsiTheme="majorHAnsi" w:cstheme="majorHAnsi"/>
        </w:rPr>
        <w:t xml:space="preserve">ria </w:t>
      </w:r>
      <w:r>
        <w:rPr>
          <w:rFonts w:asciiTheme="majorHAnsi" w:hAnsiTheme="majorHAnsi" w:cstheme="majorHAnsi"/>
        </w:rPr>
        <w:t xml:space="preserve">necessário todo o histórico de “dias sem que faltasse pão de queijo”, ou dos dados de saúde do padeiro. Nada. </w:t>
      </w:r>
      <w:r w:rsidR="00371D55">
        <w:rPr>
          <w:rFonts w:asciiTheme="majorHAnsi" w:hAnsiTheme="majorHAnsi" w:cstheme="majorHAnsi"/>
        </w:rPr>
        <w:t>A “melhor informação disponível” seria a</w:t>
      </w:r>
      <w:r>
        <w:rPr>
          <w:rFonts w:asciiTheme="majorHAnsi" w:hAnsiTheme="majorHAnsi" w:cstheme="majorHAnsi"/>
        </w:rPr>
        <w:t xml:space="preserve">penas um número de telefone para o qual você </w:t>
      </w:r>
      <w:r w:rsidR="00371D55">
        <w:rPr>
          <w:rFonts w:asciiTheme="majorHAnsi" w:hAnsiTheme="majorHAnsi" w:cstheme="majorHAnsi"/>
        </w:rPr>
        <w:t xml:space="preserve">ligaria </w:t>
      </w:r>
      <w:r>
        <w:rPr>
          <w:rFonts w:asciiTheme="majorHAnsi" w:hAnsiTheme="majorHAnsi" w:cstheme="majorHAnsi"/>
        </w:rPr>
        <w:t>(claro, tendo considerado o risco associado a não ter pão de queijo – que no momento você não tinha) na primeira hora da manhã a fim de garantir se</w:t>
      </w:r>
      <w:r w:rsidR="006B5B72">
        <w:rPr>
          <w:rFonts w:asciiTheme="majorHAnsi" w:hAnsiTheme="majorHAnsi" w:cstheme="majorHAnsi"/>
        </w:rPr>
        <w:t>u</w:t>
      </w:r>
      <w:r>
        <w:rPr>
          <w:rFonts w:asciiTheme="majorHAnsi" w:hAnsiTheme="majorHAnsi" w:cstheme="majorHAnsi"/>
        </w:rPr>
        <w:t xml:space="preserve"> pão de queijo!</w:t>
      </w:r>
    </w:p>
    <w:p w14:paraId="704A9C34"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1B8D5FE6" w14:textId="29A693A0"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Percebem que, para este processo, a informação que nos interessaria seria apenas esta?</w:t>
      </w:r>
    </w:p>
    <w:p w14:paraId="767A2CA6" w14:textId="4BC3C052"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 que? Bom, depois de ligar, logo cedo pela manhã, e descobrir que não haveria pães de queijo naquele festivo domingo, você teria tempo de ir atrás, com toda a calma, de alternativas para não atrapalhar a festa, nem o seu sossego.</w:t>
      </w:r>
    </w:p>
    <w:p w14:paraId="46141EDD" w14:textId="76E3BBD7"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Afinal, o </w:t>
      </w:r>
      <w:r w:rsidRPr="00DC25A2">
        <w:rPr>
          <w:rFonts w:asciiTheme="majorHAnsi" w:hAnsiTheme="majorHAnsi" w:cstheme="majorHAnsi"/>
          <w:b/>
        </w:rPr>
        <w:t>foco</w:t>
      </w:r>
      <w:r>
        <w:rPr>
          <w:rFonts w:asciiTheme="majorHAnsi" w:hAnsiTheme="majorHAnsi" w:cstheme="majorHAnsi"/>
        </w:rPr>
        <w:t xml:space="preserve"> daquela tarde era sair correndo atrás de padarias abertas que vendiam pão de queijo, ou curtir a festa que você havia organizado com tanto carinho?</w:t>
      </w:r>
    </w:p>
    <w:p w14:paraId="7056F54A" w14:textId="77777777" w:rsidR="00440806" w:rsidRDefault="00440806" w:rsidP="00020BD7">
      <w:pPr>
        <w:pStyle w:val="PargrafodaLista"/>
        <w:spacing w:before="240" w:after="240" w:line="360" w:lineRule="auto"/>
        <w:ind w:left="0"/>
        <w:jc w:val="both"/>
        <w:rPr>
          <w:rFonts w:asciiTheme="majorHAnsi" w:hAnsiTheme="majorHAnsi" w:cstheme="majorHAnsi"/>
        </w:rPr>
      </w:pPr>
    </w:p>
    <w:p w14:paraId="19AA2CEE" w14:textId="7E21FB43" w:rsidR="00FB4AB9" w:rsidRDefault="00027E1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Voltando à gestão de riscos na sua organização, além de saber filtrar as informações úteis, é interessante que sejam definidos os métodos para coletar tais informações</w:t>
      </w:r>
      <w:r w:rsidR="00331DD9">
        <w:rPr>
          <w:rFonts w:asciiTheme="majorHAnsi" w:hAnsiTheme="majorHAnsi" w:cstheme="majorHAnsi"/>
        </w:rPr>
        <w:t>.</w:t>
      </w:r>
    </w:p>
    <w:p w14:paraId="78B138B7" w14:textId="76BC0973" w:rsidR="00331DD9" w:rsidRDefault="00331DD9" w:rsidP="00020BD7">
      <w:pPr>
        <w:pStyle w:val="PargrafodaLista"/>
        <w:spacing w:before="240" w:after="240" w:line="360" w:lineRule="auto"/>
        <w:ind w:left="0"/>
        <w:jc w:val="both"/>
        <w:rPr>
          <w:rFonts w:asciiTheme="majorHAnsi" w:hAnsiTheme="majorHAnsi" w:cstheme="majorHAnsi"/>
        </w:rPr>
      </w:pPr>
    </w:p>
    <w:p w14:paraId="26C36D6D" w14:textId="15639EDA" w:rsidR="00331DD9" w:rsidRDefault="00331DD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É importante que o nível de confiança e precisão das informações sejam sistematicamente analisados quanto à relevância, oportunidade e confiabilidade, frente aos pressupostos documentados. </w:t>
      </w:r>
      <w:r w:rsidR="00440806">
        <w:rPr>
          <w:rFonts w:asciiTheme="majorHAnsi" w:hAnsiTheme="majorHAnsi" w:cstheme="majorHAnsi"/>
        </w:rPr>
        <w:t xml:space="preserve">Caso </w:t>
      </w:r>
      <w:r>
        <w:rPr>
          <w:rFonts w:asciiTheme="majorHAnsi" w:hAnsiTheme="majorHAnsi" w:cstheme="majorHAnsi"/>
        </w:rPr>
        <w:t xml:space="preserve">necessário, </w:t>
      </w:r>
      <w:r w:rsidR="00440806">
        <w:rPr>
          <w:rFonts w:asciiTheme="majorHAnsi" w:hAnsiTheme="majorHAnsi" w:cstheme="majorHAnsi"/>
        </w:rPr>
        <w:t xml:space="preserve">as informações iniciais </w:t>
      </w:r>
      <w:r>
        <w:rPr>
          <w:rFonts w:asciiTheme="majorHAnsi" w:hAnsiTheme="majorHAnsi" w:cstheme="majorHAnsi"/>
        </w:rPr>
        <w:t>devem ser atualizadas ou até corrigidas.</w:t>
      </w:r>
    </w:p>
    <w:p w14:paraId="78409EC0" w14:textId="7A551BA7" w:rsidR="00331DD9" w:rsidRDefault="00331DD9" w:rsidP="00020BD7">
      <w:pPr>
        <w:pStyle w:val="PargrafodaLista"/>
        <w:spacing w:before="240" w:after="240" w:line="360" w:lineRule="auto"/>
        <w:ind w:left="0"/>
        <w:jc w:val="both"/>
        <w:rPr>
          <w:rFonts w:asciiTheme="majorHAnsi" w:hAnsiTheme="majorHAnsi" w:cstheme="majorHAnsi"/>
        </w:rPr>
      </w:pPr>
    </w:p>
    <w:p w14:paraId="2E12D2CD" w14:textId="715B762B" w:rsidR="00331DD9" w:rsidRDefault="004E520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entender melhor a aplicação deste princípio, v</w:t>
      </w:r>
      <w:r w:rsidR="00331DD9">
        <w:rPr>
          <w:rFonts w:asciiTheme="majorHAnsi" w:hAnsiTheme="majorHAnsi" w:cstheme="majorHAnsi"/>
        </w:rPr>
        <w:t>amos ler uma “ajuda prática” apresentada na Norma ISO 31004:</w:t>
      </w:r>
    </w:p>
    <w:p w14:paraId="6834F55D" w14:textId="4833156C" w:rsidR="00331DD9" w:rsidRDefault="00331DD9" w:rsidP="00020BD7">
      <w:pPr>
        <w:pStyle w:val="PargrafodaLista"/>
        <w:spacing w:before="240" w:after="240" w:line="360" w:lineRule="auto"/>
        <w:ind w:left="0"/>
        <w:jc w:val="both"/>
        <w:rPr>
          <w:rFonts w:asciiTheme="majorHAnsi" w:hAnsiTheme="majorHAnsi" w:cstheme="majorHAnsi"/>
        </w:rPr>
      </w:pPr>
    </w:p>
    <w:p w14:paraId="6AC9B5C3" w14:textId="3BF34D21"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conceber como os incidentes são reportados, convém que primeiro se considere cuidadosamente quais decisões esta informação poderia ajudar, ou seja, quem são os atuais e futuros usuários finais, como pode ser necessário ordenar a informação, como a sua integridade pode ser melhorada, e como ela pode ser acessada. Uma vez que isto tenha sido realizado, o formulário de reporte pode ser concebido, tendo em conta que a qualidade fornecida pode ser influenciada pelo tempo necessário para a sua entrada.</w:t>
      </w:r>
    </w:p>
    <w:p w14:paraId="7FE2B816" w14:textId="31D163CB" w:rsidR="00331DD9" w:rsidRDefault="00331DD9" w:rsidP="00020BD7">
      <w:pPr>
        <w:pStyle w:val="PargrafodaLista"/>
        <w:spacing w:before="240" w:after="240" w:line="360" w:lineRule="auto"/>
        <w:ind w:left="0"/>
        <w:jc w:val="both"/>
        <w:rPr>
          <w:rFonts w:asciiTheme="majorHAnsi" w:hAnsiTheme="majorHAnsi" w:cstheme="majorHAnsi"/>
          <w:i/>
        </w:rPr>
      </w:pPr>
    </w:p>
    <w:p w14:paraId="48EE21D6" w14:textId="74D6BAD1"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descrição do contexto (incluindo a data em que foi escrito) seja incluída como parte das descrições detalhadas e documentadas dos riscos-chave encarados (por exemplo, registro de risco). Isto permite aos usuários do registro levar em conta quaisquer mudanças no contexto que possam ter ocorrido subsequentemente, com as alterações resultantes no risco.</w:t>
      </w:r>
    </w:p>
    <w:p w14:paraId="6CC9C747" w14:textId="4962C702" w:rsidR="00331DD9" w:rsidRDefault="00331DD9" w:rsidP="00020BD7">
      <w:pPr>
        <w:pStyle w:val="PargrafodaLista"/>
        <w:spacing w:before="240" w:after="240" w:line="360" w:lineRule="auto"/>
        <w:ind w:left="0"/>
        <w:jc w:val="both"/>
        <w:rPr>
          <w:rFonts w:asciiTheme="majorHAnsi" w:hAnsiTheme="majorHAnsi" w:cstheme="majorHAnsi"/>
          <w:i/>
        </w:rPr>
      </w:pPr>
    </w:p>
    <w:p w14:paraId="6D7976E2" w14:textId="0964F257"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Onde tiverem sido feitas suposições em uma avaliação, convém que a justificativa para essas suposições, incluindo quaisquer limitações, seja claramente registrada e compreendida.</w:t>
      </w:r>
    </w:p>
    <w:p w14:paraId="00B19E05" w14:textId="1E5018A2" w:rsidR="00331DD9" w:rsidRDefault="00331DD9" w:rsidP="00020BD7">
      <w:pPr>
        <w:pStyle w:val="PargrafodaLista"/>
        <w:spacing w:before="240" w:after="240" w:line="360" w:lineRule="auto"/>
        <w:ind w:left="0"/>
        <w:jc w:val="both"/>
        <w:rPr>
          <w:rFonts w:asciiTheme="majorHAnsi" w:hAnsiTheme="majorHAnsi" w:cstheme="majorHAnsi"/>
          <w:i/>
        </w:rPr>
      </w:pPr>
    </w:p>
    <w:p w14:paraId="01CDC391" w14:textId="3FCADC40"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conceber tratamentos de risco, convém considerar como o desempenho dos controles resultantes será monitorado e disponibilizado para os futuros tomadores de decisão, que podem estar apoiados nesses controles.</w:t>
      </w:r>
    </w:p>
    <w:p w14:paraId="647058BE" w14:textId="0DE43024" w:rsidR="00331DD9" w:rsidRDefault="00331DD9" w:rsidP="00020BD7">
      <w:pPr>
        <w:pStyle w:val="PargrafodaLista"/>
        <w:spacing w:before="240" w:after="240" w:line="360" w:lineRule="auto"/>
        <w:ind w:left="0"/>
        <w:jc w:val="both"/>
        <w:rPr>
          <w:rFonts w:asciiTheme="majorHAnsi" w:hAnsiTheme="majorHAnsi" w:cstheme="majorHAnsi"/>
        </w:rPr>
      </w:pPr>
    </w:p>
    <w:p w14:paraId="5E0A5324" w14:textId="5214B88E" w:rsidR="00637035" w:rsidRPr="00020BD7" w:rsidRDefault="00637035"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 xml:space="preserve">é </w:t>
      </w:r>
      <w:r w:rsidR="005861D4">
        <w:rPr>
          <w:rFonts w:asciiTheme="majorHAnsi" w:hAnsiTheme="majorHAnsi" w:cstheme="majorHAnsi"/>
          <w:i/>
        </w:rPr>
        <w:t>feita sob medida</w:t>
      </w:r>
      <w:r w:rsidRPr="00C64522">
        <w:rPr>
          <w:rFonts w:asciiTheme="majorHAnsi" w:hAnsiTheme="majorHAnsi" w:cstheme="majorHAnsi"/>
          <w:i/>
        </w:rPr>
        <w:t>”</w:t>
      </w:r>
    </w:p>
    <w:p w14:paraId="45179BEC"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4D246A0A" w14:textId="5CD14555" w:rsidR="00637035" w:rsidRDefault="00637035"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5861D4">
        <w:rPr>
          <w:rFonts w:asciiTheme="majorHAnsi" w:hAnsiTheme="majorHAnsi" w:cstheme="majorHAnsi"/>
          <w:i/>
        </w:rPr>
        <w:t>A gestão de riscos está alinhada com o contexto interno e externo da organização e com o perfil do risco</w:t>
      </w:r>
      <w:r w:rsidRPr="00ED733D">
        <w:rPr>
          <w:rFonts w:asciiTheme="majorHAnsi" w:hAnsiTheme="majorHAnsi" w:cstheme="majorHAnsi"/>
          <w:i/>
        </w:rPr>
        <w:t>”</w:t>
      </w:r>
      <w:r w:rsidR="00B400B5">
        <w:rPr>
          <w:rFonts w:asciiTheme="majorHAnsi" w:hAnsiTheme="majorHAnsi" w:cstheme="majorHAnsi"/>
          <w:i/>
        </w:rPr>
        <w:t>.</w:t>
      </w:r>
    </w:p>
    <w:p w14:paraId="78FAC4B1"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06178F14" w14:textId="635DB581" w:rsidR="00331DD9" w:rsidRDefault="00637035"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B400B5">
        <w:rPr>
          <w:rFonts w:asciiTheme="majorHAnsi" w:hAnsiTheme="majorHAnsi" w:cstheme="majorHAnsi"/>
          <w:b/>
        </w:rPr>
        <w:t xml:space="preserve"> </w:t>
      </w:r>
      <w:r w:rsidR="00C8370F">
        <w:rPr>
          <w:rFonts w:asciiTheme="majorHAnsi" w:hAnsiTheme="majorHAnsi" w:cstheme="majorHAnsi"/>
        </w:rPr>
        <w:t xml:space="preserve">Quer ver uma frase bastante popular que ajuda a entender bem este princípio? </w:t>
      </w:r>
      <w:r w:rsidR="005861D4" w:rsidRPr="006B5B72">
        <w:rPr>
          <w:rFonts w:asciiTheme="majorHAnsi" w:hAnsiTheme="majorHAnsi" w:cstheme="majorHAnsi"/>
        </w:rPr>
        <w:t>“</w:t>
      </w:r>
      <w:r w:rsidR="005861D4">
        <w:rPr>
          <w:rFonts w:asciiTheme="majorHAnsi" w:hAnsiTheme="majorHAnsi" w:cstheme="majorHAnsi"/>
        </w:rPr>
        <w:t>Precisa</w:t>
      </w:r>
      <w:r w:rsidR="00B400B5">
        <w:rPr>
          <w:rFonts w:asciiTheme="majorHAnsi" w:hAnsiTheme="majorHAnsi" w:cstheme="majorHAnsi"/>
        </w:rPr>
        <w:t>mos</w:t>
      </w:r>
      <w:r w:rsidR="005861D4">
        <w:rPr>
          <w:rFonts w:asciiTheme="majorHAnsi" w:hAnsiTheme="majorHAnsi" w:cstheme="majorHAnsi"/>
        </w:rPr>
        <w:t xml:space="preserve"> de um tiro de canhão para matar uma </w:t>
      </w:r>
      <w:proofErr w:type="gramStart"/>
      <w:r w:rsidR="005861D4">
        <w:rPr>
          <w:rFonts w:asciiTheme="majorHAnsi" w:hAnsiTheme="majorHAnsi" w:cstheme="majorHAnsi"/>
        </w:rPr>
        <w:t>formiga?”</w:t>
      </w:r>
      <w:proofErr w:type="gramEnd"/>
    </w:p>
    <w:p w14:paraId="5FFC01CA" w14:textId="3926C3BE" w:rsidR="005861D4" w:rsidRDefault="008252E7" w:rsidP="00020BD7">
      <w:pPr>
        <w:pStyle w:val="PargrafodaLista"/>
        <w:spacing w:before="240" w:after="240" w:line="360" w:lineRule="auto"/>
        <w:ind w:left="0"/>
        <w:jc w:val="both"/>
        <w:rPr>
          <w:rFonts w:asciiTheme="majorHAnsi" w:hAnsiTheme="majorHAnsi" w:cstheme="majorHAnsi"/>
        </w:rPr>
      </w:pPr>
      <w:r>
        <w:rPr>
          <w:noProof/>
          <w:lang w:eastAsia="pt-BR"/>
        </w:rPr>
        <w:lastRenderedPageBreak/>
        <w:drawing>
          <wp:anchor distT="0" distB="0" distL="114300" distR="114300" simplePos="0" relativeHeight="251677696" behindDoc="0" locked="0" layoutInCell="1" allowOverlap="1" wp14:anchorId="70CE0F6A" wp14:editId="1E1B2664">
            <wp:simplePos x="0" y="0"/>
            <wp:positionH relativeFrom="column">
              <wp:posOffset>-1270</wp:posOffset>
            </wp:positionH>
            <wp:positionV relativeFrom="paragraph">
              <wp:posOffset>2540</wp:posOffset>
            </wp:positionV>
            <wp:extent cx="2251574" cy="1318260"/>
            <wp:effectExtent l="0" t="0" r="0" b="0"/>
            <wp:wrapSquare wrapText="bothSides"/>
            <wp:docPr id="22" name="Imagem 22" descr="http://prodsaude-entib.org.br/prodsaude/imagens/PS_RISC_A03_2G_ca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RISC_A03_2G_canha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1574"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0F">
        <w:rPr>
          <w:rFonts w:asciiTheme="majorHAnsi" w:hAnsiTheme="majorHAnsi" w:cstheme="majorHAnsi"/>
        </w:rPr>
        <w:t xml:space="preserve">Pois </w:t>
      </w:r>
      <w:proofErr w:type="gramStart"/>
      <w:r w:rsidR="00C8370F">
        <w:rPr>
          <w:rFonts w:asciiTheme="majorHAnsi" w:hAnsiTheme="majorHAnsi" w:cstheme="majorHAnsi"/>
        </w:rPr>
        <w:t>é...</w:t>
      </w:r>
      <w:proofErr w:type="gramEnd"/>
      <w:r w:rsidR="00C8370F">
        <w:rPr>
          <w:rFonts w:asciiTheme="majorHAnsi" w:hAnsiTheme="majorHAnsi" w:cstheme="majorHAnsi"/>
        </w:rPr>
        <w:t xml:space="preserve"> </w:t>
      </w:r>
      <w:r w:rsidR="005861D4">
        <w:rPr>
          <w:rFonts w:asciiTheme="majorHAnsi" w:hAnsiTheme="majorHAnsi" w:cstheme="majorHAnsi"/>
        </w:rPr>
        <w:t>O que funciona para uma organização, com sua estrutura, contextos, competências, nem sempre será adequada a outra.</w:t>
      </w:r>
    </w:p>
    <w:p w14:paraId="6F4EBEFE" w14:textId="77E3F834" w:rsidR="005861D4" w:rsidRDefault="005861D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Claro, o tal “tiro de canhão” matará a pobre formiguinha! Mas, precisava dispender tanto recurso? Foi eficaz, sem dúvida. Mas foi eficiente? Claro que não...</w:t>
      </w:r>
    </w:p>
    <w:p w14:paraId="7FB5CCD6" w14:textId="79E7DBF2" w:rsidR="005861D4" w:rsidRDefault="000707B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Durante a concepção e melhoria da estrutura de gerenciamento de risco isto deve ser considerado. Devemos considerar as questões internas da organização. A dose do remédio tem que ser apropriada ao tamanho do paciente.</w:t>
      </w:r>
    </w:p>
    <w:p w14:paraId="4EEDDE0E" w14:textId="77777777" w:rsidR="000707BC" w:rsidRPr="008252E7" w:rsidRDefault="000707BC" w:rsidP="00020BD7">
      <w:pPr>
        <w:pStyle w:val="PargrafodaLista"/>
        <w:spacing w:before="240" w:after="240" w:line="360" w:lineRule="auto"/>
        <w:ind w:left="0"/>
        <w:jc w:val="both"/>
        <w:rPr>
          <w:rFonts w:asciiTheme="majorHAnsi" w:hAnsiTheme="majorHAnsi" w:cstheme="majorHAnsi"/>
          <w:color w:val="008080"/>
        </w:rPr>
      </w:pPr>
    </w:p>
    <w:p w14:paraId="31434B54" w14:textId="7C143039" w:rsidR="00C64522" w:rsidRPr="008252E7" w:rsidRDefault="00C8370F" w:rsidP="00020BD7">
      <w:pPr>
        <w:pStyle w:val="PargrafodaLista"/>
        <w:spacing w:before="240" w:after="240" w:line="360" w:lineRule="auto"/>
        <w:ind w:left="0"/>
        <w:jc w:val="center"/>
        <w:rPr>
          <w:rFonts w:asciiTheme="majorHAnsi" w:hAnsiTheme="majorHAnsi" w:cstheme="majorHAnsi"/>
          <w:b/>
          <w:i/>
          <w:color w:val="008080"/>
          <w:u w:val="single"/>
        </w:rPr>
      </w:pPr>
      <w:r w:rsidRPr="008252E7">
        <w:rPr>
          <w:rFonts w:asciiTheme="majorHAnsi" w:hAnsiTheme="majorHAnsi" w:cstheme="majorHAnsi"/>
          <w:b/>
          <w:i/>
          <w:color w:val="008080"/>
          <w:u w:val="single"/>
        </w:rPr>
        <w:t xml:space="preserve">Lembre-se: </w:t>
      </w:r>
      <w:r w:rsidR="000707BC" w:rsidRPr="008252E7">
        <w:rPr>
          <w:rFonts w:asciiTheme="majorHAnsi" w:hAnsiTheme="majorHAnsi" w:cstheme="majorHAnsi"/>
          <w:b/>
          <w:i/>
          <w:color w:val="008080"/>
          <w:u w:val="single"/>
        </w:rPr>
        <w:t xml:space="preserve">“A diferença entre </w:t>
      </w:r>
      <w:r w:rsidRPr="008252E7">
        <w:rPr>
          <w:rFonts w:asciiTheme="majorHAnsi" w:hAnsiTheme="majorHAnsi" w:cstheme="majorHAnsi"/>
          <w:b/>
          <w:i/>
          <w:color w:val="008080"/>
          <w:u w:val="single"/>
        </w:rPr>
        <w:t xml:space="preserve">remédio e </w:t>
      </w:r>
      <w:r w:rsidR="000707BC" w:rsidRPr="008252E7">
        <w:rPr>
          <w:rFonts w:asciiTheme="majorHAnsi" w:hAnsiTheme="majorHAnsi" w:cstheme="majorHAnsi"/>
          <w:b/>
          <w:i/>
          <w:color w:val="008080"/>
          <w:u w:val="single"/>
        </w:rPr>
        <w:t>veneno pode estar na dose tomada”</w:t>
      </w:r>
    </w:p>
    <w:p w14:paraId="319D02DF" w14:textId="5E9E1FCB" w:rsidR="000707BC" w:rsidRDefault="000707BC" w:rsidP="00020BD7">
      <w:pPr>
        <w:pStyle w:val="PargrafodaLista"/>
        <w:spacing w:before="240" w:after="240" w:line="360" w:lineRule="auto"/>
        <w:ind w:left="0"/>
        <w:jc w:val="both"/>
        <w:rPr>
          <w:rFonts w:asciiTheme="majorHAnsi" w:hAnsiTheme="majorHAnsi" w:cstheme="majorHAnsi"/>
        </w:rPr>
      </w:pPr>
    </w:p>
    <w:p w14:paraId="733695B2" w14:textId="62F3C184" w:rsidR="000707BC" w:rsidRDefault="00E1619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Se a gestão de risco for muito branda, certamente não será eficaz. No entanto, se for muito pesada (burocrática, com processos desnecessários) além de não ser eficiente, será contraproducente, ao ponto de, inclusive, ser a causa do seu insucesso.</w:t>
      </w:r>
    </w:p>
    <w:p w14:paraId="3C53CE3A" w14:textId="7D7AC16A" w:rsidR="00E16194" w:rsidRDefault="00E16194" w:rsidP="00020BD7">
      <w:pPr>
        <w:pStyle w:val="PargrafodaLista"/>
        <w:spacing w:before="240" w:after="240" w:line="360" w:lineRule="auto"/>
        <w:ind w:left="0"/>
        <w:jc w:val="both"/>
        <w:rPr>
          <w:rFonts w:asciiTheme="majorHAnsi" w:hAnsiTheme="majorHAnsi" w:cstheme="majorHAnsi"/>
        </w:rPr>
      </w:pPr>
    </w:p>
    <w:p w14:paraId="695AE8DB" w14:textId="6A591252" w:rsidR="00C72D10" w:rsidRDefault="00C72D1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mais uma das ótimas “ajudas práticas” da ISO 31004:</w:t>
      </w:r>
    </w:p>
    <w:p w14:paraId="7620D3EA" w14:textId="566948F7" w:rsidR="00C72D10" w:rsidRDefault="00C72D10" w:rsidP="00020BD7">
      <w:pPr>
        <w:pStyle w:val="PargrafodaLista"/>
        <w:spacing w:before="240" w:after="240" w:line="360" w:lineRule="auto"/>
        <w:ind w:left="0"/>
        <w:jc w:val="both"/>
        <w:rPr>
          <w:rFonts w:asciiTheme="majorHAnsi" w:hAnsiTheme="majorHAnsi" w:cstheme="majorHAnsi"/>
        </w:rPr>
      </w:pPr>
    </w:p>
    <w:p w14:paraId="20211575" w14:textId="5A2A78CB" w:rsidR="00C72D10" w:rsidRDefault="0090789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concepção da estrutura para gestão de riscos inclua buscar e levar em conta os pontos de vista daqueles que serão envolvidos na sua implementação.</w:t>
      </w:r>
    </w:p>
    <w:p w14:paraId="2A68DDE3" w14:textId="55009884" w:rsidR="00907899" w:rsidRDefault="0090789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Construir uma compreensão mais aprofundada dos conceitos subjacentes da ABNT NBR ISO 31000 ajudará a assegurar que o </w:t>
      </w:r>
      <w:r w:rsidR="00AB1ECB">
        <w:rPr>
          <w:rFonts w:asciiTheme="majorHAnsi" w:hAnsiTheme="majorHAnsi" w:cstheme="majorHAnsi"/>
          <w:i/>
        </w:rPr>
        <w:t xml:space="preserve">ajuste </w:t>
      </w:r>
      <w:r>
        <w:rPr>
          <w:rFonts w:asciiTheme="majorHAnsi" w:hAnsiTheme="majorHAnsi" w:cstheme="majorHAnsi"/>
          <w:i/>
        </w:rPr>
        <w:t>tanto da estrutura quanto do processo atingirá os atributos de uma gestão de riscos eficaz, como re</w:t>
      </w:r>
      <w:r w:rsidR="001B30FD">
        <w:rPr>
          <w:rFonts w:asciiTheme="majorHAnsi" w:hAnsiTheme="majorHAnsi" w:cstheme="majorHAnsi"/>
          <w:i/>
        </w:rPr>
        <w:t>ferido na ABNT NBR ISO 31000:2009, Anexo A. Por outro lado, apenas “</w:t>
      </w:r>
      <w:r w:rsidR="001B30FD" w:rsidRPr="001B30FD">
        <w:rPr>
          <w:rFonts w:asciiTheme="majorHAnsi" w:hAnsiTheme="majorHAnsi" w:cstheme="majorHAnsi"/>
          <w:b/>
          <w:i/>
        </w:rPr>
        <w:t>assinalar caixinhas</w:t>
      </w:r>
      <w:r w:rsidR="001B30FD">
        <w:rPr>
          <w:rFonts w:asciiTheme="majorHAnsi" w:hAnsiTheme="majorHAnsi" w:cstheme="majorHAnsi"/>
          <w:i/>
        </w:rPr>
        <w:t>” não alcançará isso.</w:t>
      </w:r>
    </w:p>
    <w:p w14:paraId="492B5DF7" w14:textId="1C030D40" w:rsidR="001B30FD" w:rsidRDefault="001B30FD" w:rsidP="00020BD7">
      <w:pPr>
        <w:pStyle w:val="PargrafodaLista"/>
        <w:spacing w:before="240" w:after="240" w:line="360" w:lineRule="auto"/>
        <w:ind w:left="0"/>
        <w:jc w:val="both"/>
        <w:rPr>
          <w:rFonts w:asciiTheme="majorHAnsi" w:hAnsiTheme="majorHAnsi" w:cstheme="majorHAnsi"/>
          <w:i/>
        </w:rPr>
      </w:pPr>
    </w:p>
    <w:p w14:paraId="75BAF8CD" w14:textId="2D8AE781" w:rsidR="00211032" w:rsidRDefault="001B30FD"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Vejam que a última frase da “ajuda prática” é muito interessante</w:t>
      </w:r>
      <w:r w:rsidR="00211032">
        <w:rPr>
          <w:rFonts w:asciiTheme="majorHAnsi" w:hAnsiTheme="majorHAnsi" w:cstheme="majorHAnsi"/>
        </w:rPr>
        <w:t>!</w:t>
      </w:r>
    </w:p>
    <w:p w14:paraId="11AB3642" w14:textId="44E00FD0" w:rsidR="00211032" w:rsidRDefault="0021103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Envolver as pessoas no processo e fazê-las compreender sua importância, é essencial para que a gestão de riscos não seja vista apenas como um “preencher formulários”, pois isto não leva a absolutamente nada!</w:t>
      </w:r>
    </w:p>
    <w:p w14:paraId="54607B3D" w14:textId="042243F4" w:rsidR="00A74EF1" w:rsidRDefault="00A74EF1" w:rsidP="00020BD7">
      <w:pPr>
        <w:pStyle w:val="PargrafodaLista"/>
        <w:spacing w:before="240" w:after="240" w:line="360" w:lineRule="auto"/>
        <w:ind w:left="0"/>
        <w:jc w:val="both"/>
        <w:rPr>
          <w:rFonts w:asciiTheme="majorHAnsi" w:hAnsiTheme="majorHAnsi" w:cstheme="majorHAnsi"/>
        </w:rPr>
      </w:pPr>
    </w:p>
    <w:p w14:paraId="74D8DD07" w14:textId="62CB7122" w:rsidR="00A74EF1" w:rsidRPr="00020BD7" w:rsidRDefault="00A74EF1"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considera fatores humanos e culturais</w:t>
      </w:r>
      <w:r w:rsidRPr="00C64522">
        <w:rPr>
          <w:rFonts w:asciiTheme="majorHAnsi" w:hAnsiTheme="majorHAnsi" w:cstheme="majorHAnsi"/>
          <w:i/>
        </w:rPr>
        <w:t>”</w:t>
      </w:r>
      <w:r w:rsidR="006B5B72">
        <w:rPr>
          <w:rFonts w:asciiTheme="majorHAnsi" w:hAnsiTheme="majorHAnsi" w:cstheme="majorHAnsi"/>
          <w:i/>
        </w:rPr>
        <w:t>.</w:t>
      </w:r>
    </w:p>
    <w:p w14:paraId="45D929E7"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3EA456DF" w14:textId="31C005A3" w:rsidR="00A74EF1" w:rsidRDefault="00A74EF1"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A gestão de riscos reconhece as capacidades, percepções e intenções de pessoas externas e internas que podem facilitar ou dificultar o atingimento dos objetivos da organização</w:t>
      </w:r>
      <w:r w:rsidRPr="00ED733D">
        <w:rPr>
          <w:rFonts w:asciiTheme="majorHAnsi" w:hAnsiTheme="majorHAnsi" w:cstheme="majorHAnsi"/>
          <w:i/>
        </w:rPr>
        <w:t>”</w:t>
      </w:r>
      <w:r w:rsidR="00237036">
        <w:rPr>
          <w:rFonts w:asciiTheme="majorHAnsi" w:hAnsiTheme="majorHAnsi" w:cstheme="majorHAnsi"/>
          <w:i/>
        </w:rPr>
        <w:t>.</w:t>
      </w:r>
    </w:p>
    <w:p w14:paraId="76E18C88"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3195AA1A" w14:textId="1A9899CB" w:rsidR="00A74EF1" w:rsidRDefault="00A74EF1"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lastRenderedPageBreak/>
        <w:t>Como aplicar</w:t>
      </w:r>
      <w:r>
        <w:rPr>
          <w:rFonts w:asciiTheme="majorHAnsi" w:hAnsiTheme="majorHAnsi" w:cstheme="majorHAnsi"/>
          <w:b/>
        </w:rPr>
        <w:t xml:space="preserve">: </w:t>
      </w:r>
      <w:r w:rsidR="00D53846">
        <w:rPr>
          <w:rFonts w:asciiTheme="majorHAnsi" w:hAnsiTheme="majorHAnsi" w:cstheme="majorHAnsi"/>
        </w:rPr>
        <w:t>Sistemas de gestão são feitos, geridos, implementados por PESSOAS! Pessoas que utilizam ferramentas, conhecimentos, informações.</w:t>
      </w:r>
    </w:p>
    <w:p w14:paraId="6B50B86A" w14:textId="2EA5015A"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No entanto, as mesmas ferramentas, conhecimentos e informações podem ser percebidas e utilizadas de formas distintas, dependendo de QUEM as utiliza, percebe </w:t>
      </w:r>
      <w:r w:rsidR="003E01AD">
        <w:rPr>
          <w:rFonts w:asciiTheme="majorHAnsi" w:hAnsiTheme="majorHAnsi" w:cstheme="majorHAnsi"/>
        </w:rPr>
        <w:t>ou</w:t>
      </w:r>
      <w:r w:rsidR="006B5B72">
        <w:rPr>
          <w:rFonts w:asciiTheme="majorHAnsi" w:hAnsiTheme="majorHAnsi" w:cstheme="majorHAnsi"/>
        </w:rPr>
        <w:t>,</w:t>
      </w:r>
      <w:r w:rsidR="003E01AD">
        <w:rPr>
          <w:rFonts w:asciiTheme="majorHAnsi" w:hAnsiTheme="majorHAnsi" w:cstheme="majorHAnsi"/>
        </w:rPr>
        <w:t xml:space="preserve"> </w:t>
      </w:r>
      <w:r>
        <w:rPr>
          <w:rFonts w:asciiTheme="majorHAnsi" w:hAnsiTheme="majorHAnsi" w:cstheme="majorHAnsi"/>
        </w:rPr>
        <w:t>recebe.</w:t>
      </w:r>
    </w:p>
    <w:p w14:paraId="04BF0484" w14:textId="0D8E6006"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ver um exemplo bem simples, a respeito de uma informação.</w:t>
      </w:r>
    </w:p>
    <w:p w14:paraId="71A1DC78" w14:textId="77777777" w:rsidR="003E01AD" w:rsidRDefault="003E01AD" w:rsidP="00020BD7">
      <w:pPr>
        <w:pStyle w:val="PargrafodaLista"/>
        <w:spacing w:before="240" w:after="240" w:line="360" w:lineRule="auto"/>
        <w:ind w:left="0"/>
        <w:jc w:val="both"/>
        <w:rPr>
          <w:rFonts w:asciiTheme="majorHAnsi" w:hAnsiTheme="majorHAnsi" w:cstheme="majorHAnsi"/>
        </w:rPr>
      </w:pPr>
    </w:p>
    <w:p w14:paraId="2A0679A8" w14:textId="4E68B66F" w:rsidR="00D53846" w:rsidRDefault="003E01AD"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Imagine que v</w:t>
      </w:r>
      <w:r w:rsidR="00D53846">
        <w:rPr>
          <w:rFonts w:asciiTheme="majorHAnsi" w:hAnsiTheme="majorHAnsi" w:cstheme="majorHAnsi"/>
        </w:rPr>
        <w:t xml:space="preserve">ocê estava </w:t>
      </w:r>
      <w:r>
        <w:rPr>
          <w:rFonts w:asciiTheme="majorHAnsi" w:hAnsiTheme="majorHAnsi" w:cstheme="majorHAnsi"/>
        </w:rPr>
        <w:t xml:space="preserve">assistindo </w:t>
      </w:r>
      <w:r w:rsidR="00D53846">
        <w:rPr>
          <w:rFonts w:asciiTheme="majorHAnsi" w:hAnsiTheme="majorHAnsi" w:cstheme="majorHAnsi"/>
        </w:rPr>
        <w:t xml:space="preserve">um esporte na televisão e falando com um amigo ao telefone ao mesmo tempo. Este amigo não sabe qual esporte você estava assistindo. </w:t>
      </w:r>
    </w:p>
    <w:p w14:paraId="2FBF4ACB" w14:textId="6E6AA5D7"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você lhe diz:</w:t>
      </w:r>
    </w:p>
    <w:p w14:paraId="0C691E86" w14:textId="1970C84E" w:rsidR="00096FDB"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softHyphen/>
      </w:r>
      <w:r>
        <w:rPr>
          <w:rFonts w:asciiTheme="majorHAnsi" w:hAnsiTheme="majorHAnsi" w:cstheme="majorHAnsi"/>
          <w:i/>
        </w:rPr>
        <w:t>- O meu time está com a bola! Na rede!!!!!</w:t>
      </w:r>
    </w:p>
    <w:p w14:paraId="755C9C08" w14:textId="01E0E60B" w:rsidR="008E7D37"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 aí? Isso é bom ou ruim?</w:t>
      </w:r>
    </w:p>
    <w:p w14:paraId="5650B3AD" w14:textId="77777777" w:rsidR="003D0340" w:rsidRDefault="003D0340" w:rsidP="00020BD7">
      <w:pPr>
        <w:pStyle w:val="PargrafodaLista"/>
        <w:spacing w:before="240" w:after="240" w:line="360" w:lineRule="auto"/>
        <w:ind w:left="0"/>
        <w:jc w:val="both"/>
        <w:rPr>
          <w:rFonts w:asciiTheme="majorHAnsi" w:hAnsiTheme="majorHAnsi" w:cstheme="majorHAnsi"/>
        </w:rPr>
      </w:pPr>
    </w:p>
    <w:p w14:paraId="660746B6" w14:textId="215140BF" w:rsidR="003D0340" w:rsidRDefault="003D0340" w:rsidP="003D0340">
      <w:pPr>
        <w:pStyle w:val="PargrafodaLista"/>
        <w:spacing w:before="240" w:after="240" w:line="360" w:lineRule="auto"/>
        <w:ind w:left="0"/>
        <w:jc w:val="center"/>
        <w:rPr>
          <w:rFonts w:asciiTheme="majorHAnsi" w:hAnsiTheme="majorHAnsi" w:cstheme="majorHAnsi"/>
        </w:rPr>
      </w:pPr>
      <w:r>
        <w:rPr>
          <w:noProof/>
          <w:lang w:eastAsia="pt-BR"/>
        </w:rPr>
        <w:drawing>
          <wp:inline distT="0" distB="0" distL="0" distR="0" wp14:anchorId="37909279" wp14:editId="5F8A439C">
            <wp:extent cx="5939790" cy="2314608"/>
            <wp:effectExtent l="0" t="0" r="3810" b="9525"/>
            <wp:docPr id="23" name="Imagem 23" descr="http://prodsaude-entib.org.br/prodsaude/imagens/PS_RISC_A03_2H_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RISC_A03_2H_t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314608"/>
                    </a:xfrm>
                    <a:prstGeom prst="rect">
                      <a:avLst/>
                    </a:prstGeom>
                    <a:noFill/>
                    <a:ln>
                      <a:noFill/>
                    </a:ln>
                  </pic:spPr>
                </pic:pic>
              </a:graphicData>
            </a:graphic>
          </wp:inline>
        </w:drawing>
      </w:r>
    </w:p>
    <w:p w14:paraId="7109E549" w14:textId="77777777" w:rsidR="003D0340" w:rsidRDefault="003D0340" w:rsidP="00020BD7">
      <w:pPr>
        <w:pStyle w:val="PargrafodaLista"/>
        <w:spacing w:before="240" w:after="240" w:line="360" w:lineRule="auto"/>
        <w:ind w:left="0"/>
        <w:jc w:val="both"/>
        <w:rPr>
          <w:rFonts w:asciiTheme="majorHAnsi" w:hAnsiTheme="majorHAnsi" w:cstheme="majorHAnsi"/>
          <w:b/>
          <w:i/>
        </w:rPr>
      </w:pPr>
    </w:p>
    <w:p w14:paraId="2BE5E779" w14:textId="409E190F" w:rsidR="008E7D37" w:rsidRDefault="008E7D37" w:rsidP="00020BD7">
      <w:pPr>
        <w:pStyle w:val="PargrafodaLista"/>
        <w:spacing w:before="240" w:after="240" w:line="360" w:lineRule="auto"/>
        <w:ind w:left="0"/>
        <w:jc w:val="both"/>
        <w:rPr>
          <w:rFonts w:asciiTheme="majorHAnsi" w:hAnsiTheme="majorHAnsi" w:cstheme="majorHAnsi"/>
        </w:rPr>
      </w:pPr>
      <w:r w:rsidRPr="008E7D37">
        <w:rPr>
          <w:rFonts w:asciiTheme="majorHAnsi" w:hAnsiTheme="majorHAnsi" w:cstheme="majorHAnsi"/>
          <w:b/>
          <w:i/>
        </w:rPr>
        <w:t>Como assim?? Bola na rede!!!! Gol!!!</w:t>
      </w:r>
      <w:r>
        <w:rPr>
          <w:rFonts w:asciiTheme="majorHAnsi" w:hAnsiTheme="majorHAnsi" w:cstheme="majorHAnsi"/>
        </w:rPr>
        <w:t xml:space="preserve"> Você deve estar pensando...</w:t>
      </w:r>
    </w:p>
    <w:p w14:paraId="0C3419E9" w14:textId="222BAB53" w:rsidR="008E7D37"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Calma, o esporte que, no exemplo</w:t>
      </w:r>
      <w:r w:rsidR="003E01AD">
        <w:rPr>
          <w:rFonts w:asciiTheme="majorHAnsi" w:hAnsiTheme="majorHAnsi" w:cstheme="majorHAnsi"/>
        </w:rPr>
        <w:t>,</w:t>
      </w:r>
      <w:r>
        <w:rPr>
          <w:rFonts w:asciiTheme="majorHAnsi" w:hAnsiTheme="majorHAnsi" w:cstheme="majorHAnsi"/>
        </w:rPr>
        <w:t xml:space="preserve"> você estava assistindo era Voleibol e o atacante do seu time “cortou a bola” bem no meio da rede!! Ponto para o outro time...</w:t>
      </w:r>
    </w:p>
    <w:p w14:paraId="64B497EF" w14:textId="44F1EA6B" w:rsidR="008E7D37" w:rsidRDefault="008E7D37" w:rsidP="00020BD7">
      <w:pPr>
        <w:pStyle w:val="PargrafodaLista"/>
        <w:spacing w:before="240" w:after="240" w:line="360" w:lineRule="auto"/>
        <w:ind w:left="0"/>
        <w:jc w:val="both"/>
        <w:rPr>
          <w:rFonts w:asciiTheme="majorHAnsi" w:hAnsiTheme="majorHAnsi" w:cstheme="majorHAnsi"/>
        </w:rPr>
      </w:pPr>
    </w:p>
    <w:p w14:paraId="0FBAE34A" w14:textId="66F44981" w:rsidR="00F3425A" w:rsidRDefault="00F3425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o fato “bola na rede” em si pode ser analisado tanto com um “Gol” quanto como um “Ponto para o outro lado”, dependendo do simples fator cultural, que pode ser uma região mais ligada ao Futebol, ou mais ligada ao Voleibol.</w:t>
      </w:r>
      <w:r w:rsidR="003E01AD">
        <w:rPr>
          <w:rFonts w:asciiTheme="majorHAnsi" w:hAnsiTheme="majorHAnsi" w:cstheme="majorHAnsi"/>
        </w:rPr>
        <w:t xml:space="preserve"> Entende?</w:t>
      </w:r>
    </w:p>
    <w:p w14:paraId="24272C46" w14:textId="1A3B32FC" w:rsidR="00F3425A" w:rsidRDefault="00F3425A" w:rsidP="00020BD7">
      <w:pPr>
        <w:pStyle w:val="PargrafodaLista"/>
        <w:spacing w:before="240" w:after="240" w:line="360" w:lineRule="auto"/>
        <w:ind w:left="0"/>
        <w:jc w:val="both"/>
        <w:rPr>
          <w:rFonts w:asciiTheme="majorHAnsi" w:hAnsiTheme="majorHAnsi" w:cstheme="majorHAnsi"/>
        </w:rPr>
      </w:pPr>
    </w:p>
    <w:p w14:paraId="44B4D08D" w14:textId="77777777" w:rsidR="003E01AD" w:rsidRDefault="009E01F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Este tema é tão fundamental, e tão complexo, que a Norma ISO 31004 nos oferece duas “ajudas práticas” para sua compreensão e aplicação. </w:t>
      </w:r>
    </w:p>
    <w:p w14:paraId="1F92C91C" w14:textId="77777777" w:rsidR="003E01AD" w:rsidRDefault="003E01AD" w:rsidP="00020BD7">
      <w:pPr>
        <w:pStyle w:val="PargrafodaLista"/>
        <w:spacing w:before="240" w:after="240" w:line="360" w:lineRule="auto"/>
        <w:ind w:left="0"/>
        <w:jc w:val="both"/>
        <w:rPr>
          <w:rFonts w:asciiTheme="majorHAnsi" w:hAnsiTheme="majorHAnsi" w:cstheme="majorHAnsi"/>
        </w:rPr>
      </w:pPr>
    </w:p>
    <w:p w14:paraId="6C1FBC7B" w14:textId="67B18045" w:rsidR="00F3425A" w:rsidRDefault="009E01F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elas?</w:t>
      </w:r>
    </w:p>
    <w:p w14:paraId="730E9AAC" w14:textId="71E5B336" w:rsidR="009E01FF" w:rsidRDefault="009E01FF" w:rsidP="00020BD7">
      <w:pPr>
        <w:pStyle w:val="PargrafodaLista"/>
        <w:spacing w:before="240" w:after="240" w:line="360" w:lineRule="auto"/>
        <w:ind w:left="0"/>
        <w:jc w:val="both"/>
        <w:rPr>
          <w:rFonts w:asciiTheme="majorHAnsi" w:hAnsiTheme="majorHAnsi" w:cstheme="majorHAnsi"/>
        </w:rPr>
      </w:pPr>
    </w:p>
    <w:p w14:paraId="1419044C" w14:textId="4CC92532"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lastRenderedPageBreak/>
        <w:softHyphen/>
      </w:r>
      <w:r>
        <w:rPr>
          <w:rFonts w:asciiTheme="majorHAnsi" w:hAnsiTheme="majorHAnsi" w:cstheme="majorHAnsi"/>
          <w:i/>
        </w:rPr>
        <w:t>- Convém que os gestores ajam de modo a mostrar que promovem e apoiam o respeito e a compreensão das diferenças individuais.</w:t>
      </w:r>
    </w:p>
    <w:p w14:paraId="5BA4D225" w14:textId="0F3AF49E"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pessoas gostam de ser perguntadas sobre a sua opinião.</w:t>
      </w:r>
    </w:p>
    <w:p w14:paraId="63C70805" w14:textId="242ECE7E"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Como regra geral, as organizações premiam aquilo que valorizam. Se a seleção, promoção e remuneração de funcionários não estão abertamente ligadas ao real desempenho da gestão de riscos, é improvável que esse desempenho atinja o nível esperado. Convém que os esforços individuais sejam reconhecidos de forma apropriada.</w:t>
      </w:r>
    </w:p>
    <w:p w14:paraId="32B4845A" w14:textId="6E5BC7F7"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Como regra geral, não é prudente confiar em um único controle humano-dependente para fazer uma grande modificação ao risco.</w:t>
      </w:r>
    </w:p>
    <w:p w14:paraId="52133D66" w14:textId="3110AB1B"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organizações</w:t>
      </w:r>
      <w:r w:rsidR="00763030">
        <w:rPr>
          <w:rFonts w:asciiTheme="majorHAnsi" w:hAnsiTheme="majorHAnsi" w:cstheme="majorHAnsi"/>
          <w:i/>
        </w:rPr>
        <w:t xml:space="preserve"> transnacionais serão sensatas ao reconhecer a importância da cultura da determinação do modo com as pessoas se comportam.</w:t>
      </w:r>
    </w:p>
    <w:p w14:paraId="6780F955" w14:textId="4AB5C9A2" w:rsidR="00763030" w:rsidRDefault="00763030" w:rsidP="00020BD7">
      <w:pPr>
        <w:pStyle w:val="PargrafodaLista"/>
        <w:spacing w:before="240" w:after="240" w:line="360" w:lineRule="auto"/>
        <w:ind w:left="0"/>
        <w:jc w:val="both"/>
        <w:rPr>
          <w:rFonts w:asciiTheme="majorHAnsi" w:hAnsiTheme="majorHAnsi" w:cstheme="majorHAnsi"/>
          <w:i/>
        </w:rPr>
      </w:pPr>
    </w:p>
    <w:p w14:paraId="3B05355A" w14:textId="657EC00F" w:rsidR="00763030" w:rsidRDefault="007630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 a Norma ISO 31004 segue com outra parte de “ajuda prática”:</w:t>
      </w:r>
    </w:p>
    <w:p w14:paraId="4A9AF4A3" w14:textId="460B6369" w:rsidR="00763030" w:rsidRDefault="00763030" w:rsidP="00020BD7">
      <w:pPr>
        <w:pStyle w:val="PargrafodaLista"/>
        <w:spacing w:before="240" w:after="240" w:line="360" w:lineRule="auto"/>
        <w:ind w:left="0"/>
        <w:jc w:val="both"/>
        <w:rPr>
          <w:rFonts w:asciiTheme="majorHAnsi" w:hAnsiTheme="majorHAnsi" w:cstheme="majorHAnsi"/>
        </w:rPr>
      </w:pPr>
    </w:p>
    <w:p w14:paraId="3DF1802C" w14:textId="05AB8A48" w:rsidR="0076303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Exemplos de perguntas úteis a fazer sobre fatores humanos e organizacionais incluem os seguintes:</w:t>
      </w:r>
    </w:p>
    <w:p w14:paraId="20E4B2E4" w14:textId="780B93D9" w:rsidR="000329F0" w:rsidRDefault="000329F0" w:rsidP="00020BD7">
      <w:pPr>
        <w:pStyle w:val="PargrafodaLista"/>
        <w:spacing w:before="240" w:after="240" w:line="360" w:lineRule="auto"/>
        <w:ind w:left="0"/>
        <w:jc w:val="both"/>
        <w:rPr>
          <w:rFonts w:asciiTheme="majorHAnsi" w:hAnsiTheme="majorHAnsi" w:cstheme="majorHAnsi"/>
          <w:i/>
        </w:rPr>
      </w:pPr>
    </w:p>
    <w:p w14:paraId="6F33E763" w14:textId="4ACD3F72"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 estrutura organizacional é adequada às necessidades da organização?</w:t>
      </w:r>
    </w:p>
    <w:p w14:paraId="3F07C717" w14:textId="42A75F93"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Os indivíduos com responsabilidade formais são claramente identificados?</w:t>
      </w:r>
    </w:p>
    <w:p w14:paraId="2A0A630B" w14:textId="119F1405"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Todas as descrições de trabalho contêm especificações claras de autoridades e reponsabilidades do indivíduo?</w:t>
      </w:r>
    </w:p>
    <w:p w14:paraId="16504BFA" w14:textId="0035F386"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Todos os canais de comunicação são claros e eficazes?</w:t>
      </w:r>
    </w:p>
    <w:p w14:paraId="30CC0797" w14:textId="677B93DC"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É ocasionalmente verificado se a comunicação é corretamente entendida e interpretada em todos os níveis da organização?</w:t>
      </w:r>
    </w:p>
    <w:p w14:paraId="0AE45CE1" w14:textId="0A78610C"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 nível de moralidade na organização é monitorado?</w:t>
      </w:r>
    </w:p>
    <w:p w14:paraId="472FB591" w14:textId="232426B0"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interfaces são analisadas criticamente entre as equipes?</w:t>
      </w:r>
    </w:p>
    <w:p w14:paraId="3CECF26C" w14:textId="4C8556B7"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Existem mecanismos para reconhecer e responder a rumores dentro da organização antes que gerem um impacto negativo?</w:t>
      </w:r>
    </w:p>
    <w:p w14:paraId="325C8811" w14:textId="5B9F236E"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Existem políticas de recrutamento, remuneração e promoção claras?</w:t>
      </w:r>
    </w:p>
    <w:p w14:paraId="031F1904" w14:textId="7F3BFE38"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Se as políticas são problemáticas, há um processo de análise crítica?</w:t>
      </w:r>
    </w:p>
    <w:p w14:paraId="3B94B21D" w14:textId="0E944E94" w:rsidR="000329F0" w:rsidRDefault="00E95E2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Há adesão às políticas e procedimentos? Se não, há uma investigação? Elas são aplicadas?</w:t>
      </w:r>
    </w:p>
    <w:p w14:paraId="6A97404E" w14:textId="6AB4C79E" w:rsidR="00E95E2F" w:rsidRDefault="00E95E2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Auditores internos e externos procuram observar comportamento inseguro ou antiético na organização?</w:t>
      </w:r>
    </w:p>
    <w:p w14:paraId="345AFA8D" w14:textId="4EB5A80A" w:rsidR="00E95E2F" w:rsidRDefault="00E95E2F" w:rsidP="00020BD7">
      <w:pPr>
        <w:pStyle w:val="PargrafodaLista"/>
        <w:spacing w:before="240" w:after="240" w:line="360" w:lineRule="auto"/>
        <w:ind w:left="0"/>
        <w:jc w:val="both"/>
        <w:rPr>
          <w:rFonts w:asciiTheme="majorHAnsi" w:hAnsiTheme="majorHAnsi" w:cstheme="majorHAnsi"/>
          <w:i/>
        </w:rPr>
      </w:pPr>
    </w:p>
    <w:p w14:paraId="29FC6405" w14:textId="74965A02" w:rsidR="00E95E2F" w:rsidRDefault="00E95E2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Perguntas interessantes, não é mesmo?</w:t>
      </w:r>
    </w:p>
    <w:p w14:paraId="4707E920" w14:textId="2D004D7D" w:rsidR="00E95E2F" w:rsidRDefault="00E95E2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Tenha respostas consistentes a todas elas, e o princípio </w:t>
      </w:r>
      <w:r w:rsidR="00012B90">
        <w:rPr>
          <w:rFonts w:asciiTheme="majorHAnsi" w:hAnsiTheme="majorHAnsi" w:cstheme="majorHAnsi"/>
        </w:rPr>
        <w:t>dos fatores humanos e culturais tão intangível, tão difícil de mensurar, será bem encaminhado e implementado!</w:t>
      </w:r>
    </w:p>
    <w:p w14:paraId="24D62559"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7FA96E40" w14:textId="5782FB79" w:rsidR="006A21A0" w:rsidRDefault="006A21A0" w:rsidP="00020BD7">
      <w:pPr>
        <w:pStyle w:val="PargrafodaLista"/>
        <w:spacing w:before="240" w:after="240" w:line="360" w:lineRule="auto"/>
        <w:ind w:left="0"/>
        <w:jc w:val="both"/>
        <w:rPr>
          <w:rFonts w:asciiTheme="majorHAnsi" w:hAnsiTheme="majorHAnsi" w:cstheme="majorHAnsi"/>
        </w:rPr>
      </w:pPr>
    </w:p>
    <w:p w14:paraId="19F301E6" w14:textId="573452D0" w:rsidR="00366EAD" w:rsidRPr="00020BD7" w:rsidRDefault="00366EAD"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transparente e inclusiva</w:t>
      </w:r>
      <w:r w:rsidR="006B5B72" w:rsidRPr="00C64522">
        <w:rPr>
          <w:rFonts w:asciiTheme="majorHAnsi" w:hAnsiTheme="majorHAnsi" w:cstheme="majorHAnsi"/>
          <w:i/>
        </w:rPr>
        <w:t>”</w:t>
      </w:r>
      <w:r w:rsidR="006B5B72">
        <w:rPr>
          <w:rFonts w:asciiTheme="majorHAnsi" w:hAnsiTheme="majorHAnsi" w:cstheme="majorHAnsi"/>
          <w:i/>
        </w:rPr>
        <w:t>.</w:t>
      </w:r>
    </w:p>
    <w:p w14:paraId="7CA28A5D"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1A9C89D5" w14:textId="1DA39512" w:rsidR="00366EAD" w:rsidRDefault="00366EAD"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O envolvimento apropriado e oportuno das partes interessadas e, em particular, dos tomadores de decisão em todos os níveis da organização, assegura que a gestão de riscos permaneça relevante e atualizada. O envolvimento também permite que as partes interessadas sejam devidamente representadas e tenham suas opiniões levadas em conta na determinação dos critérios de risco</w:t>
      </w:r>
      <w:r w:rsidRPr="00ED733D">
        <w:rPr>
          <w:rFonts w:asciiTheme="majorHAnsi" w:hAnsiTheme="majorHAnsi" w:cstheme="majorHAnsi"/>
          <w:i/>
        </w:rPr>
        <w:t>”</w:t>
      </w:r>
    </w:p>
    <w:p w14:paraId="7C6D4821" w14:textId="77777777" w:rsidR="006B5B72" w:rsidRPr="00ED733D" w:rsidRDefault="006B5B72" w:rsidP="00020BD7">
      <w:pPr>
        <w:pStyle w:val="PargrafodaLista"/>
        <w:spacing w:before="240" w:after="240" w:line="360" w:lineRule="auto"/>
        <w:jc w:val="both"/>
        <w:rPr>
          <w:rFonts w:asciiTheme="majorHAnsi" w:hAnsiTheme="majorHAnsi" w:cstheme="majorHAnsi"/>
          <w:i/>
        </w:rPr>
      </w:pPr>
    </w:p>
    <w:p w14:paraId="56F6489E" w14:textId="0D59CCDC" w:rsidR="006A21A0" w:rsidRDefault="00366EAD"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0E219F">
        <w:rPr>
          <w:rFonts w:asciiTheme="majorHAnsi" w:hAnsiTheme="majorHAnsi" w:cstheme="majorHAnsi"/>
          <w:b/>
        </w:rPr>
        <w:t xml:space="preserve"> </w:t>
      </w:r>
      <w:r w:rsidR="00B75FAC" w:rsidRPr="00020BD7">
        <w:rPr>
          <w:rFonts w:asciiTheme="majorHAnsi" w:hAnsiTheme="majorHAnsi" w:cstheme="majorHAnsi"/>
        </w:rPr>
        <w:t>É importante lembrar que a</w:t>
      </w:r>
      <w:r w:rsidR="000E219F">
        <w:rPr>
          <w:rFonts w:asciiTheme="majorHAnsi" w:hAnsiTheme="majorHAnsi" w:cstheme="majorHAnsi"/>
        </w:rPr>
        <w:t xml:space="preserve"> gestão de riscos não é um “departamento a parte da organização”.</w:t>
      </w:r>
    </w:p>
    <w:p w14:paraId="66B6589B" w14:textId="4914C6DF" w:rsidR="000E219F" w:rsidRDefault="00B75FA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Vocês já devem ter ouvido</w:t>
      </w:r>
      <w:r w:rsidR="000E219F">
        <w:rPr>
          <w:rFonts w:asciiTheme="majorHAnsi" w:hAnsiTheme="majorHAnsi" w:cstheme="majorHAnsi"/>
        </w:rPr>
        <w:t xml:space="preserve"> falar da “equipe da qualidade”, por exemplo. Este termo nos remete a um pensamento mais ou menos assim:</w:t>
      </w:r>
    </w:p>
    <w:p w14:paraId="0277D335"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517E5E20" w14:textId="19FB063D" w:rsidR="000E219F" w:rsidRDefault="000E219F" w:rsidP="00020BD7">
      <w:pPr>
        <w:pStyle w:val="PargrafodaLista"/>
        <w:spacing w:before="240" w:after="240" w:line="360" w:lineRule="auto"/>
        <w:ind w:left="0"/>
        <w:jc w:val="center"/>
        <w:rPr>
          <w:rFonts w:asciiTheme="majorHAnsi" w:hAnsiTheme="majorHAnsi" w:cstheme="majorHAnsi"/>
          <w:i/>
        </w:rPr>
      </w:pPr>
      <w:r>
        <w:rPr>
          <w:rFonts w:asciiTheme="majorHAnsi" w:hAnsiTheme="majorHAnsi" w:cstheme="majorHAnsi"/>
          <w:i/>
        </w:rPr>
        <w:t>Eles pensam, trabalham e se preocupam com a qualidade. EU, e os DEMAIS, trabalhamos.</w:t>
      </w:r>
    </w:p>
    <w:p w14:paraId="560734AB"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16C671ED" w14:textId="3D1E46A2" w:rsidR="00B75FAC" w:rsidRDefault="000E219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Obvio que este pensamento é equivocado!</w:t>
      </w:r>
    </w:p>
    <w:p w14:paraId="25BBB04C" w14:textId="476BDD37" w:rsidR="000E219F" w:rsidRDefault="000E219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Na gestão de riscos então, nem se imagina isso.</w:t>
      </w:r>
    </w:p>
    <w:p w14:paraId="0903EA36" w14:textId="352E073F" w:rsidR="00B75FAC" w:rsidRDefault="00B75FAC" w:rsidP="00020BD7">
      <w:pPr>
        <w:pStyle w:val="PargrafodaLista"/>
        <w:spacing w:before="240" w:after="240" w:line="360" w:lineRule="auto"/>
        <w:ind w:left="0"/>
        <w:jc w:val="both"/>
        <w:rPr>
          <w:rFonts w:asciiTheme="majorHAnsi" w:hAnsiTheme="majorHAnsi" w:cstheme="majorHAnsi"/>
        </w:rPr>
      </w:pPr>
    </w:p>
    <w:p w14:paraId="0ACB57C8" w14:textId="65C98492" w:rsidR="000E219F" w:rsidRDefault="003D0340"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8720" behindDoc="0" locked="0" layoutInCell="1" allowOverlap="1" wp14:anchorId="38FEE9DA" wp14:editId="02D62B98">
            <wp:simplePos x="0" y="0"/>
            <wp:positionH relativeFrom="column">
              <wp:posOffset>-1270</wp:posOffset>
            </wp:positionH>
            <wp:positionV relativeFrom="paragraph">
              <wp:posOffset>-635</wp:posOffset>
            </wp:positionV>
            <wp:extent cx="2750820" cy="2430780"/>
            <wp:effectExtent l="0" t="0" r="0" b="7620"/>
            <wp:wrapSquare wrapText="bothSides"/>
            <wp:docPr id="24" name="Imagem 24" descr="http://prodsaude-entib.org.br/prodsaude/imagens/PS_RISC_A03_2I_transpa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RISC_A03_2I_transparenci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82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19F">
        <w:rPr>
          <w:rFonts w:asciiTheme="majorHAnsi" w:hAnsiTheme="majorHAnsi" w:cstheme="majorHAnsi"/>
        </w:rPr>
        <w:t>Logo, o processo como um todo deve ser transparente, ou seja, que não crie barreiras nem distorções da realidade, muito menos distancie alguém</w:t>
      </w:r>
      <w:r w:rsidR="00B75FAC">
        <w:rPr>
          <w:rFonts w:asciiTheme="majorHAnsi" w:hAnsiTheme="majorHAnsi" w:cstheme="majorHAnsi"/>
        </w:rPr>
        <w:t xml:space="preserve">. </w:t>
      </w:r>
      <w:r w:rsidR="000E219F">
        <w:rPr>
          <w:rFonts w:asciiTheme="majorHAnsi" w:hAnsiTheme="majorHAnsi" w:cstheme="majorHAnsi"/>
        </w:rPr>
        <w:t xml:space="preserve"> </w:t>
      </w:r>
      <w:r w:rsidR="00B75FAC">
        <w:rPr>
          <w:rFonts w:asciiTheme="majorHAnsi" w:hAnsiTheme="majorHAnsi" w:cstheme="majorHAnsi"/>
        </w:rPr>
        <w:t xml:space="preserve">Ele deve </w:t>
      </w:r>
      <w:proofErr w:type="gramStart"/>
      <w:r w:rsidR="00B75FAC">
        <w:rPr>
          <w:rFonts w:asciiTheme="majorHAnsi" w:hAnsiTheme="majorHAnsi" w:cstheme="majorHAnsi"/>
        </w:rPr>
        <w:t xml:space="preserve">ser </w:t>
      </w:r>
      <w:r w:rsidR="000E219F">
        <w:rPr>
          <w:rFonts w:asciiTheme="majorHAnsi" w:hAnsiTheme="majorHAnsi" w:cstheme="majorHAnsi"/>
        </w:rPr>
        <w:t xml:space="preserve"> inclusivo</w:t>
      </w:r>
      <w:proofErr w:type="gramEnd"/>
      <w:r w:rsidR="000E219F">
        <w:rPr>
          <w:rFonts w:asciiTheme="majorHAnsi" w:hAnsiTheme="majorHAnsi" w:cstheme="majorHAnsi"/>
        </w:rPr>
        <w:t xml:space="preserve">, ou seja, que não deixe </w:t>
      </w:r>
      <w:r w:rsidR="00B75FAC">
        <w:rPr>
          <w:rFonts w:asciiTheme="majorHAnsi" w:hAnsiTheme="majorHAnsi" w:cstheme="majorHAnsi"/>
        </w:rPr>
        <w:t xml:space="preserve">de fora </w:t>
      </w:r>
      <w:r w:rsidR="000E219F">
        <w:rPr>
          <w:rFonts w:asciiTheme="majorHAnsi" w:hAnsiTheme="majorHAnsi" w:cstheme="majorHAnsi"/>
        </w:rPr>
        <w:t>nenhuma das partes interessadas.</w:t>
      </w:r>
    </w:p>
    <w:p w14:paraId="50C73EC6"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659BC233" w14:textId="334A2020" w:rsidR="000E219F" w:rsidRDefault="0080145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Para que uma sólida base de confiança </w:t>
      </w:r>
      <w:r w:rsidR="00B75FAC">
        <w:rPr>
          <w:rFonts w:asciiTheme="majorHAnsi" w:hAnsiTheme="majorHAnsi" w:cstheme="majorHAnsi"/>
        </w:rPr>
        <w:t xml:space="preserve">mútua </w:t>
      </w:r>
      <w:r>
        <w:rPr>
          <w:rFonts w:asciiTheme="majorHAnsi" w:hAnsiTheme="majorHAnsi" w:cstheme="majorHAnsi"/>
        </w:rPr>
        <w:t>seja construída, é fundamental que as partes interessadas sejam adequadamente envolvidas em todos os aspectos do processo de gestão de riscos, desde a sua concepção, até a comunicação e consultas de desenvolvimento</w:t>
      </w:r>
      <w:r w:rsidR="005C0DA5">
        <w:rPr>
          <w:rFonts w:asciiTheme="majorHAnsi" w:hAnsiTheme="majorHAnsi" w:cstheme="majorHAnsi"/>
        </w:rPr>
        <w:t>.</w:t>
      </w:r>
    </w:p>
    <w:p w14:paraId="50620254"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44DEA222" w14:textId="6B589575" w:rsidR="005C0DA5" w:rsidRDefault="005C0DA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Certamente que a implementação deste princípio deve levar em consideração questões de confidencialidade, segurança e privacidade, por exemplo, segregando informações de acesso restrito a certas pessoas.</w:t>
      </w:r>
    </w:p>
    <w:p w14:paraId="406A91A8" w14:textId="2F6D7FA4" w:rsidR="005C0DA5" w:rsidRDefault="00B75FA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 xml:space="preserve">Lembre-se: </w:t>
      </w:r>
      <w:r w:rsidR="00BC4873">
        <w:rPr>
          <w:rFonts w:asciiTheme="majorHAnsi" w:hAnsiTheme="majorHAnsi" w:cstheme="majorHAnsi"/>
        </w:rPr>
        <w:t>Transparência não pode ser vista como “divulgação massiva e indiscriminada de informações”!</w:t>
      </w:r>
    </w:p>
    <w:p w14:paraId="40A44976" w14:textId="35E0B811" w:rsidR="00A7789C" w:rsidRDefault="00A7789C" w:rsidP="00020BD7">
      <w:pPr>
        <w:pStyle w:val="PargrafodaLista"/>
        <w:spacing w:before="240" w:after="240" w:line="360" w:lineRule="auto"/>
        <w:ind w:left="0"/>
        <w:jc w:val="both"/>
        <w:rPr>
          <w:rFonts w:asciiTheme="majorHAnsi" w:hAnsiTheme="majorHAnsi" w:cstheme="majorHAnsi"/>
        </w:rPr>
      </w:pPr>
    </w:p>
    <w:p w14:paraId="7840CB74" w14:textId="3DBF4850" w:rsidR="00A7789C" w:rsidRPr="00020BD7" w:rsidRDefault="00A7789C"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dinâmica, iterativa e capaz de reagir a mudanças</w:t>
      </w:r>
      <w:r w:rsidRPr="00C64522">
        <w:rPr>
          <w:rFonts w:asciiTheme="majorHAnsi" w:hAnsiTheme="majorHAnsi" w:cstheme="majorHAnsi"/>
          <w:i/>
        </w:rPr>
        <w:t>”</w:t>
      </w:r>
      <w:r w:rsidR="003B01AB">
        <w:rPr>
          <w:rFonts w:asciiTheme="majorHAnsi" w:hAnsiTheme="majorHAnsi" w:cstheme="majorHAnsi"/>
          <w:i/>
        </w:rPr>
        <w:t>.</w:t>
      </w:r>
    </w:p>
    <w:p w14:paraId="5D1E67F2"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68CA0DB6" w14:textId="393B42C7" w:rsidR="00A7789C" w:rsidRDefault="00A7789C"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 xml:space="preserve">A gestão de riscos percebe continuamente a mudança e responde a mesma. Como ocorrem eventos externos e internos, o contexto e o conhecimento mudam, acompanhamento e revisão dos riscos ocorrem, novos riscos surgem, alguns mudam e outros </w:t>
      </w:r>
      <w:proofErr w:type="gramStart"/>
      <w:r>
        <w:rPr>
          <w:rFonts w:asciiTheme="majorHAnsi" w:hAnsiTheme="majorHAnsi" w:cstheme="majorHAnsi"/>
          <w:i/>
        </w:rPr>
        <w:t>desaparecem.</w:t>
      </w:r>
      <w:r w:rsidRPr="00ED733D">
        <w:rPr>
          <w:rFonts w:asciiTheme="majorHAnsi" w:hAnsiTheme="majorHAnsi" w:cstheme="majorHAnsi"/>
          <w:i/>
        </w:rPr>
        <w:t>”</w:t>
      </w:r>
      <w:proofErr w:type="gramEnd"/>
    </w:p>
    <w:p w14:paraId="692B4599" w14:textId="77777777" w:rsidR="006B5B72" w:rsidRPr="00ED733D" w:rsidRDefault="006B5B72" w:rsidP="00020BD7">
      <w:pPr>
        <w:pStyle w:val="PargrafodaLista"/>
        <w:spacing w:before="240" w:after="240" w:line="360" w:lineRule="auto"/>
        <w:jc w:val="both"/>
        <w:rPr>
          <w:rFonts w:asciiTheme="majorHAnsi" w:hAnsiTheme="majorHAnsi" w:cstheme="majorHAnsi"/>
          <w:i/>
        </w:rPr>
      </w:pPr>
    </w:p>
    <w:p w14:paraId="090230AE" w14:textId="4D4A2642" w:rsidR="00A7789C" w:rsidRDefault="00A7789C"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1107F9">
        <w:rPr>
          <w:rFonts w:asciiTheme="majorHAnsi" w:hAnsiTheme="majorHAnsi" w:cstheme="majorHAnsi"/>
        </w:rPr>
        <w:t>Temos que levar em consideração que, por menor que seja, uma alteração nos objetivos da organização, ou nas circunstâncias internas/externas, acabará modificando o risco.</w:t>
      </w:r>
    </w:p>
    <w:p w14:paraId="30AA82AD" w14:textId="7B21B777"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Neste sentido, é fundamental que o processo de gestão de riscos seja </w:t>
      </w:r>
      <w:r w:rsidR="00AB1ECB">
        <w:rPr>
          <w:rFonts w:asciiTheme="majorHAnsi" w:hAnsiTheme="majorHAnsi" w:cstheme="majorHAnsi"/>
        </w:rPr>
        <w:t>revisado</w:t>
      </w:r>
      <w:r w:rsidR="003B01AB">
        <w:rPr>
          <w:rFonts w:asciiTheme="majorHAnsi" w:hAnsiTheme="majorHAnsi" w:cstheme="majorHAnsi"/>
        </w:rPr>
        <w:t>,</w:t>
      </w:r>
      <w:r>
        <w:rPr>
          <w:rFonts w:asciiTheme="majorHAnsi" w:hAnsiTheme="majorHAnsi" w:cstheme="majorHAnsi"/>
        </w:rPr>
        <w:t xml:space="preserve"> para refletir a dinâmica organizacional.</w:t>
      </w:r>
    </w:p>
    <w:p w14:paraId="50E3BC6F" w14:textId="77777777" w:rsidR="003B01AB" w:rsidRDefault="003B01AB" w:rsidP="00020BD7">
      <w:pPr>
        <w:pStyle w:val="PargrafodaLista"/>
        <w:spacing w:before="240" w:after="240" w:line="360" w:lineRule="auto"/>
        <w:ind w:left="0"/>
        <w:jc w:val="both"/>
        <w:rPr>
          <w:rFonts w:asciiTheme="majorHAnsi" w:hAnsiTheme="majorHAnsi" w:cstheme="majorHAnsi"/>
        </w:rPr>
      </w:pPr>
    </w:p>
    <w:p w14:paraId="7769AE14" w14:textId="1D21FCEE"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um exemplo prático:</w:t>
      </w:r>
    </w:p>
    <w:p w14:paraId="4BC0CE28" w14:textId="4CA0C132" w:rsidR="003B01AB" w:rsidRDefault="003D0340"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9744" behindDoc="0" locked="0" layoutInCell="1" allowOverlap="1" wp14:anchorId="15DF2D5A" wp14:editId="78C6541E">
            <wp:simplePos x="0" y="0"/>
            <wp:positionH relativeFrom="column">
              <wp:posOffset>-1270</wp:posOffset>
            </wp:positionH>
            <wp:positionV relativeFrom="paragraph">
              <wp:posOffset>254000</wp:posOffset>
            </wp:positionV>
            <wp:extent cx="2857500" cy="1901190"/>
            <wp:effectExtent l="0" t="0" r="0" b="3810"/>
            <wp:wrapSquare wrapText="bothSides"/>
            <wp:docPr id="25" name="Imagem 25" descr="http://prodsaude-entib.org.br/prodsaude/imagens/PS_RISC_A03_2J_c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RISC_A03_2J_car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10A9B" w14:textId="209343E7"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 decide</w:t>
      </w:r>
      <w:r w:rsidR="003E7194">
        <w:rPr>
          <w:rFonts w:asciiTheme="majorHAnsi" w:hAnsiTheme="majorHAnsi" w:cstheme="majorHAnsi"/>
        </w:rPr>
        <w:t xml:space="preserve"> sair em viagem de carro. Determina a rota, paradas, hotéis, recursos como água e alimentos, e sai.</w:t>
      </w:r>
    </w:p>
    <w:p w14:paraId="481E526C" w14:textId="008CC47D" w:rsidR="003E7194" w:rsidRDefault="003E719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Durante a viagem</w:t>
      </w:r>
      <w:r w:rsidR="005D6304">
        <w:rPr>
          <w:rFonts w:asciiTheme="majorHAnsi" w:hAnsiTheme="majorHAnsi" w:cstheme="majorHAnsi"/>
        </w:rPr>
        <w:t>, o tempo muda (da previsão vista na TV) e começa a chover forte. Nada que não dê para continuar com a viagem em segurança. No entanto, a velocidade média que você consegue manter durante o período de chuva forte é bem abaixo do previsto.</w:t>
      </w:r>
    </w:p>
    <w:p w14:paraId="335AAF7A" w14:textId="66851B9D" w:rsidR="005D6304" w:rsidRDefault="005D630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Na estrada que você está, não há muitos recursos. Mas é de seu conhecimento que há, </w:t>
      </w:r>
      <w:r w:rsidR="003B01AB">
        <w:rPr>
          <w:rFonts w:asciiTheme="majorHAnsi" w:hAnsiTheme="majorHAnsi" w:cstheme="majorHAnsi"/>
        </w:rPr>
        <w:t xml:space="preserve">em um </w:t>
      </w:r>
      <w:r>
        <w:rPr>
          <w:rFonts w:asciiTheme="majorHAnsi" w:hAnsiTheme="majorHAnsi" w:cstheme="majorHAnsi"/>
        </w:rPr>
        <w:t>determinado ponto, um paradouro com almoço. Na sua programação inicia</w:t>
      </w:r>
      <w:r w:rsidR="003B01AB">
        <w:rPr>
          <w:rFonts w:asciiTheme="majorHAnsi" w:hAnsiTheme="majorHAnsi" w:cstheme="majorHAnsi"/>
        </w:rPr>
        <w:t>l</w:t>
      </w:r>
      <w:r>
        <w:rPr>
          <w:rFonts w:asciiTheme="majorHAnsi" w:hAnsiTheme="majorHAnsi" w:cstheme="majorHAnsi"/>
        </w:rPr>
        <w:t>, você chegaria a este ponto entre 12h30 e 13h.</w:t>
      </w:r>
    </w:p>
    <w:p w14:paraId="00DCFEF1" w14:textId="32451C48" w:rsidR="00105399" w:rsidRDefault="0010539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Porém, com este atraso, você percebe que não chegará lá antes das 14h. Mas, há um problema. Este paradouro fecha das 14h às 17h, e não há alternativas no caminho que sejam próximas ou viáveis.</w:t>
      </w:r>
    </w:p>
    <w:p w14:paraId="205ACCB3" w14:textId="2B5DA0CE"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momento, você percebe que acabará ficando com muita fome</w:t>
      </w:r>
      <w:r w:rsidR="003B01AB">
        <w:rPr>
          <w:rFonts w:asciiTheme="majorHAnsi" w:hAnsiTheme="majorHAnsi" w:cstheme="majorHAnsi"/>
        </w:rPr>
        <w:t>,</w:t>
      </w:r>
      <w:r>
        <w:rPr>
          <w:rFonts w:asciiTheme="majorHAnsi" w:hAnsiTheme="majorHAnsi" w:cstheme="majorHAnsi"/>
        </w:rPr>
        <w:t xml:space="preserve"> se perder o almoço neste local e</w:t>
      </w:r>
      <w:r w:rsidR="003B01AB">
        <w:rPr>
          <w:rFonts w:asciiTheme="majorHAnsi" w:hAnsiTheme="majorHAnsi" w:cstheme="majorHAnsi"/>
        </w:rPr>
        <w:t>,</w:t>
      </w:r>
      <w:r>
        <w:rPr>
          <w:rFonts w:asciiTheme="majorHAnsi" w:hAnsiTheme="majorHAnsi" w:cstheme="majorHAnsi"/>
        </w:rPr>
        <w:t xml:space="preserve"> acaba decidindo fazer um pequeno desvio na sua rota para comprar um lanche e levar consigo, caso realmente você chegue ao local </w:t>
      </w:r>
      <w:r w:rsidR="003B01AB">
        <w:rPr>
          <w:rFonts w:asciiTheme="majorHAnsi" w:hAnsiTheme="majorHAnsi" w:cstheme="majorHAnsi"/>
        </w:rPr>
        <w:t>após ter</w:t>
      </w:r>
      <w:r>
        <w:rPr>
          <w:rFonts w:asciiTheme="majorHAnsi" w:hAnsiTheme="majorHAnsi" w:cstheme="majorHAnsi"/>
        </w:rPr>
        <w:t xml:space="preserve"> fechado.</w:t>
      </w:r>
    </w:p>
    <w:p w14:paraId="1B415507" w14:textId="61E4B105"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Pronto! A programação inicial foi alterada, mas o risco de ficar com muita fome, foi solucionado!</w:t>
      </w:r>
    </w:p>
    <w:p w14:paraId="329B1C2C" w14:textId="77777777" w:rsidR="005A79D5" w:rsidRDefault="005A79D5" w:rsidP="00020BD7">
      <w:pPr>
        <w:pStyle w:val="PargrafodaLista"/>
        <w:spacing w:before="240" w:after="240" w:line="360" w:lineRule="auto"/>
        <w:ind w:left="0"/>
        <w:jc w:val="both"/>
        <w:rPr>
          <w:rFonts w:asciiTheme="majorHAnsi" w:hAnsiTheme="majorHAnsi" w:cstheme="majorHAnsi"/>
        </w:rPr>
      </w:pPr>
    </w:p>
    <w:p w14:paraId="1D67F186" w14:textId="0FF2D536"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Neste sentido, é condicionante que a gestão de riscos tenha um monitoramento e análise crítica constante dos fatores que influenciam os riscos, e que este processo realimente as informações e planos de ação (quando necessário).</w:t>
      </w:r>
    </w:p>
    <w:p w14:paraId="71EA403F" w14:textId="639B24B2" w:rsidR="00823DA4" w:rsidRDefault="00823DA4" w:rsidP="00020BD7">
      <w:pPr>
        <w:pStyle w:val="PargrafodaLista"/>
        <w:spacing w:before="240" w:after="240" w:line="360" w:lineRule="auto"/>
        <w:ind w:left="0"/>
        <w:jc w:val="both"/>
        <w:rPr>
          <w:rFonts w:asciiTheme="majorHAnsi" w:hAnsiTheme="majorHAnsi" w:cstheme="majorHAnsi"/>
        </w:rPr>
      </w:pPr>
    </w:p>
    <w:p w14:paraId="51DBAD4F" w14:textId="3C75B3D2" w:rsidR="00823DA4" w:rsidRDefault="00823DA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 que nos diz a “ajuda prática” da ISO 31004 a respeito deste princípio?</w:t>
      </w:r>
    </w:p>
    <w:p w14:paraId="0A805D07" w14:textId="427FDFC3" w:rsidR="00823DA4" w:rsidRDefault="00823DA4" w:rsidP="00020BD7">
      <w:pPr>
        <w:pStyle w:val="PargrafodaLista"/>
        <w:spacing w:before="240" w:after="240" w:line="360" w:lineRule="auto"/>
        <w:ind w:left="0"/>
        <w:jc w:val="both"/>
        <w:rPr>
          <w:rFonts w:asciiTheme="majorHAnsi" w:hAnsiTheme="majorHAnsi" w:cstheme="majorHAnsi"/>
        </w:rPr>
      </w:pPr>
    </w:p>
    <w:p w14:paraId="78FDE454" w14:textId="0A5734C2"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aplicar o processo de gestão de riscos e desenvolvimento da declaração do contexto, convém que os componentes (por exemplo, características do ambiente externo) que têm maior probabilidade de mudar sejam identificados, e convém que eles sejam cuidadosamente monitorizados para a mudança. Qualquer alteração pode exigir uma reavaliação de todos ou de alguns dos riscos documentados.</w:t>
      </w:r>
    </w:p>
    <w:p w14:paraId="744DC604" w14:textId="765AD1C4"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as pessoas sejam encorajadas a reportar preocupações com o status quo</w:t>
      </w:r>
    </w:p>
    <w:p w14:paraId="1714AFDC" w14:textId="6C49A1F3"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Convém </w:t>
      </w:r>
      <w:r w:rsidR="00FA0846">
        <w:rPr>
          <w:rFonts w:asciiTheme="majorHAnsi" w:hAnsiTheme="majorHAnsi" w:cstheme="majorHAnsi"/>
          <w:i/>
        </w:rPr>
        <w:t>que mesmo as pequenas empresas tenham em mente as mudanças globais, por exemplo, a crise financeira global de 2008 teve impactos profundos sobre alguns pequenos fornecedores cujos principais clientes eram organizações impactadas direta ou indiretamente por falências bancárias. Tais eventos externos ou circunstâncias emergentes podem exigir mudanças proativas para a estrutura de gerenciamento de risco.</w:t>
      </w:r>
    </w:p>
    <w:p w14:paraId="72628D95" w14:textId="5BBD104C" w:rsidR="00FA0846" w:rsidRDefault="00FA0846" w:rsidP="00020BD7">
      <w:pPr>
        <w:pStyle w:val="PargrafodaLista"/>
        <w:spacing w:before="240" w:after="240" w:line="360" w:lineRule="auto"/>
        <w:ind w:left="0"/>
        <w:jc w:val="both"/>
        <w:rPr>
          <w:rFonts w:asciiTheme="majorHAnsi" w:hAnsiTheme="majorHAnsi" w:cstheme="majorHAnsi"/>
          <w:i/>
        </w:rPr>
      </w:pPr>
    </w:p>
    <w:p w14:paraId="7F272007" w14:textId="25032666" w:rsidR="00FA0846" w:rsidRDefault="00B0109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 fim, vamos ao 11º Princípio da Gestão de Riscos (segundo a ISO 31000)</w:t>
      </w:r>
    </w:p>
    <w:p w14:paraId="02CB7B4C" w14:textId="77777777" w:rsidR="00B01095" w:rsidRDefault="00B01095" w:rsidP="00020BD7">
      <w:pPr>
        <w:pStyle w:val="PargrafodaLista"/>
        <w:spacing w:before="240" w:after="240" w:line="360" w:lineRule="auto"/>
        <w:ind w:left="0"/>
        <w:jc w:val="both"/>
        <w:rPr>
          <w:rFonts w:asciiTheme="majorHAnsi" w:hAnsiTheme="majorHAnsi" w:cstheme="majorHAnsi"/>
        </w:rPr>
      </w:pPr>
    </w:p>
    <w:p w14:paraId="1B0E38DC" w14:textId="41EEBA67" w:rsidR="00B01095" w:rsidRPr="00020BD7" w:rsidRDefault="00B01095"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facilita a melhoria contínua da organização</w:t>
      </w:r>
      <w:r w:rsidRPr="00C64522">
        <w:rPr>
          <w:rFonts w:asciiTheme="majorHAnsi" w:hAnsiTheme="majorHAnsi" w:cstheme="majorHAnsi"/>
          <w:i/>
        </w:rPr>
        <w:t>”</w:t>
      </w:r>
      <w:r w:rsidR="0002340C">
        <w:rPr>
          <w:rFonts w:asciiTheme="majorHAnsi" w:hAnsiTheme="majorHAnsi" w:cstheme="majorHAnsi"/>
          <w:i/>
        </w:rPr>
        <w:t>.</w:t>
      </w:r>
    </w:p>
    <w:p w14:paraId="7F4EE641"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0BA81370" w14:textId="65704258" w:rsidR="00B01095" w:rsidRPr="00ED733D" w:rsidRDefault="00B01095"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 xml:space="preserve">Convém que as organizações desenvolvam e implementem estratégias para melhorar a sua maturidade na gestão de riscos juntamente com todos os demais aspectos de sua </w:t>
      </w:r>
      <w:proofErr w:type="gramStart"/>
      <w:r>
        <w:rPr>
          <w:rFonts w:asciiTheme="majorHAnsi" w:hAnsiTheme="majorHAnsi" w:cstheme="majorHAnsi"/>
          <w:i/>
        </w:rPr>
        <w:t>organização.</w:t>
      </w:r>
      <w:r w:rsidRPr="00ED733D">
        <w:rPr>
          <w:rFonts w:asciiTheme="majorHAnsi" w:hAnsiTheme="majorHAnsi" w:cstheme="majorHAnsi"/>
          <w:i/>
        </w:rPr>
        <w:t>”</w:t>
      </w:r>
      <w:proofErr w:type="gramEnd"/>
    </w:p>
    <w:p w14:paraId="0154B77D" w14:textId="15A0E12A" w:rsidR="00677F7A" w:rsidRDefault="00B01095"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677F7A">
        <w:rPr>
          <w:rFonts w:asciiTheme="majorHAnsi" w:hAnsiTheme="majorHAnsi" w:cstheme="majorHAnsi"/>
          <w:b/>
        </w:rPr>
        <w:t xml:space="preserve"> </w:t>
      </w:r>
      <w:r w:rsidR="00677F7A">
        <w:rPr>
          <w:rFonts w:asciiTheme="majorHAnsi" w:hAnsiTheme="majorHAnsi" w:cstheme="majorHAnsi"/>
        </w:rPr>
        <w:t>Podemos dizer que a melhoria contínua de uma organização está inter-relacionada com a melhoria contínua do desempenho da gestão de riscos.</w:t>
      </w:r>
    </w:p>
    <w:p w14:paraId="69D5D606" w14:textId="7C9BDAD6" w:rsidR="00677F7A" w:rsidRDefault="00677F7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i/>
        </w:rPr>
        <w:t>Uma gestão de riscos melhorada, de aco</w:t>
      </w:r>
      <w:bookmarkStart w:id="4" w:name="_GoBack"/>
      <w:bookmarkEnd w:id="4"/>
      <w:r>
        <w:rPr>
          <w:rFonts w:asciiTheme="majorHAnsi" w:hAnsiTheme="majorHAnsi" w:cstheme="majorHAnsi"/>
          <w:i/>
        </w:rPr>
        <w:t>rdo com a tomada de decisão baseada no risco, pode reduzir a incerteza no atingimento dos objetivos, minimizar a volatilidade e aumentar a agilidade. (ISO 31004).</w:t>
      </w:r>
    </w:p>
    <w:p w14:paraId="4C94845E" w14:textId="193E43A1" w:rsidR="00677F7A" w:rsidRDefault="00677F7A" w:rsidP="00020BD7">
      <w:pPr>
        <w:pStyle w:val="PargrafodaLista"/>
        <w:spacing w:before="240" w:after="240" w:line="360" w:lineRule="auto"/>
        <w:ind w:left="0"/>
        <w:jc w:val="both"/>
        <w:rPr>
          <w:rFonts w:asciiTheme="majorHAnsi" w:hAnsiTheme="majorHAnsi" w:cstheme="majorHAnsi"/>
        </w:rPr>
      </w:pPr>
    </w:p>
    <w:p w14:paraId="69225E0E" w14:textId="7F14EDBF" w:rsidR="00677F7A" w:rsidRDefault="00677F7A"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b/>
        </w:rPr>
        <w:t>Cuidado:</w:t>
      </w:r>
      <w:r>
        <w:rPr>
          <w:rFonts w:asciiTheme="majorHAnsi" w:hAnsiTheme="majorHAnsi" w:cstheme="majorHAnsi"/>
        </w:rPr>
        <w:t xml:space="preserve"> complicar o desempenho da gestão de riscos pode sufocar a busca de oportunidades e a flexibilidade de resposta!</w:t>
      </w:r>
    </w:p>
    <w:p w14:paraId="030AB425" w14:textId="6B95F875" w:rsidR="00677F7A" w:rsidRDefault="00677F7A" w:rsidP="00020BD7">
      <w:pPr>
        <w:pStyle w:val="PargrafodaLista"/>
        <w:spacing w:before="240" w:after="240" w:line="360" w:lineRule="auto"/>
        <w:ind w:left="0"/>
        <w:jc w:val="both"/>
        <w:rPr>
          <w:rFonts w:asciiTheme="majorHAnsi" w:hAnsiTheme="majorHAnsi" w:cstheme="majorHAnsi"/>
        </w:rPr>
      </w:pPr>
    </w:p>
    <w:p w14:paraId="4DBBA493" w14:textId="1815993D" w:rsidR="00677F7A" w:rsidRDefault="00F83D6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As organizações devem permanecer alertas </w:t>
      </w:r>
      <w:r w:rsidR="0002340C">
        <w:rPr>
          <w:rFonts w:asciiTheme="majorHAnsi" w:hAnsiTheme="majorHAnsi" w:cstheme="majorHAnsi"/>
        </w:rPr>
        <w:t xml:space="preserve">à </w:t>
      </w:r>
      <w:r>
        <w:rPr>
          <w:rFonts w:asciiTheme="majorHAnsi" w:hAnsiTheme="majorHAnsi" w:cstheme="majorHAnsi"/>
        </w:rPr>
        <w:t>novas oportunidades de melhoria, pois a busca constante pela melhoria da eficiência da gestão de riscos, reflete na melhoria organizacional como um todo!</w:t>
      </w:r>
    </w:p>
    <w:p w14:paraId="3275E85B" w14:textId="7F568E5C" w:rsidR="00F83D65" w:rsidRDefault="00F83D65" w:rsidP="00020BD7">
      <w:pPr>
        <w:pStyle w:val="PargrafodaLista"/>
        <w:spacing w:before="240" w:after="240" w:line="360" w:lineRule="auto"/>
        <w:ind w:left="0"/>
        <w:jc w:val="both"/>
        <w:rPr>
          <w:rFonts w:asciiTheme="majorHAnsi" w:hAnsiTheme="majorHAnsi" w:cstheme="majorHAnsi"/>
        </w:rPr>
      </w:pPr>
    </w:p>
    <w:p w14:paraId="36A06804" w14:textId="0FA4752E" w:rsidR="00F83D65" w:rsidRDefault="00F83D6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A “ajuda prática” descrita na ISO 31004 é bem pragmática neste aspecto:</w:t>
      </w:r>
    </w:p>
    <w:p w14:paraId="6A5DDC13" w14:textId="16CB8DF8" w:rsidR="00F83D65" w:rsidRDefault="00F83D65" w:rsidP="00020BD7">
      <w:pPr>
        <w:pStyle w:val="PargrafodaLista"/>
        <w:spacing w:before="240" w:after="240" w:line="360" w:lineRule="auto"/>
        <w:ind w:left="0"/>
        <w:jc w:val="both"/>
        <w:rPr>
          <w:rFonts w:asciiTheme="majorHAnsi" w:hAnsiTheme="majorHAnsi" w:cstheme="majorHAnsi"/>
        </w:rPr>
      </w:pPr>
    </w:p>
    <w:p w14:paraId="1A1211DA" w14:textId="713BB24C"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Usando os elementos de monitoramento e análise crítica da estrutura, convém que seja conduzida uma análise crítica anual do desempenho em relação a estes princípios de gestão de riscos e melhorias da concepção.</w:t>
      </w:r>
    </w:p>
    <w:p w14:paraId="1A33F490" w14:textId="0356B33B"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adequação e a eficiência da estrutura para a gestão de riscos sejam avaliadas e analisadas criticamente.</w:t>
      </w:r>
    </w:p>
    <w:p w14:paraId="302697FB" w14:textId="412DE96E"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sistema de reporte de incidentes seja utilizado para conduzir análises de causa-raiz, em busca não só das causas do incidente, mas também das características da estrutura para gestão de riscos que tornaram possível a ocorrência do incidente.</w:t>
      </w:r>
    </w:p>
    <w:p w14:paraId="19610272" w14:textId="1F27039D"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sucesso (por exemplo, um projeto realizado dentro do tempo e orçam</w:t>
      </w:r>
      <w:r w:rsidR="00DA452C">
        <w:rPr>
          <w:rFonts w:asciiTheme="majorHAnsi" w:hAnsiTheme="majorHAnsi" w:cstheme="majorHAnsi"/>
          <w:i/>
        </w:rPr>
        <w:t>ento previstos) seja monitorado de forma a permitir o entendimento daquelas características da estrutura par gerenciar riscos que mais facilitaram o sucesso, e convém que isso seja comunicado para reforçar o valor.</w:t>
      </w:r>
    </w:p>
    <w:p w14:paraId="305B9DDC" w14:textId="5A1A5763" w:rsidR="00A70413" w:rsidRDefault="00A70413" w:rsidP="00020BD7">
      <w:pPr>
        <w:spacing w:before="240" w:after="240" w:line="360" w:lineRule="auto"/>
        <w:jc w:val="both"/>
      </w:pPr>
      <w:r>
        <w:t>Boas dicas, não é verdade?</w:t>
      </w:r>
    </w:p>
    <w:p w14:paraId="56E8381E" w14:textId="77777777" w:rsidR="008A2540" w:rsidRDefault="008A2540" w:rsidP="008A2540">
      <w:pPr>
        <w:spacing w:before="240" w:after="240" w:line="360" w:lineRule="auto"/>
        <w:jc w:val="both"/>
        <w:rPr>
          <w:rFonts w:asciiTheme="majorHAnsi" w:hAnsiTheme="majorHAnsi" w:cstheme="majorHAnsi"/>
          <w:b/>
        </w:rPr>
      </w:pPr>
      <w:r w:rsidRPr="00DA62D9">
        <w:rPr>
          <w:rFonts w:asciiTheme="majorHAnsi" w:hAnsiTheme="majorHAnsi" w:cstheme="majorHAnsi"/>
          <w:b/>
        </w:rPr>
        <w:t>E com isto concluímos a aula de hoje!</w:t>
      </w:r>
    </w:p>
    <w:p w14:paraId="226EAA77" w14:textId="45C3BE23" w:rsidR="000D6D7F" w:rsidRDefault="00AE4F66" w:rsidP="00020BD7">
      <w:pPr>
        <w:spacing w:before="240" w:after="240" w:line="360" w:lineRule="auto"/>
        <w:jc w:val="both"/>
        <w:rPr>
          <w:rFonts w:asciiTheme="majorHAnsi" w:hAnsiTheme="majorHAnsi" w:cstheme="majorHAnsi"/>
        </w:rPr>
      </w:pPr>
      <w:r>
        <w:rPr>
          <w:rFonts w:asciiTheme="majorHAnsi" w:hAnsiTheme="majorHAnsi" w:cstheme="majorHAnsi"/>
        </w:rPr>
        <w:t>Nestas três primeira</w:t>
      </w:r>
      <w:r w:rsidR="009736D7">
        <w:rPr>
          <w:rFonts w:asciiTheme="majorHAnsi" w:hAnsiTheme="majorHAnsi" w:cstheme="majorHAnsi"/>
        </w:rPr>
        <w:t>s</w:t>
      </w:r>
      <w:r>
        <w:rPr>
          <w:rFonts w:asciiTheme="majorHAnsi" w:hAnsiTheme="majorHAnsi" w:cstheme="majorHAnsi"/>
        </w:rPr>
        <w:t xml:space="preserve"> aulas, você pode perceber a importância da gestão de riscos em uma organização. Os requisitos, conceitos e, principalmente, princípios apresentados são ricos em detalhes e explicações quanto à sua importância!</w:t>
      </w:r>
    </w:p>
    <w:p w14:paraId="12570C15" w14:textId="75E9DB0F" w:rsidR="00AE4F66" w:rsidRPr="00AE4F66" w:rsidRDefault="00AE4F66" w:rsidP="00020BD7">
      <w:pPr>
        <w:spacing w:before="240" w:after="240" w:line="360" w:lineRule="auto"/>
        <w:jc w:val="center"/>
        <w:rPr>
          <w:rFonts w:asciiTheme="majorHAnsi" w:hAnsiTheme="majorHAnsi" w:cstheme="majorHAnsi"/>
          <w:b/>
          <w:i/>
          <w:sz w:val="24"/>
        </w:rPr>
      </w:pPr>
      <w:r w:rsidRPr="00AE4F66">
        <w:rPr>
          <w:rFonts w:asciiTheme="majorHAnsi" w:hAnsiTheme="majorHAnsi" w:cstheme="majorHAnsi"/>
          <w:b/>
          <w:i/>
          <w:sz w:val="24"/>
        </w:rPr>
        <w:t>A gestão de riscos não é mais uma ferramenta a ser implementada.</w:t>
      </w:r>
    </w:p>
    <w:p w14:paraId="6F0A98F7" w14:textId="384035A7" w:rsidR="00AE4F66" w:rsidRPr="00AE4F66" w:rsidRDefault="00AE4F66" w:rsidP="00020BD7">
      <w:pPr>
        <w:spacing w:before="240" w:after="240" w:line="360" w:lineRule="auto"/>
        <w:jc w:val="center"/>
        <w:rPr>
          <w:rFonts w:asciiTheme="majorHAnsi" w:hAnsiTheme="majorHAnsi" w:cstheme="majorHAnsi"/>
          <w:b/>
          <w:i/>
          <w:sz w:val="24"/>
        </w:rPr>
      </w:pPr>
      <w:r w:rsidRPr="00AE4F66">
        <w:rPr>
          <w:rFonts w:asciiTheme="majorHAnsi" w:hAnsiTheme="majorHAnsi" w:cstheme="majorHAnsi"/>
          <w:b/>
          <w:i/>
          <w:sz w:val="24"/>
        </w:rPr>
        <w:t>Ela é uma Cultura a ser compreendida e assimilada!</w:t>
      </w:r>
    </w:p>
    <w:p w14:paraId="2833133E" w14:textId="5962CE39" w:rsidR="003942F4" w:rsidRDefault="003942F4" w:rsidP="00020BD7">
      <w:pPr>
        <w:spacing w:before="240" w:after="240" w:line="360" w:lineRule="auto"/>
        <w:jc w:val="both"/>
        <w:rPr>
          <w:rFonts w:asciiTheme="majorHAnsi" w:hAnsiTheme="majorHAnsi" w:cstheme="majorHAnsi"/>
          <w:b/>
        </w:rPr>
      </w:pPr>
    </w:p>
    <w:p w14:paraId="299BE532" w14:textId="570C52B0" w:rsidR="00D546CE" w:rsidRPr="00F9042C" w:rsidRDefault="00236FBE" w:rsidP="00020BD7">
      <w:pPr>
        <w:spacing w:before="240" w:after="240" w:line="360" w:lineRule="auto"/>
        <w:textAlignment w:val="baseline"/>
        <w:rPr>
          <w:rFonts w:asciiTheme="majorHAnsi" w:hAnsiTheme="majorHAnsi" w:cs="Tahoma"/>
          <w:bCs/>
          <w:color w:val="000000"/>
        </w:rPr>
      </w:pPr>
      <w:r w:rsidRPr="001A6BC0">
        <w:rPr>
          <w:rFonts w:asciiTheme="majorHAnsi" w:hAnsiTheme="majorHAnsi" w:cstheme="majorHAnsi"/>
        </w:rPr>
        <w:t xml:space="preserve">Na próxima aula </w:t>
      </w:r>
      <w:r w:rsidR="00D546CE">
        <w:rPr>
          <w:rFonts w:asciiTheme="majorHAnsi" w:hAnsiTheme="majorHAnsi" w:cs="Tahoma"/>
          <w:bCs/>
          <w:color w:val="000000"/>
        </w:rPr>
        <w:t>apresentar</w:t>
      </w:r>
      <w:r w:rsidR="00A70413">
        <w:rPr>
          <w:rFonts w:asciiTheme="majorHAnsi" w:hAnsiTheme="majorHAnsi" w:cs="Tahoma"/>
          <w:bCs/>
          <w:color w:val="000000"/>
        </w:rPr>
        <w:t>emos</w:t>
      </w:r>
      <w:r w:rsidR="00D546CE">
        <w:rPr>
          <w:rFonts w:asciiTheme="majorHAnsi" w:hAnsiTheme="majorHAnsi" w:cs="Tahoma"/>
          <w:bCs/>
          <w:color w:val="000000"/>
        </w:rPr>
        <w:t xml:space="preserve"> algumas</w:t>
      </w:r>
      <w:r w:rsidR="00D546CE" w:rsidRPr="00F9042C">
        <w:rPr>
          <w:rFonts w:asciiTheme="majorHAnsi" w:hAnsiTheme="majorHAnsi" w:cs="Tahoma"/>
          <w:bCs/>
          <w:color w:val="000000"/>
        </w:rPr>
        <w:t xml:space="preserve"> ferramentas apropriadas para o estudo de análise de riscos e oportunidades, visando análise dos dados.</w:t>
      </w:r>
    </w:p>
    <w:p w14:paraId="407D631E" w14:textId="33E314A6" w:rsidR="00236FBE" w:rsidRPr="001A6BC0" w:rsidRDefault="00236FBE" w:rsidP="00020BD7">
      <w:pPr>
        <w:spacing w:before="240" w:after="240" w:line="360" w:lineRule="auto"/>
        <w:jc w:val="both"/>
        <w:rPr>
          <w:rFonts w:asciiTheme="majorHAnsi" w:hAnsiTheme="majorHAnsi" w:cstheme="majorHAnsi"/>
        </w:rPr>
      </w:pPr>
      <w:r w:rsidRPr="001A6BC0">
        <w:rPr>
          <w:rFonts w:asciiTheme="majorHAnsi" w:hAnsiTheme="majorHAnsi" w:cstheme="majorHAnsi"/>
        </w:rPr>
        <w:t>Até lá!</w:t>
      </w:r>
    </w:p>
    <w:p w14:paraId="27DC7A04" w14:textId="77777777" w:rsidR="00B17BC7" w:rsidRPr="001A6BC0" w:rsidRDefault="00B17BC7" w:rsidP="00020BD7">
      <w:pPr>
        <w:spacing w:before="240" w:after="240" w:line="360" w:lineRule="auto"/>
        <w:jc w:val="both"/>
        <w:rPr>
          <w:rFonts w:asciiTheme="majorHAnsi" w:hAnsiTheme="majorHAnsi" w:cstheme="majorHAnsi"/>
        </w:rPr>
      </w:pPr>
    </w:p>
    <w:p w14:paraId="6DE4A3B4" w14:textId="77777777" w:rsidR="00B17BC7" w:rsidRPr="001A6BC0" w:rsidRDefault="00B17BC7" w:rsidP="00020BD7">
      <w:pPr>
        <w:spacing w:before="240" w:after="240" w:line="360" w:lineRule="auto"/>
        <w:jc w:val="both"/>
        <w:rPr>
          <w:rFonts w:asciiTheme="majorHAnsi" w:hAnsiTheme="majorHAnsi" w:cstheme="majorHAnsi"/>
        </w:rPr>
      </w:pPr>
    </w:p>
    <w:sectPr w:rsidR="00B17BC7" w:rsidRPr="001A6BC0" w:rsidSect="005A60F4">
      <w:headerReference w:type="default" r:id="rId24"/>
      <w:footerReference w:type="default" r:id="rId25"/>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AF5E7" w16cid:durableId="1E4CD02C"/>
  <w16cid:commentId w16cid:paraId="61ADA85F" w16cid:durableId="1E4CD11B"/>
  <w16cid:commentId w16cid:paraId="3046EA05" w16cid:durableId="1E4CD02D"/>
  <w16cid:commentId w16cid:paraId="5338FF3C" w16cid:durableId="1E4CD02E"/>
  <w16cid:commentId w16cid:paraId="65508BC7" w16cid:durableId="1E4CD1C2"/>
  <w16cid:commentId w16cid:paraId="68A5F97B" w16cid:durableId="1E4CD02F"/>
  <w16cid:commentId w16cid:paraId="1AB9CEBE" w16cid:durableId="1E4CD030"/>
  <w16cid:commentId w16cid:paraId="7FDB435B" w16cid:durableId="1E4CD031"/>
  <w16cid:commentId w16cid:paraId="3AE22A6C" w16cid:durableId="1E4CD1DC"/>
  <w16cid:commentId w16cid:paraId="73AA8DEA" w16cid:durableId="1E4CD032"/>
  <w16cid:commentId w16cid:paraId="407FFF6D" w16cid:durableId="1E4CD033"/>
  <w16cid:commentId w16cid:paraId="603388FF" w16cid:durableId="1E4CD034"/>
  <w16cid:commentId w16cid:paraId="63DBE1D1" w16cid:durableId="1E4CD035"/>
  <w16cid:commentId w16cid:paraId="7107A9C5" w16cid:durableId="1E400DF5"/>
  <w16cid:commentId w16cid:paraId="43341158" w16cid:durableId="1E4CD037"/>
  <w16cid:commentId w16cid:paraId="0B40B2E6" w16cid:durableId="1E4CD038"/>
  <w16cid:commentId w16cid:paraId="27B934BB" w16cid:durableId="1E4CD039"/>
  <w16cid:commentId w16cid:paraId="4D72C5FC" w16cid:durableId="1E4CD03A"/>
  <w16cid:commentId w16cid:paraId="5AE75F01" w16cid:durableId="1E4CD03B"/>
  <w16cid:commentId w16cid:paraId="3F378E0A" w16cid:durableId="1E4CD25D"/>
  <w16cid:commentId w16cid:paraId="21EFF60C" w16cid:durableId="1E4CD03C"/>
  <w16cid:commentId w16cid:paraId="4D2F1A8B" w16cid:durableId="1E4CD03D"/>
  <w16cid:commentId w16cid:paraId="397CAAD6" w16cid:durableId="1E4CD03E"/>
  <w16cid:commentId w16cid:paraId="68F3B1FC" w16cid:durableId="1E4CD287"/>
  <w16cid:commentId w16cid:paraId="74223A7E" w16cid:durableId="1E4CD03F"/>
  <w16cid:commentId w16cid:paraId="5CD107F6" w16cid:durableId="1E4CD29E"/>
  <w16cid:commentId w16cid:paraId="5A2B8A74" w16cid:durableId="1E4CD040"/>
  <w16cid:commentId w16cid:paraId="77F9B837" w16cid:durableId="1E4CD041"/>
  <w16cid:commentId w16cid:paraId="0A0E086E" w16cid:durableId="1E4CD042"/>
  <w16cid:commentId w16cid:paraId="536ED588" w16cid:durableId="1E4CD2B5"/>
  <w16cid:commentId w16cid:paraId="138997DE" w16cid:durableId="1E4CD043"/>
  <w16cid:commentId w16cid:paraId="39C74564" w16cid:durableId="1E4CD2BF"/>
  <w16cid:commentId w16cid:paraId="5BB015A3" w16cid:durableId="1E4CD044"/>
  <w16cid:commentId w16cid:paraId="5D39FC2E" w16cid:durableId="1E4CD045"/>
  <w16cid:commentId w16cid:paraId="0ABC2745" w16cid:durableId="1E4CD046"/>
  <w16cid:commentId w16cid:paraId="21AC644E" w16cid:durableId="1E4CD047"/>
  <w16cid:commentId w16cid:paraId="48B3DFEA" w16cid:durableId="1E4CD048"/>
  <w16cid:commentId w16cid:paraId="3EB1BA96" w16cid:durableId="1E4CD049"/>
  <w16cid:commentId w16cid:paraId="53FC0A13" w16cid:durableId="1E4CD2E7"/>
  <w16cid:commentId w16cid:paraId="6A95EB1A" w16cid:durableId="1E4CD04A"/>
  <w16cid:commentId w16cid:paraId="3C667DBE" w16cid:durableId="1E4CD04B"/>
  <w16cid:commentId w16cid:paraId="641BDCCA" w16cid:durableId="1E4CD04C"/>
  <w16cid:commentId w16cid:paraId="54D2F228" w16cid:durableId="1E4CD313"/>
  <w16cid:commentId w16cid:paraId="675FAAE4" w16cid:durableId="1E4CD3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1C35D" w14:textId="77777777" w:rsidR="00EC2102" w:rsidRDefault="00EC2102" w:rsidP="0080018E">
      <w:pPr>
        <w:spacing w:after="0" w:line="240" w:lineRule="auto"/>
      </w:pPr>
      <w:r>
        <w:separator/>
      </w:r>
    </w:p>
  </w:endnote>
  <w:endnote w:type="continuationSeparator" w:id="0">
    <w:p w14:paraId="089E1427" w14:textId="77777777" w:rsidR="00EC2102" w:rsidRDefault="00EC2102"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EFEA" w14:textId="13E89BCB" w:rsidR="0002400B" w:rsidRDefault="0002400B">
    <w:pPr>
      <w:pStyle w:val="Rodap"/>
      <w:jc w:val="right"/>
    </w:pPr>
  </w:p>
  <w:p w14:paraId="10A24CE3" w14:textId="0AAAA050" w:rsidR="0002400B" w:rsidRDefault="0002400B"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4099A9E4" w:rsidR="0002400B" w:rsidRDefault="0002400B">
        <w:pPr>
          <w:pStyle w:val="Rodap"/>
          <w:jc w:val="right"/>
        </w:pPr>
        <w:r>
          <w:fldChar w:fldCharType="begin"/>
        </w:r>
        <w:r>
          <w:instrText>PAGE   \* MERGEFORMAT</w:instrText>
        </w:r>
        <w:r>
          <w:fldChar w:fldCharType="separate"/>
        </w:r>
        <w:r w:rsidR="00EA25EB">
          <w:rPr>
            <w:noProof/>
          </w:rPr>
          <w:t>6</w:t>
        </w:r>
        <w:r>
          <w:fldChar w:fldCharType="end"/>
        </w:r>
      </w:p>
    </w:sdtContent>
  </w:sdt>
  <w:p w14:paraId="4EDC2C65" w14:textId="01C6218A" w:rsidR="0002400B" w:rsidRDefault="0002400B"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E087A" w14:textId="77777777" w:rsidR="00EC2102" w:rsidRDefault="00EC2102" w:rsidP="0080018E">
      <w:pPr>
        <w:spacing w:after="0" w:line="240" w:lineRule="auto"/>
      </w:pPr>
      <w:r>
        <w:separator/>
      </w:r>
    </w:p>
  </w:footnote>
  <w:footnote w:type="continuationSeparator" w:id="0">
    <w:p w14:paraId="7396CC3D" w14:textId="77777777" w:rsidR="00EC2102" w:rsidRDefault="00EC2102"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08E2" w14:textId="136D43F1" w:rsidR="0002400B" w:rsidRPr="00AF3AE2" w:rsidRDefault="003B3459" w:rsidP="004627D1">
    <w:pPr>
      <w:pStyle w:val="Cabealho"/>
      <w:tabs>
        <w:tab w:val="clear" w:pos="4252"/>
        <w:tab w:val="clear" w:pos="8504"/>
        <w:tab w:val="left" w:pos="3724"/>
      </w:tabs>
    </w:pPr>
    <w:r w:rsidRPr="0089298C">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283EF362" wp14:editId="4480FE32">
          <wp:simplePos x="0" y="0"/>
          <wp:positionH relativeFrom="margin">
            <wp:align>right</wp:align>
          </wp:positionH>
          <wp:positionV relativeFrom="paragraph">
            <wp:posOffset>-127635</wp:posOffset>
          </wp:positionV>
          <wp:extent cx="5939790" cy="287020"/>
          <wp:effectExtent l="0" t="0" r="3810" b="0"/>
          <wp:wrapSquare wrapText="bothSides"/>
          <wp:docPr id="3" name="Imagem 3" descr="D:\Projeto Entib\15 - Gestão de Riscos\Capas das apostilas\Prodsaúde\PS_cab_RISC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jeto Entib\15 - Gestão de Riscos\Capas das apostilas\Prodsaúde\PS_cab_RISC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61B">
      <w:rPr>
        <w:rFonts w:ascii="Eurostile" w:hAnsi="Eurostile"/>
        <w:noProof/>
        <w:color w:val="808080" w:themeColor="background1" w:themeShade="80"/>
        <w:lang w:eastAsia="pt-BR"/>
      </w:rPr>
      <w:drawing>
        <wp:anchor distT="0" distB="0" distL="114300" distR="114300" simplePos="0" relativeHeight="251664384" behindDoc="1" locked="0" layoutInCell="1" allowOverlap="1" wp14:anchorId="474B32B2" wp14:editId="76A0F5B2">
          <wp:simplePos x="0" y="0"/>
          <wp:positionH relativeFrom="margin">
            <wp:align>center</wp:align>
          </wp:positionH>
          <wp:positionV relativeFrom="paragraph">
            <wp:posOffset>-356235</wp:posOffset>
          </wp:positionV>
          <wp:extent cx="7556354" cy="10676965"/>
          <wp:effectExtent l="0" t="0" r="6985" b="0"/>
          <wp:wrapNone/>
          <wp:docPr id="6" name="Imagem 6" descr="C:\Users\Aline Marques\Desktop\Folha-de-rosto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 Marques\Desktop\Folha-de-rosto PRO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6354" cy="1067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00B">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2D828144" w:rsidR="0002400B" w:rsidRPr="004627D1" w:rsidRDefault="001B0B35" w:rsidP="004627D1">
    <w:pPr>
      <w:pStyle w:val="Cabealho"/>
      <w:rPr>
        <w:rFonts w:ascii="Eurostile" w:hAnsi="Eurostile"/>
        <w:noProof/>
        <w:color w:val="808080" w:themeColor="background1" w:themeShade="80"/>
        <w:lang w:eastAsia="pt-BR"/>
      </w:rPr>
    </w:pPr>
    <w:r w:rsidRPr="007B761B">
      <w:rPr>
        <w:rFonts w:ascii="Eurostile" w:hAnsi="Eurostile"/>
        <w:noProof/>
        <w:color w:val="808080" w:themeColor="background1" w:themeShade="80"/>
        <w:lang w:eastAsia="pt-BR"/>
      </w:rPr>
      <w:drawing>
        <wp:anchor distT="0" distB="0" distL="114300" distR="114300" simplePos="0" relativeHeight="251660288" behindDoc="1" locked="0" layoutInCell="1" allowOverlap="1" wp14:anchorId="5EAC5EEA" wp14:editId="5D19EC7B">
          <wp:simplePos x="0" y="0"/>
          <wp:positionH relativeFrom="page">
            <wp:align>right</wp:align>
          </wp:positionH>
          <wp:positionV relativeFrom="paragraph">
            <wp:posOffset>-381000</wp:posOffset>
          </wp:positionV>
          <wp:extent cx="7556354" cy="10676965"/>
          <wp:effectExtent l="0" t="0" r="6985" b="0"/>
          <wp:wrapNone/>
          <wp:docPr id="8" name="Imagem 8" descr="C:\Users\Aline Marques\Desktop\Folha-de-rosto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 Marques\Desktop\Folha-de-rosto PRO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6354" cy="1067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00B" w:rsidRPr="0089298C">
      <w:rPr>
        <w:rFonts w:ascii="Eurostile" w:hAnsi="Eurostile"/>
        <w:noProof/>
        <w:color w:val="808080" w:themeColor="background1" w:themeShade="80"/>
        <w:lang w:eastAsia="pt-BR"/>
      </w:rPr>
      <w:drawing>
        <wp:anchor distT="0" distB="0" distL="114300" distR="114300" simplePos="0" relativeHeight="251658240" behindDoc="0" locked="0" layoutInCell="1" allowOverlap="1" wp14:anchorId="448EE351" wp14:editId="1B843F46">
          <wp:simplePos x="0" y="0"/>
          <wp:positionH relativeFrom="margin">
            <wp:align>left</wp:align>
          </wp:positionH>
          <wp:positionV relativeFrom="paragraph">
            <wp:posOffset>-117652</wp:posOffset>
          </wp:positionV>
          <wp:extent cx="5939790" cy="287020"/>
          <wp:effectExtent l="0" t="0" r="3810" b="0"/>
          <wp:wrapSquare wrapText="bothSides"/>
          <wp:docPr id="15" name="Imagem 15" descr="D:\Projeto Entib\15 - Gestão de Riscos\Capas das apostilas\Prodsaúde\PS_cab_RISC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jeto Entib\15 - Gestão de Riscos\Capas das apostilas\Prodsaúde\PS_cab_RISC_A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713A91E9" w:rsidR="0002400B" w:rsidRPr="00AF3AE2" w:rsidRDefault="0002400B"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E0A418"/>
    <w:multiLevelType w:val="hybridMultilevel"/>
    <w:tmpl w:val="7B644A3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1979E4"/>
    <w:multiLevelType w:val="hybridMultilevel"/>
    <w:tmpl w:val="4FBEC554"/>
    <w:lvl w:ilvl="0" w:tplc="49E89A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E22221"/>
    <w:multiLevelType w:val="hybridMultilevel"/>
    <w:tmpl w:val="DD603502"/>
    <w:lvl w:ilvl="0" w:tplc="13CCDA4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84685"/>
    <w:multiLevelType w:val="hybridMultilevel"/>
    <w:tmpl w:val="37E8351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360F4AE"/>
    <w:multiLevelType w:val="hybridMultilevel"/>
    <w:tmpl w:val="7F492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7"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69C292AC"/>
    <w:lvl w:ilvl="0">
      <w:start w:val="1"/>
      <w:numFmt w:val="decimal"/>
      <w:lvlText w:val="%1 -"/>
      <w:lvlJc w:val="left"/>
      <w:pPr>
        <w:ind w:left="1353" w:hanging="360"/>
      </w:pPr>
      <w:rPr>
        <w:rFonts w:hint="default"/>
        <w:color w:val="008080"/>
        <w:sz w:val="32"/>
        <w:szCs w:val="32"/>
      </w:rPr>
    </w:lvl>
    <w:lvl w:ilvl="1">
      <w:start w:val="1"/>
      <w:numFmt w:val="decimal"/>
      <w:lvlText w:val="%1.%2."/>
      <w:lvlJc w:val="left"/>
      <w:pPr>
        <w:ind w:left="5896" w:hanging="432"/>
      </w:pPr>
      <w:rPr>
        <w:rFonts w:hint="default"/>
      </w:rPr>
    </w:lvl>
    <w:lvl w:ilvl="2">
      <w:start w:val="1"/>
      <w:numFmt w:val="decimal"/>
      <w:lvlText w:val="%1.%2.%3."/>
      <w:lvlJc w:val="left"/>
      <w:pPr>
        <w:ind w:left="6328" w:hanging="504"/>
      </w:pPr>
      <w:rPr>
        <w:rFonts w:hint="default"/>
      </w:rPr>
    </w:lvl>
    <w:lvl w:ilvl="3">
      <w:start w:val="1"/>
      <w:numFmt w:val="decimal"/>
      <w:lvlText w:val="%1.%2.%3.%4."/>
      <w:lvlJc w:val="left"/>
      <w:pPr>
        <w:ind w:left="6832" w:hanging="648"/>
      </w:pPr>
      <w:rPr>
        <w:rFonts w:hint="default"/>
      </w:rPr>
    </w:lvl>
    <w:lvl w:ilvl="4">
      <w:start w:val="1"/>
      <w:numFmt w:val="decimal"/>
      <w:lvlText w:val="%1.%2.%3.%4.%5."/>
      <w:lvlJc w:val="left"/>
      <w:pPr>
        <w:ind w:left="7336" w:hanging="792"/>
      </w:pPr>
      <w:rPr>
        <w:rFonts w:hint="default"/>
      </w:rPr>
    </w:lvl>
    <w:lvl w:ilvl="5">
      <w:start w:val="1"/>
      <w:numFmt w:val="decimal"/>
      <w:lvlText w:val="%1.%2.%3.%4.%5.%6."/>
      <w:lvlJc w:val="left"/>
      <w:pPr>
        <w:ind w:left="7840" w:hanging="936"/>
      </w:pPr>
      <w:rPr>
        <w:rFonts w:hint="default"/>
      </w:rPr>
    </w:lvl>
    <w:lvl w:ilvl="6">
      <w:start w:val="1"/>
      <w:numFmt w:val="decimal"/>
      <w:lvlText w:val="%1.%2.%3.%4.%5.%6.%7."/>
      <w:lvlJc w:val="left"/>
      <w:pPr>
        <w:ind w:left="8344" w:hanging="1080"/>
      </w:pPr>
      <w:rPr>
        <w:rFonts w:hint="default"/>
      </w:rPr>
    </w:lvl>
    <w:lvl w:ilvl="7">
      <w:start w:val="1"/>
      <w:numFmt w:val="decimal"/>
      <w:lvlText w:val="%1.%2.%3.%4.%5.%6.%7.%8."/>
      <w:lvlJc w:val="left"/>
      <w:pPr>
        <w:ind w:left="8848" w:hanging="1224"/>
      </w:pPr>
      <w:rPr>
        <w:rFonts w:hint="default"/>
      </w:rPr>
    </w:lvl>
    <w:lvl w:ilvl="8">
      <w:start w:val="1"/>
      <w:numFmt w:val="decimal"/>
      <w:lvlText w:val="%1.%2.%3.%4.%5.%6.%7.%8.%9."/>
      <w:lvlJc w:val="left"/>
      <w:pPr>
        <w:ind w:left="9424" w:hanging="1440"/>
      </w:pPr>
      <w:rPr>
        <w:rFonts w:hint="default"/>
      </w:rPr>
    </w:lvl>
  </w:abstractNum>
  <w:abstractNum w:abstractNumId="41" w15:restartNumberingAfterBreak="0">
    <w:nsid w:val="715D3B7E"/>
    <w:multiLevelType w:val="hybridMultilevel"/>
    <w:tmpl w:val="0F82653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6"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D6AF53"/>
    <w:multiLevelType w:val="hybridMultilevel"/>
    <w:tmpl w:val="79DDBD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
  </w:num>
  <w:num w:numId="3">
    <w:abstractNumId w:val="25"/>
  </w:num>
  <w:num w:numId="4">
    <w:abstractNumId w:val="8"/>
  </w:num>
  <w:num w:numId="5">
    <w:abstractNumId w:val="21"/>
  </w:num>
  <w:num w:numId="6">
    <w:abstractNumId w:val="14"/>
  </w:num>
  <w:num w:numId="7">
    <w:abstractNumId w:val="38"/>
  </w:num>
  <w:num w:numId="8">
    <w:abstractNumId w:val="12"/>
  </w:num>
  <w:num w:numId="9">
    <w:abstractNumId w:val="39"/>
  </w:num>
  <w:num w:numId="10">
    <w:abstractNumId w:val="48"/>
  </w:num>
  <w:num w:numId="11">
    <w:abstractNumId w:val="10"/>
  </w:num>
  <w:num w:numId="12">
    <w:abstractNumId w:val="9"/>
  </w:num>
  <w:num w:numId="13">
    <w:abstractNumId w:val="18"/>
  </w:num>
  <w:num w:numId="14">
    <w:abstractNumId w:val="24"/>
  </w:num>
  <w:num w:numId="15">
    <w:abstractNumId w:val="33"/>
  </w:num>
  <w:num w:numId="16">
    <w:abstractNumId w:val="1"/>
  </w:num>
  <w:num w:numId="17">
    <w:abstractNumId w:val="11"/>
  </w:num>
  <w:num w:numId="18">
    <w:abstractNumId w:val="17"/>
  </w:num>
  <w:num w:numId="19">
    <w:abstractNumId w:val="28"/>
  </w:num>
  <w:num w:numId="20">
    <w:abstractNumId w:val="34"/>
  </w:num>
  <w:num w:numId="21">
    <w:abstractNumId w:val="40"/>
  </w:num>
  <w:num w:numId="22">
    <w:abstractNumId w:val="6"/>
  </w:num>
  <w:num w:numId="23">
    <w:abstractNumId w:val="31"/>
  </w:num>
  <w:num w:numId="24">
    <w:abstractNumId w:val="35"/>
  </w:num>
  <w:num w:numId="25">
    <w:abstractNumId w:val="3"/>
  </w:num>
  <w:num w:numId="26">
    <w:abstractNumId w:val="42"/>
  </w:num>
  <w:num w:numId="27">
    <w:abstractNumId w:val="32"/>
  </w:num>
  <w:num w:numId="28">
    <w:abstractNumId w:val="19"/>
  </w:num>
  <w:num w:numId="29">
    <w:abstractNumId w:val="22"/>
  </w:num>
  <w:num w:numId="30">
    <w:abstractNumId w:val="5"/>
  </w:num>
  <w:num w:numId="31">
    <w:abstractNumId w:val="36"/>
  </w:num>
  <w:num w:numId="32">
    <w:abstractNumId w:val="36"/>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5"/>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6"/>
  </w:num>
  <w:num w:numId="43">
    <w:abstractNumId w:val="16"/>
  </w:num>
  <w:num w:numId="44">
    <w:abstractNumId w:val="45"/>
  </w:num>
  <w:num w:numId="45">
    <w:abstractNumId w:val="2"/>
  </w:num>
  <w:num w:numId="46">
    <w:abstractNumId w:val="7"/>
  </w:num>
  <w:num w:numId="47">
    <w:abstractNumId w:val="43"/>
  </w:num>
  <w:num w:numId="48">
    <w:abstractNumId w:val="46"/>
  </w:num>
  <w:num w:numId="49">
    <w:abstractNumId w:val="37"/>
  </w:num>
  <w:num w:numId="50">
    <w:abstractNumId w:val="23"/>
  </w:num>
  <w:num w:numId="51">
    <w:abstractNumId w:val="44"/>
  </w:num>
  <w:num w:numId="52">
    <w:abstractNumId w:val="13"/>
  </w:num>
  <w:num w:numId="53">
    <w:abstractNumId w:val="47"/>
  </w:num>
  <w:num w:numId="54">
    <w:abstractNumId w:val="0"/>
  </w:num>
  <w:num w:numId="55">
    <w:abstractNumId w:val="30"/>
  </w:num>
  <w:num w:numId="56">
    <w:abstractNumId w:val="15"/>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num>
  <w:num w:numId="59">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2688"/>
    <w:rsid w:val="00005C34"/>
    <w:rsid w:val="0001046D"/>
    <w:rsid w:val="00010546"/>
    <w:rsid w:val="000116C2"/>
    <w:rsid w:val="00012B90"/>
    <w:rsid w:val="00015DD2"/>
    <w:rsid w:val="00020BD7"/>
    <w:rsid w:val="00021BE2"/>
    <w:rsid w:val="0002340C"/>
    <w:rsid w:val="0002400B"/>
    <w:rsid w:val="0002433E"/>
    <w:rsid w:val="0002473A"/>
    <w:rsid w:val="00026B28"/>
    <w:rsid w:val="00027A64"/>
    <w:rsid w:val="00027C88"/>
    <w:rsid w:val="00027E1C"/>
    <w:rsid w:val="00031191"/>
    <w:rsid w:val="000329F0"/>
    <w:rsid w:val="00032ED4"/>
    <w:rsid w:val="0003309A"/>
    <w:rsid w:val="00037792"/>
    <w:rsid w:val="00042989"/>
    <w:rsid w:val="00042D7B"/>
    <w:rsid w:val="00042E47"/>
    <w:rsid w:val="0004521C"/>
    <w:rsid w:val="00046D59"/>
    <w:rsid w:val="00046F69"/>
    <w:rsid w:val="0004781E"/>
    <w:rsid w:val="00050DDE"/>
    <w:rsid w:val="00053FB4"/>
    <w:rsid w:val="000549CD"/>
    <w:rsid w:val="00054BC5"/>
    <w:rsid w:val="000621A4"/>
    <w:rsid w:val="00062D9A"/>
    <w:rsid w:val="00067FDB"/>
    <w:rsid w:val="000707BC"/>
    <w:rsid w:val="000707DD"/>
    <w:rsid w:val="00070817"/>
    <w:rsid w:val="00071714"/>
    <w:rsid w:val="00072255"/>
    <w:rsid w:val="00076DB8"/>
    <w:rsid w:val="00083082"/>
    <w:rsid w:val="000838F5"/>
    <w:rsid w:val="00091E39"/>
    <w:rsid w:val="00093A90"/>
    <w:rsid w:val="00095BE0"/>
    <w:rsid w:val="00096FDB"/>
    <w:rsid w:val="0009788E"/>
    <w:rsid w:val="000A0A83"/>
    <w:rsid w:val="000A1FA2"/>
    <w:rsid w:val="000A3E7F"/>
    <w:rsid w:val="000A5441"/>
    <w:rsid w:val="000B2175"/>
    <w:rsid w:val="000B27B6"/>
    <w:rsid w:val="000B35BA"/>
    <w:rsid w:val="000B7A5D"/>
    <w:rsid w:val="000C6ABB"/>
    <w:rsid w:val="000C7944"/>
    <w:rsid w:val="000D14EC"/>
    <w:rsid w:val="000D6D7F"/>
    <w:rsid w:val="000D7A60"/>
    <w:rsid w:val="000E219F"/>
    <w:rsid w:val="000E2C82"/>
    <w:rsid w:val="000E2D48"/>
    <w:rsid w:val="000E40E7"/>
    <w:rsid w:val="000E64C5"/>
    <w:rsid w:val="000E68E0"/>
    <w:rsid w:val="000E6E24"/>
    <w:rsid w:val="000F0506"/>
    <w:rsid w:val="000F197E"/>
    <w:rsid w:val="000F229B"/>
    <w:rsid w:val="000F2832"/>
    <w:rsid w:val="000F4235"/>
    <w:rsid w:val="001042B7"/>
    <w:rsid w:val="00105399"/>
    <w:rsid w:val="00106180"/>
    <w:rsid w:val="001101D2"/>
    <w:rsid w:val="001107F9"/>
    <w:rsid w:val="001111FC"/>
    <w:rsid w:val="00111DA5"/>
    <w:rsid w:val="00116CF1"/>
    <w:rsid w:val="00122392"/>
    <w:rsid w:val="0012309C"/>
    <w:rsid w:val="0013153F"/>
    <w:rsid w:val="00132BFF"/>
    <w:rsid w:val="00133E95"/>
    <w:rsid w:val="00134427"/>
    <w:rsid w:val="00134E29"/>
    <w:rsid w:val="00136B56"/>
    <w:rsid w:val="00136D56"/>
    <w:rsid w:val="00137B0A"/>
    <w:rsid w:val="001427E5"/>
    <w:rsid w:val="00144C25"/>
    <w:rsid w:val="00152AFD"/>
    <w:rsid w:val="001531B9"/>
    <w:rsid w:val="001576B3"/>
    <w:rsid w:val="00162355"/>
    <w:rsid w:val="001657AC"/>
    <w:rsid w:val="00165D96"/>
    <w:rsid w:val="001679D9"/>
    <w:rsid w:val="00174542"/>
    <w:rsid w:val="00177B59"/>
    <w:rsid w:val="00181E18"/>
    <w:rsid w:val="00192CB8"/>
    <w:rsid w:val="0019557C"/>
    <w:rsid w:val="001A13B7"/>
    <w:rsid w:val="001A28CD"/>
    <w:rsid w:val="001A670D"/>
    <w:rsid w:val="001A6BC0"/>
    <w:rsid w:val="001B0B35"/>
    <w:rsid w:val="001B30FD"/>
    <w:rsid w:val="001B7346"/>
    <w:rsid w:val="001B75FD"/>
    <w:rsid w:val="001C7933"/>
    <w:rsid w:val="001D0478"/>
    <w:rsid w:val="001D0508"/>
    <w:rsid w:val="001D1842"/>
    <w:rsid w:val="001D3425"/>
    <w:rsid w:val="001E0584"/>
    <w:rsid w:val="001E11B9"/>
    <w:rsid w:val="001E38AB"/>
    <w:rsid w:val="001E72AC"/>
    <w:rsid w:val="001F2339"/>
    <w:rsid w:val="0020017E"/>
    <w:rsid w:val="0020471B"/>
    <w:rsid w:val="00204B05"/>
    <w:rsid w:val="00211032"/>
    <w:rsid w:val="00216458"/>
    <w:rsid w:val="00216916"/>
    <w:rsid w:val="00216EC6"/>
    <w:rsid w:val="002231A0"/>
    <w:rsid w:val="00232686"/>
    <w:rsid w:val="00233CE9"/>
    <w:rsid w:val="00234457"/>
    <w:rsid w:val="00236FBE"/>
    <w:rsid w:val="00237036"/>
    <w:rsid w:val="002400AF"/>
    <w:rsid w:val="00242650"/>
    <w:rsid w:val="002562FF"/>
    <w:rsid w:val="00256F0F"/>
    <w:rsid w:val="00262C28"/>
    <w:rsid w:val="002643F6"/>
    <w:rsid w:val="00264F95"/>
    <w:rsid w:val="00265101"/>
    <w:rsid w:val="00265C63"/>
    <w:rsid w:val="00265F92"/>
    <w:rsid w:val="002670F5"/>
    <w:rsid w:val="00273967"/>
    <w:rsid w:val="00277507"/>
    <w:rsid w:val="00281BB7"/>
    <w:rsid w:val="00283E47"/>
    <w:rsid w:val="00286E7E"/>
    <w:rsid w:val="00290CA5"/>
    <w:rsid w:val="002918BF"/>
    <w:rsid w:val="00292450"/>
    <w:rsid w:val="002924F7"/>
    <w:rsid w:val="002948EB"/>
    <w:rsid w:val="00295C93"/>
    <w:rsid w:val="0029673C"/>
    <w:rsid w:val="00296FD7"/>
    <w:rsid w:val="00297DD9"/>
    <w:rsid w:val="002A1203"/>
    <w:rsid w:val="002A6D65"/>
    <w:rsid w:val="002B363F"/>
    <w:rsid w:val="002C66C0"/>
    <w:rsid w:val="002C7957"/>
    <w:rsid w:val="002E3747"/>
    <w:rsid w:val="002E7567"/>
    <w:rsid w:val="002F1BC8"/>
    <w:rsid w:val="002F3CF3"/>
    <w:rsid w:val="003044A0"/>
    <w:rsid w:val="00305917"/>
    <w:rsid w:val="00305CDA"/>
    <w:rsid w:val="003105F0"/>
    <w:rsid w:val="00313464"/>
    <w:rsid w:val="00313518"/>
    <w:rsid w:val="00313DC5"/>
    <w:rsid w:val="00325347"/>
    <w:rsid w:val="00326BFE"/>
    <w:rsid w:val="00327B38"/>
    <w:rsid w:val="00331DD9"/>
    <w:rsid w:val="00340A28"/>
    <w:rsid w:val="00344F00"/>
    <w:rsid w:val="00347682"/>
    <w:rsid w:val="003501CD"/>
    <w:rsid w:val="00351BD0"/>
    <w:rsid w:val="0035242D"/>
    <w:rsid w:val="00352485"/>
    <w:rsid w:val="00357530"/>
    <w:rsid w:val="00366EAD"/>
    <w:rsid w:val="00371D55"/>
    <w:rsid w:val="00373E65"/>
    <w:rsid w:val="00374D9C"/>
    <w:rsid w:val="003762E6"/>
    <w:rsid w:val="00381996"/>
    <w:rsid w:val="00383777"/>
    <w:rsid w:val="003848A5"/>
    <w:rsid w:val="00392CB1"/>
    <w:rsid w:val="003942F4"/>
    <w:rsid w:val="003A054D"/>
    <w:rsid w:val="003A0663"/>
    <w:rsid w:val="003A21AD"/>
    <w:rsid w:val="003A2EA2"/>
    <w:rsid w:val="003A30A1"/>
    <w:rsid w:val="003A36E6"/>
    <w:rsid w:val="003A43E1"/>
    <w:rsid w:val="003B01AB"/>
    <w:rsid w:val="003B108D"/>
    <w:rsid w:val="003B25BB"/>
    <w:rsid w:val="003B3459"/>
    <w:rsid w:val="003B378B"/>
    <w:rsid w:val="003B406F"/>
    <w:rsid w:val="003B5200"/>
    <w:rsid w:val="003B73F5"/>
    <w:rsid w:val="003D0340"/>
    <w:rsid w:val="003D05B4"/>
    <w:rsid w:val="003D178C"/>
    <w:rsid w:val="003D2ABE"/>
    <w:rsid w:val="003D4901"/>
    <w:rsid w:val="003D6306"/>
    <w:rsid w:val="003E01AD"/>
    <w:rsid w:val="003E09B5"/>
    <w:rsid w:val="003E22D0"/>
    <w:rsid w:val="003E2AB1"/>
    <w:rsid w:val="003E3511"/>
    <w:rsid w:val="003E7194"/>
    <w:rsid w:val="003F20D2"/>
    <w:rsid w:val="003F2543"/>
    <w:rsid w:val="003F3459"/>
    <w:rsid w:val="003F6250"/>
    <w:rsid w:val="003F7273"/>
    <w:rsid w:val="00401A3D"/>
    <w:rsid w:val="00406A1A"/>
    <w:rsid w:val="00407B1E"/>
    <w:rsid w:val="00407CD4"/>
    <w:rsid w:val="004125A0"/>
    <w:rsid w:val="004156BD"/>
    <w:rsid w:val="0042163D"/>
    <w:rsid w:val="00423B32"/>
    <w:rsid w:val="00424B49"/>
    <w:rsid w:val="00426936"/>
    <w:rsid w:val="00426B49"/>
    <w:rsid w:val="004351B8"/>
    <w:rsid w:val="00437BCE"/>
    <w:rsid w:val="0044054E"/>
    <w:rsid w:val="00440806"/>
    <w:rsid w:val="00443D7A"/>
    <w:rsid w:val="004465DB"/>
    <w:rsid w:val="004506BD"/>
    <w:rsid w:val="00452B3F"/>
    <w:rsid w:val="00453C97"/>
    <w:rsid w:val="00460893"/>
    <w:rsid w:val="004627D1"/>
    <w:rsid w:val="00463539"/>
    <w:rsid w:val="00465366"/>
    <w:rsid w:val="00466322"/>
    <w:rsid w:val="004672FA"/>
    <w:rsid w:val="00467FD1"/>
    <w:rsid w:val="00474F8D"/>
    <w:rsid w:val="00482574"/>
    <w:rsid w:val="00487581"/>
    <w:rsid w:val="0049156C"/>
    <w:rsid w:val="00492703"/>
    <w:rsid w:val="00493669"/>
    <w:rsid w:val="00497116"/>
    <w:rsid w:val="004A3600"/>
    <w:rsid w:val="004A4B12"/>
    <w:rsid w:val="004A4CCC"/>
    <w:rsid w:val="004B17BC"/>
    <w:rsid w:val="004B3809"/>
    <w:rsid w:val="004B71A6"/>
    <w:rsid w:val="004C19A4"/>
    <w:rsid w:val="004C317F"/>
    <w:rsid w:val="004C4A63"/>
    <w:rsid w:val="004C4BE4"/>
    <w:rsid w:val="004C6713"/>
    <w:rsid w:val="004C67E3"/>
    <w:rsid w:val="004D17C2"/>
    <w:rsid w:val="004D4432"/>
    <w:rsid w:val="004D4D12"/>
    <w:rsid w:val="004E0E38"/>
    <w:rsid w:val="004E5200"/>
    <w:rsid w:val="004E53A3"/>
    <w:rsid w:val="004E5B32"/>
    <w:rsid w:val="004F0749"/>
    <w:rsid w:val="004F4ED8"/>
    <w:rsid w:val="004F6349"/>
    <w:rsid w:val="00504425"/>
    <w:rsid w:val="005064F5"/>
    <w:rsid w:val="0051525D"/>
    <w:rsid w:val="00515B85"/>
    <w:rsid w:val="00517F2F"/>
    <w:rsid w:val="00521DB9"/>
    <w:rsid w:val="00524918"/>
    <w:rsid w:val="00526D4C"/>
    <w:rsid w:val="00530634"/>
    <w:rsid w:val="00535875"/>
    <w:rsid w:val="00536AF7"/>
    <w:rsid w:val="00540013"/>
    <w:rsid w:val="00542E83"/>
    <w:rsid w:val="005461AE"/>
    <w:rsid w:val="00551A36"/>
    <w:rsid w:val="0055438E"/>
    <w:rsid w:val="005544F9"/>
    <w:rsid w:val="00554508"/>
    <w:rsid w:val="00564726"/>
    <w:rsid w:val="005714A4"/>
    <w:rsid w:val="00571E1E"/>
    <w:rsid w:val="005753A5"/>
    <w:rsid w:val="005757DE"/>
    <w:rsid w:val="0058150A"/>
    <w:rsid w:val="00581BF5"/>
    <w:rsid w:val="00581E11"/>
    <w:rsid w:val="00583281"/>
    <w:rsid w:val="005861D4"/>
    <w:rsid w:val="00590212"/>
    <w:rsid w:val="00591815"/>
    <w:rsid w:val="00597D95"/>
    <w:rsid w:val="005A0943"/>
    <w:rsid w:val="005A3F6F"/>
    <w:rsid w:val="005A44D3"/>
    <w:rsid w:val="005A60F4"/>
    <w:rsid w:val="005A7312"/>
    <w:rsid w:val="005A74A6"/>
    <w:rsid w:val="005A79D5"/>
    <w:rsid w:val="005B3793"/>
    <w:rsid w:val="005B6160"/>
    <w:rsid w:val="005B6735"/>
    <w:rsid w:val="005B6AD2"/>
    <w:rsid w:val="005C0DA5"/>
    <w:rsid w:val="005C165B"/>
    <w:rsid w:val="005C35C1"/>
    <w:rsid w:val="005C7915"/>
    <w:rsid w:val="005D04AB"/>
    <w:rsid w:val="005D0BCC"/>
    <w:rsid w:val="005D1DE5"/>
    <w:rsid w:val="005D297F"/>
    <w:rsid w:val="005D4CA4"/>
    <w:rsid w:val="005D6304"/>
    <w:rsid w:val="005E119F"/>
    <w:rsid w:val="005F0760"/>
    <w:rsid w:val="005F23C2"/>
    <w:rsid w:val="00601741"/>
    <w:rsid w:val="00604B52"/>
    <w:rsid w:val="00606B04"/>
    <w:rsid w:val="00610C9E"/>
    <w:rsid w:val="00611EA1"/>
    <w:rsid w:val="00613BA3"/>
    <w:rsid w:val="00613F00"/>
    <w:rsid w:val="00614982"/>
    <w:rsid w:val="00617F12"/>
    <w:rsid w:val="0062002E"/>
    <w:rsid w:val="00623ED8"/>
    <w:rsid w:val="006241B4"/>
    <w:rsid w:val="006248CE"/>
    <w:rsid w:val="00632CB8"/>
    <w:rsid w:val="0063348F"/>
    <w:rsid w:val="00634CA3"/>
    <w:rsid w:val="00636513"/>
    <w:rsid w:val="00637035"/>
    <w:rsid w:val="00642139"/>
    <w:rsid w:val="00643071"/>
    <w:rsid w:val="00651F79"/>
    <w:rsid w:val="0066027B"/>
    <w:rsid w:val="006615D3"/>
    <w:rsid w:val="0066196C"/>
    <w:rsid w:val="00662828"/>
    <w:rsid w:val="006669CE"/>
    <w:rsid w:val="006706AC"/>
    <w:rsid w:val="0067137B"/>
    <w:rsid w:val="00671D53"/>
    <w:rsid w:val="006720FD"/>
    <w:rsid w:val="006729CB"/>
    <w:rsid w:val="0067544B"/>
    <w:rsid w:val="0067568C"/>
    <w:rsid w:val="00677F7A"/>
    <w:rsid w:val="00680E1A"/>
    <w:rsid w:val="00682B9C"/>
    <w:rsid w:val="00683FC1"/>
    <w:rsid w:val="00687134"/>
    <w:rsid w:val="0069059D"/>
    <w:rsid w:val="006912ED"/>
    <w:rsid w:val="00691809"/>
    <w:rsid w:val="00695FD4"/>
    <w:rsid w:val="006974DC"/>
    <w:rsid w:val="006A21A0"/>
    <w:rsid w:val="006A2A08"/>
    <w:rsid w:val="006A5DC9"/>
    <w:rsid w:val="006B3055"/>
    <w:rsid w:val="006B3310"/>
    <w:rsid w:val="006B5B72"/>
    <w:rsid w:val="006B62AA"/>
    <w:rsid w:val="006C6153"/>
    <w:rsid w:val="006C768F"/>
    <w:rsid w:val="006C7DD5"/>
    <w:rsid w:val="006D4597"/>
    <w:rsid w:val="006E615C"/>
    <w:rsid w:val="006E65A1"/>
    <w:rsid w:val="006F55B4"/>
    <w:rsid w:val="006F5CCB"/>
    <w:rsid w:val="006F5DE6"/>
    <w:rsid w:val="006F7D53"/>
    <w:rsid w:val="00717633"/>
    <w:rsid w:val="00720605"/>
    <w:rsid w:val="00721F23"/>
    <w:rsid w:val="00724B5D"/>
    <w:rsid w:val="007300DA"/>
    <w:rsid w:val="007349F0"/>
    <w:rsid w:val="007461E0"/>
    <w:rsid w:val="0075445C"/>
    <w:rsid w:val="007578EA"/>
    <w:rsid w:val="00757928"/>
    <w:rsid w:val="007614F3"/>
    <w:rsid w:val="00763030"/>
    <w:rsid w:val="00767DF9"/>
    <w:rsid w:val="007759E4"/>
    <w:rsid w:val="00777232"/>
    <w:rsid w:val="00777253"/>
    <w:rsid w:val="0078332D"/>
    <w:rsid w:val="007847D3"/>
    <w:rsid w:val="007900D8"/>
    <w:rsid w:val="00791716"/>
    <w:rsid w:val="00793E23"/>
    <w:rsid w:val="007B36A6"/>
    <w:rsid w:val="007C6DF1"/>
    <w:rsid w:val="007C777E"/>
    <w:rsid w:val="007D08D8"/>
    <w:rsid w:val="007D3A74"/>
    <w:rsid w:val="007D5DBD"/>
    <w:rsid w:val="007E1A00"/>
    <w:rsid w:val="007E223F"/>
    <w:rsid w:val="007E2CAF"/>
    <w:rsid w:val="007E6B60"/>
    <w:rsid w:val="007F06A7"/>
    <w:rsid w:val="007F5161"/>
    <w:rsid w:val="007F54D3"/>
    <w:rsid w:val="007F63C2"/>
    <w:rsid w:val="007F6976"/>
    <w:rsid w:val="007F69D9"/>
    <w:rsid w:val="007F6FF4"/>
    <w:rsid w:val="0080018E"/>
    <w:rsid w:val="008009C3"/>
    <w:rsid w:val="00801453"/>
    <w:rsid w:val="00802C9A"/>
    <w:rsid w:val="00802FF4"/>
    <w:rsid w:val="00803078"/>
    <w:rsid w:val="00807EA4"/>
    <w:rsid w:val="00815A9B"/>
    <w:rsid w:val="00821DB3"/>
    <w:rsid w:val="00823884"/>
    <w:rsid w:val="00823CE9"/>
    <w:rsid w:val="00823DA4"/>
    <w:rsid w:val="008252E7"/>
    <w:rsid w:val="0083157F"/>
    <w:rsid w:val="00833F7A"/>
    <w:rsid w:val="00834817"/>
    <w:rsid w:val="00836171"/>
    <w:rsid w:val="00837A25"/>
    <w:rsid w:val="0084007D"/>
    <w:rsid w:val="00846D0C"/>
    <w:rsid w:val="008507A2"/>
    <w:rsid w:val="00851283"/>
    <w:rsid w:val="00851D76"/>
    <w:rsid w:val="0085730E"/>
    <w:rsid w:val="00863108"/>
    <w:rsid w:val="00871A64"/>
    <w:rsid w:val="00873B69"/>
    <w:rsid w:val="0087416C"/>
    <w:rsid w:val="00881423"/>
    <w:rsid w:val="00882135"/>
    <w:rsid w:val="00884DDE"/>
    <w:rsid w:val="008902B6"/>
    <w:rsid w:val="0089298C"/>
    <w:rsid w:val="00893DF8"/>
    <w:rsid w:val="008A0D77"/>
    <w:rsid w:val="008A2540"/>
    <w:rsid w:val="008A444E"/>
    <w:rsid w:val="008B335E"/>
    <w:rsid w:val="008B3BDF"/>
    <w:rsid w:val="008B4EBE"/>
    <w:rsid w:val="008B4FB6"/>
    <w:rsid w:val="008B5154"/>
    <w:rsid w:val="008C5BA0"/>
    <w:rsid w:val="008D1038"/>
    <w:rsid w:val="008D2423"/>
    <w:rsid w:val="008D32C2"/>
    <w:rsid w:val="008D4FB0"/>
    <w:rsid w:val="008D5E0A"/>
    <w:rsid w:val="008D6B58"/>
    <w:rsid w:val="008E0DCF"/>
    <w:rsid w:val="008E0F09"/>
    <w:rsid w:val="008E15A9"/>
    <w:rsid w:val="008E1692"/>
    <w:rsid w:val="008E2010"/>
    <w:rsid w:val="008E2D6A"/>
    <w:rsid w:val="008E2F2A"/>
    <w:rsid w:val="008E3123"/>
    <w:rsid w:val="008E5798"/>
    <w:rsid w:val="008E5C08"/>
    <w:rsid w:val="008E65C4"/>
    <w:rsid w:val="008E7D37"/>
    <w:rsid w:val="008F0106"/>
    <w:rsid w:val="008F1B17"/>
    <w:rsid w:val="008F72EB"/>
    <w:rsid w:val="00901130"/>
    <w:rsid w:val="00901E0B"/>
    <w:rsid w:val="00904D92"/>
    <w:rsid w:val="00905D53"/>
    <w:rsid w:val="00906A93"/>
    <w:rsid w:val="00906FF8"/>
    <w:rsid w:val="00907899"/>
    <w:rsid w:val="00910AD6"/>
    <w:rsid w:val="00910D65"/>
    <w:rsid w:val="009148C2"/>
    <w:rsid w:val="00917015"/>
    <w:rsid w:val="00917935"/>
    <w:rsid w:val="00917F40"/>
    <w:rsid w:val="009234BB"/>
    <w:rsid w:val="00943497"/>
    <w:rsid w:val="00952BB3"/>
    <w:rsid w:val="00954F36"/>
    <w:rsid w:val="009573CA"/>
    <w:rsid w:val="00957501"/>
    <w:rsid w:val="00967456"/>
    <w:rsid w:val="00967B80"/>
    <w:rsid w:val="00967EAD"/>
    <w:rsid w:val="009736D7"/>
    <w:rsid w:val="00977D6D"/>
    <w:rsid w:val="009802DB"/>
    <w:rsid w:val="009824E5"/>
    <w:rsid w:val="009825FD"/>
    <w:rsid w:val="0098597D"/>
    <w:rsid w:val="00993AA4"/>
    <w:rsid w:val="0099505F"/>
    <w:rsid w:val="009972C0"/>
    <w:rsid w:val="009A0BCA"/>
    <w:rsid w:val="009A1208"/>
    <w:rsid w:val="009A1343"/>
    <w:rsid w:val="009A1374"/>
    <w:rsid w:val="009A47CD"/>
    <w:rsid w:val="009A7D37"/>
    <w:rsid w:val="009B3CF1"/>
    <w:rsid w:val="009C27C1"/>
    <w:rsid w:val="009C507E"/>
    <w:rsid w:val="009D2897"/>
    <w:rsid w:val="009E01FF"/>
    <w:rsid w:val="009E4601"/>
    <w:rsid w:val="009E5BE6"/>
    <w:rsid w:val="009E667C"/>
    <w:rsid w:val="009E70B9"/>
    <w:rsid w:val="009E7363"/>
    <w:rsid w:val="009F2A32"/>
    <w:rsid w:val="009F32E6"/>
    <w:rsid w:val="009F6808"/>
    <w:rsid w:val="00A027A6"/>
    <w:rsid w:val="00A0296C"/>
    <w:rsid w:val="00A03466"/>
    <w:rsid w:val="00A03AF1"/>
    <w:rsid w:val="00A076B8"/>
    <w:rsid w:val="00A10190"/>
    <w:rsid w:val="00A1052D"/>
    <w:rsid w:val="00A1292C"/>
    <w:rsid w:val="00A12A0C"/>
    <w:rsid w:val="00A1715A"/>
    <w:rsid w:val="00A1743B"/>
    <w:rsid w:val="00A219B0"/>
    <w:rsid w:val="00A219B9"/>
    <w:rsid w:val="00A21CC3"/>
    <w:rsid w:val="00A22F3E"/>
    <w:rsid w:val="00A23EE9"/>
    <w:rsid w:val="00A24F19"/>
    <w:rsid w:val="00A266B5"/>
    <w:rsid w:val="00A26EFF"/>
    <w:rsid w:val="00A27DC2"/>
    <w:rsid w:val="00A3648B"/>
    <w:rsid w:val="00A426B8"/>
    <w:rsid w:val="00A4596A"/>
    <w:rsid w:val="00A523AF"/>
    <w:rsid w:val="00A56C1E"/>
    <w:rsid w:val="00A5734F"/>
    <w:rsid w:val="00A62E0E"/>
    <w:rsid w:val="00A63627"/>
    <w:rsid w:val="00A64BE7"/>
    <w:rsid w:val="00A67DA5"/>
    <w:rsid w:val="00A70413"/>
    <w:rsid w:val="00A70E91"/>
    <w:rsid w:val="00A71224"/>
    <w:rsid w:val="00A74EF1"/>
    <w:rsid w:val="00A754FA"/>
    <w:rsid w:val="00A76C54"/>
    <w:rsid w:val="00A776C9"/>
    <w:rsid w:val="00A7778C"/>
    <w:rsid w:val="00A7789C"/>
    <w:rsid w:val="00A83C92"/>
    <w:rsid w:val="00A854A1"/>
    <w:rsid w:val="00A86B10"/>
    <w:rsid w:val="00A872ED"/>
    <w:rsid w:val="00A90148"/>
    <w:rsid w:val="00A9018A"/>
    <w:rsid w:val="00A919E9"/>
    <w:rsid w:val="00A92DC2"/>
    <w:rsid w:val="00A97FF1"/>
    <w:rsid w:val="00AA08AF"/>
    <w:rsid w:val="00AA46C6"/>
    <w:rsid w:val="00AA7B5D"/>
    <w:rsid w:val="00AA7BFE"/>
    <w:rsid w:val="00AB1ECB"/>
    <w:rsid w:val="00AB2C66"/>
    <w:rsid w:val="00AB6CD8"/>
    <w:rsid w:val="00AC2D43"/>
    <w:rsid w:val="00AC495D"/>
    <w:rsid w:val="00AC6283"/>
    <w:rsid w:val="00AC7B9E"/>
    <w:rsid w:val="00AD3067"/>
    <w:rsid w:val="00AE01A6"/>
    <w:rsid w:val="00AE3269"/>
    <w:rsid w:val="00AE4F66"/>
    <w:rsid w:val="00AE78B8"/>
    <w:rsid w:val="00AF236A"/>
    <w:rsid w:val="00AF3AE2"/>
    <w:rsid w:val="00AF40A4"/>
    <w:rsid w:val="00AF6521"/>
    <w:rsid w:val="00B01095"/>
    <w:rsid w:val="00B02642"/>
    <w:rsid w:val="00B0268F"/>
    <w:rsid w:val="00B02E73"/>
    <w:rsid w:val="00B04A68"/>
    <w:rsid w:val="00B04FF5"/>
    <w:rsid w:val="00B07527"/>
    <w:rsid w:val="00B17BC7"/>
    <w:rsid w:val="00B22C82"/>
    <w:rsid w:val="00B26333"/>
    <w:rsid w:val="00B2690C"/>
    <w:rsid w:val="00B26D6B"/>
    <w:rsid w:val="00B34C3A"/>
    <w:rsid w:val="00B3724C"/>
    <w:rsid w:val="00B375C3"/>
    <w:rsid w:val="00B400B5"/>
    <w:rsid w:val="00B424A2"/>
    <w:rsid w:val="00B45040"/>
    <w:rsid w:val="00B503ED"/>
    <w:rsid w:val="00B525F7"/>
    <w:rsid w:val="00B5262D"/>
    <w:rsid w:val="00B53FBF"/>
    <w:rsid w:val="00B5591B"/>
    <w:rsid w:val="00B61B9A"/>
    <w:rsid w:val="00B669C4"/>
    <w:rsid w:val="00B67012"/>
    <w:rsid w:val="00B67859"/>
    <w:rsid w:val="00B7034F"/>
    <w:rsid w:val="00B7193E"/>
    <w:rsid w:val="00B723A2"/>
    <w:rsid w:val="00B72A3F"/>
    <w:rsid w:val="00B75B20"/>
    <w:rsid w:val="00B75FAC"/>
    <w:rsid w:val="00B77F99"/>
    <w:rsid w:val="00B81E30"/>
    <w:rsid w:val="00B82EF3"/>
    <w:rsid w:val="00B933DF"/>
    <w:rsid w:val="00B944A1"/>
    <w:rsid w:val="00BA0B4A"/>
    <w:rsid w:val="00BA1A0F"/>
    <w:rsid w:val="00BA4971"/>
    <w:rsid w:val="00BB4B39"/>
    <w:rsid w:val="00BB4DFD"/>
    <w:rsid w:val="00BC3A89"/>
    <w:rsid w:val="00BC4873"/>
    <w:rsid w:val="00BD5E0E"/>
    <w:rsid w:val="00BD62B5"/>
    <w:rsid w:val="00BD7FFE"/>
    <w:rsid w:val="00BE0F66"/>
    <w:rsid w:val="00BF001D"/>
    <w:rsid w:val="00BF3B3E"/>
    <w:rsid w:val="00BF4931"/>
    <w:rsid w:val="00BF606E"/>
    <w:rsid w:val="00BF7F9A"/>
    <w:rsid w:val="00C02C51"/>
    <w:rsid w:val="00C03A60"/>
    <w:rsid w:val="00C04B28"/>
    <w:rsid w:val="00C1121B"/>
    <w:rsid w:val="00C14A2D"/>
    <w:rsid w:val="00C15D97"/>
    <w:rsid w:val="00C17891"/>
    <w:rsid w:val="00C23B6F"/>
    <w:rsid w:val="00C275DC"/>
    <w:rsid w:val="00C348BC"/>
    <w:rsid w:val="00C36774"/>
    <w:rsid w:val="00C36C82"/>
    <w:rsid w:val="00C41337"/>
    <w:rsid w:val="00C43234"/>
    <w:rsid w:val="00C47C3A"/>
    <w:rsid w:val="00C61212"/>
    <w:rsid w:val="00C6182B"/>
    <w:rsid w:val="00C61F78"/>
    <w:rsid w:val="00C638BF"/>
    <w:rsid w:val="00C64522"/>
    <w:rsid w:val="00C649FA"/>
    <w:rsid w:val="00C673A6"/>
    <w:rsid w:val="00C707CE"/>
    <w:rsid w:val="00C71FA1"/>
    <w:rsid w:val="00C72D10"/>
    <w:rsid w:val="00C74522"/>
    <w:rsid w:val="00C758FA"/>
    <w:rsid w:val="00C75AAA"/>
    <w:rsid w:val="00C824FC"/>
    <w:rsid w:val="00C825C5"/>
    <w:rsid w:val="00C8370F"/>
    <w:rsid w:val="00CA31C5"/>
    <w:rsid w:val="00CB038A"/>
    <w:rsid w:val="00CB2964"/>
    <w:rsid w:val="00CB5C47"/>
    <w:rsid w:val="00CB605C"/>
    <w:rsid w:val="00CB64B5"/>
    <w:rsid w:val="00CC5D3A"/>
    <w:rsid w:val="00CC7683"/>
    <w:rsid w:val="00CD04A2"/>
    <w:rsid w:val="00CD19C3"/>
    <w:rsid w:val="00CD2495"/>
    <w:rsid w:val="00CD36EF"/>
    <w:rsid w:val="00CD4615"/>
    <w:rsid w:val="00CE5232"/>
    <w:rsid w:val="00CE5CF4"/>
    <w:rsid w:val="00CE63BE"/>
    <w:rsid w:val="00CE6D76"/>
    <w:rsid w:val="00CF319D"/>
    <w:rsid w:val="00CF4A89"/>
    <w:rsid w:val="00D01EE7"/>
    <w:rsid w:val="00D033BA"/>
    <w:rsid w:val="00D04BDE"/>
    <w:rsid w:val="00D054BC"/>
    <w:rsid w:val="00D104E4"/>
    <w:rsid w:val="00D155BF"/>
    <w:rsid w:val="00D175DF"/>
    <w:rsid w:val="00D17993"/>
    <w:rsid w:val="00D317F7"/>
    <w:rsid w:val="00D36B6A"/>
    <w:rsid w:val="00D460EC"/>
    <w:rsid w:val="00D50CB4"/>
    <w:rsid w:val="00D53846"/>
    <w:rsid w:val="00D54531"/>
    <w:rsid w:val="00D546CE"/>
    <w:rsid w:val="00D60BFD"/>
    <w:rsid w:val="00D62CAC"/>
    <w:rsid w:val="00D6500D"/>
    <w:rsid w:val="00D657B4"/>
    <w:rsid w:val="00D65836"/>
    <w:rsid w:val="00D6588A"/>
    <w:rsid w:val="00D708AA"/>
    <w:rsid w:val="00D70C05"/>
    <w:rsid w:val="00D71219"/>
    <w:rsid w:val="00D71496"/>
    <w:rsid w:val="00D71DBA"/>
    <w:rsid w:val="00D76622"/>
    <w:rsid w:val="00D76F51"/>
    <w:rsid w:val="00D77E47"/>
    <w:rsid w:val="00D820CF"/>
    <w:rsid w:val="00D83DF8"/>
    <w:rsid w:val="00D861E0"/>
    <w:rsid w:val="00DA248D"/>
    <w:rsid w:val="00DA316E"/>
    <w:rsid w:val="00DA3275"/>
    <w:rsid w:val="00DA34DE"/>
    <w:rsid w:val="00DA452C"/>
    <w:rsid w:val="00DA62D9"/>
    <w:rsid w:val="00DA68CB"/>
    <w:rsid w:val="00DB3443"/>
    <w:rsid w:val="00DB4842"/>
    <w:rsid w:val="00DB543F"/>
    <w:rsid w:val="00DB7E06"/>
    <w:rsid w:val="00DC0177"/>
    <w:rsid w:val="00DC02CD"/>
    <w:rsid w:val="00DC14F7"/>
    <w:rsid w:val="00DC1E9F"/>
    <w:rsid w:val="00DC25A2"/>
    <w:rsid w:val="00DC33C3"/>
    <w:rsid w:val="00DC48DE"/>
    <w:rsid w:val="00DD1B6B"/>
    <w:rsid w:val="00DD2A6E"/>
    <w:rsid w:val="00DD3EC0"/>
    <w:rsid w:val="00DD5024"/>
    <w:rsid w:val="00DD697C"/>
    <w:rsid w:val="00DD7F8E"/>
    <w:rsid w:val="00DE29D1"/>
    <w:rsid w:val="00DE4401"/>
    <w:rsid w:val="00DE5A70"/>
    <w:rsid w:val="00DE6705"/>
    <w:rsid w:val="00DE7F68"/>
    <w:rsid w:val="00DF0582"/>
    <w:rsid w:val="00DF37F5"/>
    <w:rsid w:val="00DF4B24"/>
    <w:rsid w:val="00DF53FB"/>
    <w:rsid w:val="00DF60D9"/>
    <w:rsid w:val="00E06E7F"/>
    <w:rsid w:val="00E11C67"/>
    <w:rsid w:val="00E1283C"/>
    <w:rsid w:val="00E13E19"/>
    <w:rsid w:val="00E16194"/>
    <w:rsid w:val="00E16755"/>
    <w:rsid w:val="00E17131"/>
    <w:rsid w:val="00E172D7"/>
    <w:rsid w:val="00E21A59"/>
    <w:rsid w:val="00E229EA"/>
    <w:rsid w:val="00E305EC"/>
    <w:rsid w:val="00E30A5F"/>
    <w:rsid w:val="00E33BC7"/>
    <w:rsid w:val="00E35E9E"/>
    <w:rsid w:val="00E360B0"/>
    <w:rsid w:val="00E36C45"/>
    <w:rsid w:val="00E407FB"/>
    <w:rsid w:val="00E415E1"/>
    <w:rsid w:val="00E41C90"/>
    <w:rsid w:val="00E421FA"/>
    <w:rsid w:val="00E425BC"/>
    <w:rsid w:val="00E448E3"/>
    <w:rsid w:val="00E44BF5"/>
    <w:rsid w:val="00E45036"/>
    <w:rsid w:val="00E4619D"/>
    <w:rsid w:val="00E472B1"/>
    <w:rsid w:val="00E5086B"/>
    <w:rsid w:val="00E5191D"/>
    <w:rsid w:val="00E54F7D"/>
    <w:rsid w:val="00E564C4"/>
    <w:rsid w:val="00E603CE"/>
    <w:rsid w:val="00E61ECE"/>
    <w:rsid w:val="00E62795"/>
    <w:rsid w:val="00E6564D"/>
    <w:rsid w:val="00E6576B"/>
    <w:rsid w:val="00E66ABC"/>
    <w:rsid w:val="00E67474"/>
    <w:rsid w:val="00E701CB"/>
    <w:rsid w:val="00E72D5B"/>
    <w:rsid w:val="00E81EF7"/>
    <w:rsid w:val="00E82623"/>
    <w:rsid w:val="00E842AA"/>
    <w:rsid w:val="00E8698E"/>
    <w:rsid w:val="00E93B50"/>
    <w:rsid w:val="00E95E2F"/>
    <w:rsid w:val="00E96A9D"/>
    <w:rsid w:val="00EA25EB"/>
    <w:rsid w:val="00EA346E"/>
    <w:rsid w:val="00EB41E6"/>
    <w:rsid w:val="00EB4929"/>
    <w:rsid w:val="00EC15E1"/>
    <w:rsid w:val="00EC2102"/>
    <w:rsid w:val="00EC349B"/>
    <w:rsid w:val="00EC59FF"/>
    <w:rsid w:val="00EC6F02"/>
    <w:rsid w:val="00EC7073"/>
    <w:rsid w:val="00ED51D8"/>
    <w:rsid w:val="00ED5447"/>
    <w:rsid w:val="00ED5E0F"/>
    <w:rsid w:val="00ED733D"/>
    <w:rsid w:val="00ED7EFD"/>
    <w:rsid w:val="00EE1833"/>
    <w:rsid w:val="00EE328E"/>
    <w:rsid w:val="00EE4523"/>
    <w:rsid w:val="00EE4622"/>
    <w:rsid w:val="00EE7806"/>
    <w:rsid w:val="00EF039E"/>
    <w:rsid w:val="00EF0BA9"/>
    <w:rsid w:val="00EF2428"/>
    <w:rsid w:val="00EF5C10"/>
    <w:rsid w:val="00EF62F2"/>
    <w:rsid w:val="00EF6548"/>
    <w:rsid w:val="00F00E32"/>
    <w:rsid w:val="00F02759"/>
    <w:rsid w:val="00F04A68"/>
    <w:rsid w:val="00F06A93"/>
    <w:rsid w:val="00F22F0F"/>
    <w:rsid w:val="00F325FC"/>
    <w:rsid w:val="00F3425A"/>
    <w:rsid w:val="00F50D90"/>
    <w:rsid w:val="00F5130D"/>
    <w:rsid w:val="00F6093F"/>
    <w:rsid w:val="00F61082"/>
    <w:rsid w:val="00F65217"/>
    <w:rsid w:val="00F656C8"/>
    <w:rsid w:val="00F65E42"/>
    <w:rsid w:val="00F66A49"/>
    <w:rsid w:val="00F70E8D"/>
    <w:rsid w:val="00F71726"/>
    <w:rsid w:val="00F72B44"/>
    <w:rsid w:val="00F8079B"/>
    <w:rsid w:val="00F81AC8"/>
    <w:rsid w:val="00F83D65"/>
    <w:rsid w:val="00F86C7E"/>
    <w:rsid w:val="00F8788F"/>
    <w:rsid w:val="00F90263"/>
    <w:rsid w:val="00F93E2F"/>
    <w:rsid w:val="00FA0294"/>
    <w:rsid w:val="00FA0846"/>
    <w:rsid w:val="00FA2172"/>
    <w:rsid w:val="00FB284E"/>
    <w:rsid w:val="00FB2958"/>
    <w:rsid w:val="00FB3986"/>
    <w:rsid w:val="00FB4732"/>
    <w:rsid w:val="00FB4AB9"/>
    <w:rsid w:val="00FB589D"/>
    <w:rsid w:val="00FB5E1E"/>
    <w:rsid w:val="00FC0A96"/>
    <w:rsid w:val="00FC28B9"/>
    <w:rsid w:val="00FC4AF4"/>
    <w:rsid w:val="00FC61B2"/>
    <w:rsid w:val="00FC78BA"/>
    <w:rsid w:val="00FD205C"/>
    <w:rsid w:val="00FD396B"/>
    <w:rsid w:val="00FD48D4"/>
    <w:rsid w:val="00FE148C"/>
    <w:rsid w:val="00FE1AC9"/>
    <w:rsid w:val="00FE7285"/>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F60D9"/>
    <w:pPr>
      <w:keepNext/>
      <w:keepLines/>
      <w:spacing w:before="240" w:after="0" w:line="360" w:lineRule="auto"/>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DF60D9"/>
    <w:pPr>
      <w:keepNext/>
      <w:keepLines/>
      <w:spacing w:before="2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DF60D9"/>
    <w:rPr>
      <w:rFonts w:ascii="Calibri Light" w:eastAsiaTheme="majorEastAsia" w:hAnsi="Calibri Light" w:cstheme="majorBidi"/>
      <w:b/>
      <w:color w:val="00808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DF60D9"/>
    <w:rPr>
      <w:rFonts w:ascii="Calibri Light" w:eastAsiaTheme="majorEastAsia" w:hAnsi="Calibri Light" w:cstheme="majorBidi"/>
      <w:b/>
      <w:color w:val="00808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m-6216484358245746888gmail-msolistparagraph">
    <w:name w:val="m_-6216484358245746888gmail-msolistparagraph"/>
    <w:basedOn w:val="Normal"/>
    <w:rsid w:val="002918B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69576">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96889951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B1A67-6DEF-4449-8F62-14460E9C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21</Pages>
  <Words>4822</Words>
  <Characters>26040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16</cp:revision>
  <cp:lastPrinted>2020-03-17T15:12:00Z</cp:lastPrinted>
  <dcterms:created xsi:type="dcterms:W3CDTF">2018-03-09T17:33:00Z</dcterms:created>
  <dcterms:modified xsi:type="dcterms:W3CDTF">2020-03-17T15:13:00Z</dcterms:modified>
</cp:coreProperties>
</file>