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75" w:type="dxa"/>
        <w:tblInd w:w="274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8" w:space="0" w:color="BF8F00" w:themeColor="accent4" w:themeShade="BF"/>
          <w:insideV w:val="single" w:sz="8" w:space="0" w:color="BF8F00" w:themeColor="accent4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400"/>
        <w:gridCol w:w="6415"/>
      </w:tblGrid>
      <w:tr w:rsidR="001A3323" w:rsidRPr="001A3323" w14:paraId="4050964D" w14:textId="77777777" w:rsidTr="00840965">
        <w:trPr>
          <w:trHeight w:val="720"/>
        </w:trPr>
        <w:tc>
          <w:tcPr>
            <w:tcW w:w="14175" w:type="dxa"/>
            <w:gridSpan w:val="3"/>
            <w:shd w:val="clear" w:color="auto" w:fill="0070C0"/>
            <w:vAlign w:val="center"/>
            <w:hideMark/>
          </w:tcPr>
          <w:p w14:paraId="6783A4A7" w14:textId="266DEA46" w:rsidR="001A3323" w:rsidRPr="001A3323" w:rsidRDefault="00C257A4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pt-BR"/>
              </w:rPr>
            </w:pPr>
            <w:r>
              <w:br w:type="page"/>
            </w:r>
            <w:r w:rsidR="001A3323" w:rsidRPr="001A332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pt-BR"/>
              </w:rPr>
              <w:t>Gestão Avançada para Laboratórios</w:t>
            </w:r>
          </w:p>
        </w:tc>
      </w:tr>
      <w:tr w:rsidR="001A3323" w:rsidRPr="001A3323" w14:paraId="2F7F2653" w14:textId="77777777" w:rsidTr="00840965">
        <w:trPr>
          <w:trHeight w:val="324"/>
        </w:trPr>
        <w:tc>
          <w:tcPr>
            <w:tcW w:w="1360" w:type="dxa"/>
            <w:shd w:val="clear" w:color="auto" w:fill="FFFFCC"/>
            <w:noWrap/>
            <w:vAlign w:val="center"/>
            <w:hideMark/>
          </w:tcPr>
          <w:p w14:paraId="6EA2D692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b/>
                <w:bCs/>
                <w:lang w:eastAsia="pt-BR"/>
              </w:rPr>
              <w:t>Data</w:t>
            </w:r>
          </w:p>
        </w:tc>
        <w:tc>
          <w:tcPr>
            <w:tcW w:w="6400" w:type="dxa"/>
            <w:shd w:val="clear" w:color="auto" w:fill="FFFFCC"/>
            <w:noWrap/>
            <w:vAlign w:val="center"/>
            <w:hideMark/>
          </w:tcPr>
          <w:p w14:paraId="780E8DA1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b/>
                <w:bCs/>
                <w:lang w:eastAsia="pt-BR"/>
              </w:rPr>
              <w:t>Disciplina</w:t>
            </w:r>
          </w:p>
        </w:tc>
        <w:tc>
          <w:tcPr>
            <w:tcW w:w="6415" w:type="dxa"/>
            <w:shd w:val="clear" w:color="auto" w:fill="FFFFCC"/>
            <w:vAlign w:val="center"/>
            <w:hideMark/>
          </w:tcPr>
          <w:p w14:paraId="615C5D96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b/>
                <w:bCs/>
                <w:lang w:eastAsia="pt-BR"/>
              </w:rPr>
              <w:t>Professor</w:t>
            </w:r>
          </w:p>
        </w:tc>
      </w:tr>
      <w:tr w:rsidR="001A3323" w:rsidRPr="001A3323" w14:paraId="746D685E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3BEE0808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06/06/2024</w:t>
            </w:r>
          </w:p>
        </w:tc>
        <w:tc>
          <w:tcPr>
            <w:tcW w:w="6400" w:type="dxa"/>
            <w:shd w:val="clear" w:color="auto" w:fill="auto"/>
            <w:vAlign w:val="center"/>
            <w:hideMark/>
          </w:tcPr>
          <w:p w14:paraId="35B6F87E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Fundamentos da Metrologia Industrial</w:t>
            </w:r>
          </w:p>
        </w:tc>
        <w:tc>
          <w:tcPr>
            <w:tcW w:w="6415" w:type="dxa"/>
            <w:shd w:val="clear" w:color="auto" w:fill="auto"/>
            <w:vAlign w:val="center"/>
            <w:hideMark/>
          </w:tcPr>
          <w:p w14:paraId="4767CE98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Alexandre Mendes</w:t>
            </w:r>
          </w:p>
        </w:tc>
      </w:tr>
      <w:tr w:rsidR="001A3323" w:rsidRPr="001A3323" w14:paraId="53617A67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2449E579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11/06/2024</w:t>
            </w:r>
          </w:p>
        </w:tc>
        <w:tc>
          <w:tcPr>
            <w:tcW w:w="6400" w:type="dxa"/>
            <w:shd w:val="clear" w:color="auto" w:fill="auto"/>
            <w:vAlign w:val="center"/>
            <w:hideMark/>
          </w:tcPr>
          <w:p w14:paraId="41F5083B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Fundamentos da Metrologia Industrial</w:t>
            </w:r>
          </w:p>
        </w:tc>
        <w:tc>
          <w:tcPr>
            <w:tcW w:w="6415" w:type="dxa"/>
            <w:shd w:val="clear" w:color="auto" w:fill="auto"/>
            <w:vAlign w:val="center"/>
            <w:hideMark/>
          </w:tcPr>
          <w:p w14:paraId="70499EE4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Alexandre Mendes</w:t>
            </w:r>
          </w:p>
        </w:tc>
      </w:tr>
      <w:tr w:rsidR="001A3323" w:rsidRPr="001A3323" w14:paraId="0AE42D00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5DA198B5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20/06/2024</w:t>
            </w:r>
          </w:p>
        </w:tc>
        <w:tc>
          <w:tcPr>
            <w:tcW w:w="6400" w:type="dxa"/>
            <w:shd w:val="clear" w:color="auto" w:fill="auto"/>
            <w:vAlign w:val="center"/>
            <w:hideMark/>
          </w:tcPr>
          <w:p w14:paraId="1B6C490C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Fundamentos da Metrologia Industrial</w:t>
            </w:r>
          </w:p>
        </w:tc>
        <w:tc>
          <w:tcPr>
            <w:tcW w:w="6415" w:type="dxa"/>
            <w:shd w:val="clear" w:color="auto" w:fill="auto"/>
            <w:vAlign w:val="center"/>
            <w:hideMark/>
          </w:tcPr>
          <w:p w14:paraId="243B1D6A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Alexandre Mendes</w:t>
            </w:r>
          </w:p>
        </w:tc>
      </w:tr>
      <w:tr w:rsidR="001A3323" w:rsidRPr="001A3323" w14:paraId="22065070" w14:textId="77777777" w:rsidTr="00840965">
        <w:trPr>
          <w:trHeight w:val="300"/>
        </w:trPr>
        <w:tc>
          <w:tcPr>
            <w:tcW w:w="1360" w:type="dxa"/>
            <w:shd w:val="clear" w:color="auto" w:fill="auto"/>
            <w:vAlign w:val="center"/>
            <w:hideMark/>
          </w:tcPr>
          <w:p w14:paraId="6E9F0308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27/06/2024</w:t>
            </w:r>
          </w:p>
        </w:tc>
        <w:tc>
          <w:tcPr>
            <w:tcW w:w="6400" w:type="dxa"/>
            <w:shd w:val="clear" w:color="auto" w:fill="auto"/>
            <w:vAlign w:val="center"/>
            <w:hideMark/>
          </w:tcPr>
          <w:p w14:paraId="65444649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Fundamentos da Metrologia Industrial</w:t>
            </w:r>
          </w:p>
        </w:tc>
        <w:tc>
          <w:tcPr>
            <w:tcW w:w="6415" w:type="dxa"/>
            <w:shd w:val="clear" w:color="auto" w:fill="auto"/>
            <w:vAlign w:val="center"/>
            <w:hideMark/>
          </w:tcPr>
          <w:p w14:paraId="07494C71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Alexandre Mendes</w:t>
            </w:r>
          </w:p>
        </w:tc>
      </w:tr>
      <w:tr w:rsidR="001A3323" w:rsidRPr="001A3323" w14:paraId="571EBD1A" w14:textId="77777777" w:rsidTr="00840965">
        <w:trPr>
          <w:trHeight w:val="270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674893CE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04/07/2024</w:t>
            </w:r>
          </w:p>
        </w:tc>
        <w:tc>
          <w:tcPr>
            <w:tcW w:w="6400" w:type="dxa"/>
            <w:shd w:val="clear" w:color="auto" w:fill="F2F2F2" w:themeFill="background1" w:themeFillShade="F2"/>
            <w:vAlign w:val="center"/>
            <w:hideMark/>
          </w:tcPr>
          <w:p w14:paraId="665B2BBD" w14:textId="69A9597D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Análise Crítica de Cer</w:t>
            </w:r>
            <w:r w:rsidRPr="00E31F0D">
              <w:rPr>
                <w:rFonts w:ascii="Calibri" w:eastAsia="Times New Roman" w:hAnsi="Calibri" w:cs="Calibri"/>
                <w:color w:val="000000"/>
                <w:lang w:eastAsia="pt-BR"/>
              </w:rPr>
              <w:t>tificado</w:t>
            </w: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Calibração e Ensaio</w:t>
            </w:r>
          </w:p>
        </w:tc>
        <w:tc>
          <w:tcPr>
            <w:tcW w:w="6415" w:type="dxa"/>
            <w:shd w:val="clear" w:color="auto" w:fill="F2F2F2" w:themeFill="background1" w:themeFillShade="F2"/>
            <w:vAlign w:val="center"/>
            <w:hideMark/>
          </w:tcPr>
          <w:p w14:paraId="52A9CCB2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Rafael Lerch</w:t>
            </w:r>
          </w:p>
        </w:tc>
      </w:tr>
      <w:tr w:rsidR="00E31F0D" w:rsidRPr="001A3323" w14:paraId="6D638901" w14:textId="77777777" w:rsidTr="00840965">
        <w:trPr>
          <w:trHeight w:val="315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514972A0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11/07/2024</w:t>
            </w:r>
          </w:p>
        </w:tc>
        <w:tc>
          <w:tcPr>
            <w:tcW w:w="6400" w:type="dxa"/>
            <w:shd w:val="clear" w:color="auto" w:fill="F2F2F2" w:themeFill="background1" w:themeFillShade="F2"/>
            <w:vAlign w:val="center"/>
            <w:hideMark/>
          </w:tcPr>
          <w:p w14:paraId="09BF3859" w14:textId="6D1247E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Análise Crítica de Cer</w:t>
            </w:r>
            <w:r w:rsidRPr="00E31F0D">
              <w:rPr>
                <w:rFonts w:ascii="Calibri" w:eastAsia="Times New Roman" w:hAnsi="Calibri" w:cs="Calibri"/>
                <w:color w:val="000000"/>
                <w:lang w:eastAsia="pt-BR"/>
              </w:rPr>
              <w:t>tificado</w:t>
            </w: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Calibração e Ensaio</w:t>
            </w:r>
          </w:p>
        </w:tc>
        <w:tc>
          <w:tcPr>
            <w:tcW w:w="6415" w:type="dxa"/>
            <w:shd w:val="clear" w:color="auto" w:fill="F2F2F2" w:themeFill="background1" w:themeFillShade="F2"/>
            <w:vAlign w:val="center"/>
            <w:hideMark/>
          </w:tcPr>
          <w:p w14:paraId="07E1681B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Rafael Lerch</w:t>
            </w:r>
          </w:p>
        </w:tc>
      </w:tr>
      <w:tr w:rsidR="00E31F0D" w:rsidRPr="001A3323" w14:paraId="665DE3AC" w14:textId="77777777" w:rsidTr="00840965">
        <w:trPr>
          <w:trHeight w:val="315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1E8BEA38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18/07/2024</w:t>
            </w:r>
          </w:p>
        </w:tc>
        <w:tc>
          <w:tcPr>
            <w:tcW w:w="6400" w:type="dxa"/>
            <w:shd w:val="clear" w:color="auto" w:fill="F2F2F2" w:themeFill="background1" w:themeFillShade="F2"/>
            <w:vAlign w:val="center"/>
            <w:hideMark/>
          </w:tcPr>
          <w:p w14:paraId="78A52DBF" w14:textId="26464B3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Análise Crítica de Cer</w:t>
            </w:r>
            <w:r w:rsidRPr="00E31F0D">
              <w:rPr>
                <w:rFonts w:ascii="Calibri" w:eastAsia="Times New Roman" w:hAnsi="Calibri" w:cs="Calibri"/>
                <w:color w:val="000000"/>
                <w:lang w:eastAsia="pt-BR"/>
              </w:rPr>
              <w:t>tificado</w:t>
            </w: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Calibração e Ensaio</w:t>
            </w:r>
          </w:p>
        </w:tc>
        <w:tc>
          <w:tcPr>
            <w:tcW w:w="6415" w:type="dxa"/>
            <w:shd w:val="clear" w:color="auto" w:fill="F2F2F2" w:themeFill="background1" w:themeFillShade="F2"/>
            <w:vAlign w:val="center"/>
            <w:hideMark/>
          </w:tcPr>
          <w:p w14:paraId="73D8FC8F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Rafael Lerch</w:t>
            </w:r>
          </w:p>
        </w:tc>
      </w:tr>
      <w:tr w:rsidR="001A3323" w:rsidRPr="001A3323" w14:paraId="41E3270B" w14:textId="77777777" w:rsidTr="00840965">
        <w:trPr>
          <w:trHeight w:val="315"/>
        </w:trPr>
        <w:tc>
          <w:tcPr>
            <w:tcW w:w="1360" w:type="dxa"/>
            <w:shd w:val="clear" w:color="auto" w:fill="auto"/>
            <w:vAlign w:val="center"/>
            <w:hideMark/>
          </w:tcPr>
          <w:p w14:paraId="3AF422B7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25/07/2024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42E4892B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Estimativa da Incerteza de Medição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546F036C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Pedro Paulo</w:t>
            </w:r>
          </w:p>
        </w:tc>
      </w:tr>
      <w:tr w:rsidR="001A3323" w:rsidRPr="001A3323" w14:paraId="08F76088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425D9E8C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01/08/2024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1C983AA0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Estimativa da Incerteza de Medição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170DD6D5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Pedro Paulo</w:t>
            </w:r>
          </w:p>
        </w:tc>
      </w:tr>
      <w:tr w:rsidR="001A3323" w:rsidRPr="001A3323" w14:paraId="4E4C7392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153EE8E5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08/08/2024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29796878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Estimativa da Incerteza de Medição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31A97DD0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Pedro Paulo</w:t>
            </w:r>
          </w:p>
        </w:tc>
      </w:tr>
      <w:tr w:rsidR="001A3323" w:rsidRPr="001A3323" w14:paraId="3EDFEE40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65FA8E2A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15/08/2024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582CD133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Estimativa da Incerteza de Medição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4A62799A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Pedro Paulo</w:t>
            </w:r>
          </w:p>
        </w:tc>
      </w:tr>
      <w:tr w:rsidR="001A3323" w:rsidRPr="001A3323" w14:paraId="151C0B41" w14:textId="77777777" w:rsidTr="00840965">
        <w:trPr>
          <w:trHeight w:val="300"/>
        </w:trPr>
        <w:tc>
          <w:tcPr>
            <w:tcW w:w="1360" w:type="dxa"/>
            <w:shd w:val="clear" w:color="auto" w:fill="auto"/>
            <w:vAlign w:val="center"/>
            <w:hideMark/>
          </w:tcPr>
          <w:p w14:paraId="2FC3D6E8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22/08/2024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07184AF7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Estimativa da Incerteza de Medição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4A00A08D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Pedro Paulo</w:t>
            </w:r>
          </w:p>
        </w:tc>
      </w:tr>
      <w:tr w:rsidR="001A3323" w:rsidRPr="001A3323" w14:paraId="1E9E13A5" w14:textId="77777777" w:rsidTr="00840965">
        <w:trPr>
          <w:trHeight w:val="288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6FE881C5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29/08/2024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45C75582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Gestão de Laboratório de Calibração e Ensaio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0B282848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Andressa Emmerich</w:t>
            </w:r>
          </w:p>
        </w:tc>
      </w:tr>
      <w:tr w:rsidR="001A3323" w:rsidRPr="001A3323" w14:paraId="40586808" w14:textId="77777777" w:rsidTr="00840965">
        <w:trPr>
          <w:trHeight w:val="288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31647157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05/09/2024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755CEC9F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Gestão de Laboratório de Calibração e Ensaio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08EE7DAF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Andressa Emmerich</w:t>
            </w:r>
          </w:p>
        </w:tc>
      </w:tr>
      <w:tr w:rsidR="001A3323" w:rsidRPr="001A3323" w14:paraId="69FBB2DE" w14:textId="77777777" w:rsidTr="00840965">
        <w:trPr>
          <w:trHeight w:val="288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1A9BE35C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12/09/2024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696DFBD6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Gestão de Laboratório de Calibração e Ensaio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3B634285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Andressa Emmerich</w:t>
            </w:r>
          </w:p>
        </w:tc>
      </w:tr>
      <w:tr w:rsidR="001A3323" w:rsidRPr="001A3323" w14:paraId="42D329F3" w14:textId="77777777" w:rsidTr="00840965">
        <w:trPr>
          <w:trHeight w:val="300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7809E495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19/09/2024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2E932496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Gestão de Laboratório de Calibração e Ensaio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5DEF5D17" w14:textId="77777777" w:rsidR="001A3323" w:rsidRPr="001A3323" w:rsidRDefault="001A3323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Andressa Emmerich</w:t>
            </w:r>
          </w:p>
        </w:tc>
      </w:tr>
    </w:tbl>
    <w:p w14:paraId="443804EB" w14:textId="7EE7081F" w:rsidR="00E31F0D" w:rsidRDefault="00E31F0D"/>
    <w:p w14:paraId="002F9842" w14:textId="77777777" w:rsidR="00E31F0D" w:rsidRDefault="00E31F0D">
      <w:r>
        <w:br w:type="page"/>
      </w:r>
    </w:p>
    <w:tbl>
      <w:tblPr>
        <w:tblW w:w="14175" w:type="dxa"/>
        <w:tblInd w:w="279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8" w:space="0" w:color="BF8F00" w:themeColor="accent4" w:themeShade="BF"/>
          <w:insideV w:val="single" w:sz="8" w:space="0" w:color="BF8F00" w:themeColor="accent4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400"/>
        <w:gridCol w:w="6415"/>
      </w:tblGrid>
      <w:tr w:rsidR="00E31F0D" w:rsidRPr="001A3323" w14:paraId="371112FF" w14:textId="77777777" w:rsidTr="00840965">
        <w:trPr>
          <w:trHeight w:val="300"/>
        </w:trPr>
        <w:tc>
          <w:tcPr>
            <w:tcW w:w="14175" w:type="dxa"/>
            <w:gridSpan w:val="3"/>
            <w:shd w:val="clear" w:color="auto" w:fill="0070C0"/>
            <w:vAlign w:val="center"/>
          </w:tcPr>
          <w:p w14:paraId="6747583D" w14:textId="0E3B5542" w:rsidR="00E31F0D" w:rsidRPr="00E31F0D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pt-BR"/>
              </w:rPr>
              <w:lastRenderedPageBreak/>
              <w:t>Gestão Avançada para Laboratórios</w:t>
            </w:r>
          </w:p>
        </w:tc>
      </w:tr>
      <w:tr w:rsidR="00E31F0D" w:rsidRPr="001A3323" w14:paraId="7318C730" w14:textId="77777777" w:rsidTr="00840965">
        <w:trPr>
          <w:trHeight w:val="300"/>
        </w:trPr>
        <w:tc>
          <w:tcPr>
            <w:tcW w:w="1360" w:type="dxa"/>
            <w:shd w:val="clear" w:color="auto" w:fill="FFFFCC"/>
            <w:vAlign w:val="center"/>
          </w:tcPr>
          <w:p w14:paraId="3B5F0A6F" w14:textId="29638C30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b/>
                <w:bCs/>
                <w:lang w:eastAsia="pt-BR"/>
              </w:rPr>
              <w:t>Data</w:t>
            </w:r>
          </w:p>
        </w:tc>
        <w:tc>
          <w:tcPr>
            <w:tcW w:w="6400" w:type="dxa"/>
            <w:shd w:val="clear" w:color="auto" w:fill="FFFFCC"/>
            <w:noWrap/>
            <w:vAlign w:val="center"/>
          </w:tcPr>
          <w:p w14:paraId="48201506" w14:textId="6B05DB5C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b/>
                <w:bCs/>
                <w:lang w:eastAsia="pt-BR"/>
              </w:rPr>
              <w:t>Disciplina</w:t>
            </w:r>
          </w:p>
        </w:tc>
        <w:tc>
          <w:tcPr>
            <w:tcW w:w="6415" w:type="dxa"/>
            <w:shd w:val="clear" w:color="auto" w:fill="FFFFCC"/>
            <w:noWrap/>
            <w:vAlign w:val="center"/>
          </w:tcPr>
          <w:p w14:paraId="11D352B6" w14:textId="5ABD550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b/>
                <w:bCs/>
                <w:lang w:eastAsia="pt-BR"/>
              </w:rPr>
              <w:t>Professor</w:t>
            </w:r>
          </w:p>
        </w:tc>
      </w:tr>
      <w:tr w:rsidR="00E31F0D" w:rsidRPr="001A3323" w14:paraId="3778C3BB" w14:textId="77777777" w:rsidTr="00840965">
        <w:trPr>
          <w:trHeight w:val="300"/>
        </w:trPr>
        <w:tc>
          <w:tcPr>
            <w:tcW w:w="1360" w:type="dxa"/>
            <w:shd w:val="clear" w:color="auto" w:fill="auto"/>
            <w:vAlign w:val="center"/>
            <w:hideMark/>
          </w:tcPr>
          <w:p w14:paraId="39FD2D03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26/09/2024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40B4AED8" w14:textId="1BDB0B81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Auditorias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6EA47DBE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Rafael Lerch</w:t>
            </w:r>
          </w:p>
        </w:tc>
      </w:tr>
      <w:tr w:rsidR="00E31F0D" w:rsidRPr="001A3323" w14:paraId="5793EEDE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2EF9B161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03/10/2024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3C16A4EA" w14:textId="3D55070A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Auditorias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4BC17435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Rafael Lerch</w:t>
            </w:r>
          </w:p>
        </w:tc>
      </w:tr>
      <w:tr w:rsidR="00E31F0D" w:rsidRPr="001A3323" w14:paraId="406AA32F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613F9DC7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10/10/2024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6094C10B" w14:textId="01FBE6CC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Auditorias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45BEB676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Rafael Lerch</w:t>
            </w:r>
          </w:p>
        </w:tc>
      </w:tr>
      <w:tr w:rsidR="00E31F0D" w:rsidRPr="001A3323" w14:paraId="1211B121" w14:textId="77777777" w:rsidTr="00840965">
        <w:trPr>
          <w:trHeight w:val="300"/>
        </w:trPr>
        <w:tc>
          <w:tcPr>
            <w:tcW w:w="1360" w:type="dxa"/>
            <w:shd w:val="clear" w:color="auto" w:fill="auto"/>
            <w:vAlign w:val="center"/>
            <w:hideMark/>
          </w:tcPr>
          <w:p w14:paraId="56032581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17/10/2024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51C2A120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Auditorias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32AC2B9B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Rafael Lerch</w:t>
            </w:r>
          </w:p>
        </w:tc>
      </w:tr>
      <w:tr w:rsidR="00E31F0D" w:rsidRPr="001A3323" w14:paraId="54A523C2" w14:textId="77777777" w:rsidTr="00840965">
        <w:trPr>
          <w:trHeight w:val="288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4BC4EDF8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24/10/2024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5CEA18A9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Indicadores de Desempenho e Ferramentas da Qualidade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1BC0F5DF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Ana Carolina de Lucca</w:t>
            </w:r>
          </w:p>
        </w:tc>
      </w:tr>
      <w:tr w:rsidR="00E31F0D" w:rsidRPr="001A3323" w14:paraId="0ABE42C9" w14:textId="77777777" w:rsidTr="00840965">
        <w:trPr>
          <w:trHeight w:val="300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5E59A8B5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31/10/2024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30AA22CA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Indicadores de Desempenho e Ferramentas da Qualidade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0A055C9A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Ana Carolina de Lucca</w:t>
            </w:r>
          </w:p>
        </w:tc>
      </w:tr>
      <w:tr w:rsidR="00E31F0D" w:rsidRPr="001A3323" w14:paraId="7E993496" w14:textId="77777777" w:rsidTr="00840965">
        <w:trPr>
          <w:trHeight w:val="300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4014CD65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07/11/2024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79187441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Indicadores de Desempenho e Ferramentas da Qualidade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3A30D647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Ana Carolina de Lucca</w:t>
            </w:r>
          </w:p>
        </w:tc>
      </w:tr>
      <w:tr w:rsidR="00E31F0D" w:rsidRPr="001A3323" w14:paraId="289D1746" w14:textId="77777777" w:rsidTr="00840965">
        <w:trPr>
          <w:trHeight w:val="288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568353AE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14/11/2024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072E175A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Indicadores de Desempenho e Ferramentas da Qualidade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0E4282B5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Ana Carolina de Lucca</w:t>
            </w:r>
          </w:p>
        </w:tc>
      </w:tr>
      <w:tr w:rsidR="00E31F0D" w:rsidRPr="001A3323" w14:paraId="3DEF9476" w14:textId="77777777" w:rsidTr="00840965">
        <w:trPr>
          <w:trHeight w:val="300"/>
        </w:trPr>
        <w:tc>
          <w:tcPr>
            <w:tcW w:w="1360" w:type="dxa"/>
            <w:shd w:val="clear" w:color="auto" w:fill="auto"/>
            <w:vAlign w:val="center"/>
            <w:hideMark/>
          </w:tcPr>
          <w:p w14:paraId="2D9290C7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21/11/2024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6AC8EC8B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Gerenciamento da Rotina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392790ED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1A332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Franciele Billiere</w:t>
            </w:r>
          </w:p>
        </w:tc>
      </w:tr>
      <w:tr w:rsidR="00E31F0D" w:rsidRPr="001A3323" w14:paraId="085ED62E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2B1F4DD5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28/11/2024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6AF9AB7C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Gerenciamento da Rotina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07349C5A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1A332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Franciele Billiere</w:t>
            </w:r>
          </w:p>
        </w:tc>
      </w:tr>
      <w:tr w:rsidR="00E31F0D" w:rsidRPr="001A3323" w14:paraId="4998751A" w14:textId="77777777" w:rsidTr="00840965">
        <w:trPr>
          <w:trHeight w:val="300"/>
        </w:trPr>
        <w:tc>
          <w:tcPr>
            <w:tcW w:w="1360" w:type="dxa"/>
            <w:shd w:val="clear" w:color="auto" w:fill="auto"/>
            <w:vAlign w:val="center"/>
            <w:hideMark/>
          </w:tcPr>
          <w:p w14:paraId="394B6001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05/12/2024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1BAED02C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Gerenciamento da Rotina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1C74D83E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1A332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Franciele Billiere</w:t>
            </w:r>
          </w:p>
        </w:tc>
      </w:tr>
      <w:tr w:rsidR="00E31F0D" w:rsidRPr="001A3323" w14:paraId="7DBF6C23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78D13138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12/12/2024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0C5A3C30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Gerenciamento da Rotina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7CC3C73D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1A332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Franciele Billiere</w:t>
            </w:r>
          </w:p>
        </w:tc>
      </w:tr>
      <w:tr w:rsidR="00E31F0D" w:rsidRPr="001A3323" w14:paraId="72CEE1A5" w14:textId="77777777" w:rsidTr="00840965">
        <w:trPr>
          <w:trHeight w:val="288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33A47A05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17/12/2024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47E9DCAB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Garantia da Validade dos Resultados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71C37791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1A332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Andressa Emmerich</w:t>
            </w:r>
          </w:p>
        </w:tc>
      </w:tr>
      <w:tr w:rsidR="00E31F0D" w:rsidRPr="001A3323" w14:paraId="58C826DA" w14:textId="77777777" w:rsidTr="00840965">
        <w:trPr>
          <w:trHeight w:val="351"/>
        </w:trPr>
        <w:tc>
          <w:tcPr>
            <w:tcW w:w="14175" w:type="dxa"/>
            <w:gridSpan w:val="3"/>
            <w:shd w:val="clear" w:color="auto" w:fill="404040" w:themeFill="text1" w:themeFillTint="BF"/>
            <w:vAlign w:val="center"/>
            <w:hideMark/>
          </w:tcPr>
          <w:p w14:paraId="6C8F8402" w14:textId="37D1E39F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E31F0D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Período de recesso da SBM</w:t>
            </w:r>
          </w:p>
        </w:tc>
      </w:tr>
      <w:tr w:rsidR="00E31F0D" w:rsidRPr="001A3323" w14:paraId="13589ECC" w14:textId="77777777" w:rsidTr="00840965">
        <w:trPr>
          <w:trHeight w:val="288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11876937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09/01/2025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12DC2BAA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Garantia da Validade dos Resultados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2383D394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1A332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Andressa Emmerich</w:t>
            </w:r>
          </w:p>
        </w:tc>
      </w:tr>
      <w:tr w:rsidR="00E31F0D" w:rsidRPr="001A3323" w14:paraId="4C49B562" w14:textId="77777777" w:rsidTr="00840965">
        <w:trPr>
          <w:trHeight w:val="288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49D0BD45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16/01/2025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67F9CCA4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Garantia da Validade dos Resultados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752CA1D7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1A332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Andressa Emmerich</w:t>
            </w:r>
          </w:p>
        </w:tc>
      </w:tr>
      <w:tr w:rsidR="00E31F0D" w:rsidRPr="001A3323" w14:paraId="5074F490" w14:textId="77777777" w:rsidTr="00840965">
        <w:trPr>
          <w:trHeight w:val="300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42C0493E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23/01/2025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65C6A4CA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Garantia da Validade dos Resultados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10ACCE59" w14:textId="77777777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1A332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Andressa Emmerich</w:t>
            </w:r>
          </w:p>
        </w:tc>
      </w:tr>
    </w:tbl>
    <w:p w14:paraId="68A12D27" w14:textId="315D12D3" w:rsidR="00E31F0D" w:rsidRDefault="00E31F0D"/>
    <w:tbl>
      <w:tblPr>
        <w:tblW w:w="14175" w:type="dxa"/>
        <w:tblInd w:w="279" w:type="dxa"/>
        <w:tblBorders>
          <w:top w:val="single" w:sz="8" w:space="0" w:color="BF8F00" w:themeColor="accent4" w:themeShade="BF"/>
          <w:left w:val="single" w:sz="8" w:space="0" w:color="BF8F00" w:themeColor="accent4" w:themeShade="BF"/>
          <w:bottom w:val="single" w:sz="8" w:space="0" w:color="BF8F00" w:themeColor="accent4" w:themeShade="BF"/>
          <w:right w:val="single" w:sz="8" w:space="0" w:color="BF8F00" w:themeColor="accent4" w:themeShade="BF"/>
          <w:insideH w:val="single" w:sz="8" w:space="0" w:color="BF8F00" w:themeColor="accent4" w:themeShade="BF"/>
          <w:insideV w:val="single" w:sz="8" w:space="0" w:color="BF8F00" w:themeColor="accent4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400"/>
        <w:gridCol w:w="6415"/>
      </w:tblGrid>
      <w:tr w:rsidR="00E31F0D" w:rsidRPr="001A3323" w14:paraId="4E963E39" w14:textId="77777777" w:rsidTr="00840965">
        <w:trPr>
          <w:trHeight w:val="288"/>
        </w:trPr>
        <w:tc>
          <w:tcPr>
            <w:tcW w:w="14175" w:type="dxa"/>
            <w:gridSpan w:val="3"/>
            <w:shd w:val="clear" w:color="auto" w:fill="0070C0"/>
            <w:vAlign w:val="center"/>
          </w:tcPr>
          <w:p w14:paraId="0894C6AB" w14:textId="6FE6AE46" w:rsidR="00E31F0D" w:rsidRPr="00E31F0D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pt-BR"/>
              </w:rPr>
            </w:pPr>
            <w:r>
              <w:lastRenderedPageBreak/>
              <w:br w:type="page"/>
            </w:r>
            <w:r w:rsidRPr="001A332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pt-BR"/>
              </w:rPr>
              <w:t>Gestão Avançada para Laboratórios</w:t>
            </w:r>
          </w:p>
        </w:tc>
      </w:tr>
      <w:tr w:rsidR="00E31F0D" w:rsidRPr="001A3323" w14:paraId="7ED27EF8" w14:textId="77777777" w:rsidTr="00840965">
        <w:trPr>
          <w:trHeight w:val="288"/>
        </w:trPr>
        <w:tc>
          <w:tcPr>
            <w:tcW w:w="1360" w:type="dxa"/>
            <w:shd w:val="clear" w:color="auto" w:fill="FFFFCC"/>
            <w:vAlign w:val="center"/>
          </w:tcPr>
          <w:p w14:paraId="7A83A66F" w14:textId="2D032B94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b/>
                <w:bCs/>
                <w:lang w:eastAsia="pt-BR"/>
              </w:rPr>
              <w:t>Data</w:t>
            </w:r>
          </w:p>
        </w:tc>
        <w:tc>
          <w:tcPr>
            <w:tcW w:w="6400" w:type="dxa"/>
            <w:shd w:val="clear" w:color="auto" w:fill="FFFFCC"/>
            <w:noWrap/>
            <w:vAlign w:val="center"/>
          </w:tcPr>
          <w:p w14:paraId="2794F673" w14:textId="6DAB8868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b/>
                <w:bCs/>
                <w:lang w:eastAsia="pt-BR"/>
              </w:rPr>
              <w:t>Disciplina</w:t>
            </w:r>
          </w:p>
        </w:tc>
        <w:tc>
          <w:tcPr>
            <w:tcW w:w="6415" w:type="dxa"/>
            <w:shd w:val="clear" w:color="auto" w:fill="FFFFCC"/>
            <w:noWrap/>
            <w:vAlign w:val="center"/>
          </w:tcPr>
          <w:p w14:paraId="18BF52A7" w14:textId="689CEE19" w:rsidR="00E31F0D" w:rsidRPr="001A3323" w:rsidRDefault="00E31F0D" w:rsidP="00E31F0D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b/>
                <w:bCs/>
                <w:lang w:eastAsia="pt-BR"/>
              </w:rPr>
              <w:t>Professor</w:t>
            </w:r>
          </w:p>
        </w:tc>
      </w:tr>
      <w:tr w:rsidR="002B596C" w:rsidRPr="001A3323" w14:paraId="13E45731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</w:tcPr>
          <w:p w14:paraId="7E560D20" w14:textId="63A041FD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30/01/2025</w:t>
            </w:r>
          </w:p>
        </w:tc>
        <w:tc>
          <w:tcPr>
            <w:tcW w:w="6400" w:type="dxa"/>
            <w:shd w:val="clear" w:color="auto" w:fill="auto"/>
            <w:noWrap/>
            <w:vAlign w:val="center"/>
          </w:tcPr>
          <w:p w14:paraId="464271A5" w14:textId="161075A8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Gestão de Riscos em Metrologia</w:t>
            </w:r>
          </w:p>
        </w:tc>
        <w:tc>
          <w:tcPr>
            <w:tcW w:w="6415" w:type="dxa"/>
            <w:shd w:val="clear" w:color="auto" w:fill="auto"/>
            <w:noWrap/>
            <w:vAlign w:val="center"/>
          </w:tcPr>
          <w:p w14:paraId="7E0EABDE" w14:textId="107E7358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Rafael Lerch</w:t>
            </w:r>
          </w:p>
        </w:tc>
      </w:tr>
      <w:tr w:rsidR="002B596C" w:rsidRPr="001A3323" w14:paraId="60DDD39B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324390BA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06/02/2025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6513FE3E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Gestão de Riscos em Metrologia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4B0D8616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Rafael Lerch</w:t>
            </w:r>
          </w:p>
        </w:tc>
      </w:tr>
      <w:tr w:rsidR="002B596C" w:rsidRPr="001A3323" w14:paraId="3EE66C7C" w14:textId="77777777" w:rsidTr="00840965">
        <w:trPr>
          <w:trHeight w:val="300"/>
        </w:trPr>
        <w:tc>
          <w:tcPr>
            <w:tcW w:w="1360" w:type="dxa"/>
            <w:shd w:val="clear" w:color="auto" w:fill="auto"/>
            <w:vAlign w:val="center"/>
            <w:hideMark/>
          </w:tcPr>
          <w:p w14:paraId="390BC471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13/02/2025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137BE271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Gestão de Riscos em Metrologia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12AAD628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Rafael Lerch</w:t>
            </w:r>
          </w:p>
        </w:tc>
      </w:tr>
      <w:tr w:rsidR="002B596C" w:rsidRPr="001A3323" w14:paraId="2B3F03FD" w14:textId="77777777" w:rsidTr="00840965">
        <w:trPr>
          <w:trHeight w:val="288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28DCB47A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20/02/2025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36048795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Seleção e uso de materiais de referência e padrões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66D2421B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Tânia Rodrigues e Lessandra Cauduro</w:t>
            </w:r>
          </w:p>
        </w:tc>
      </w:tr>
      <w:tr w:rsidR="002B596C" w:rsidRPr="001A3323" w14:paraId="211CB530" w14:textId="77777777" w:rsidTr="00840965">
        <w:trPr>
          <w:trHeight w:val="288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2B88D641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25/02/2025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3B90512F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Seleção e uso de materiais de referência e padrões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2A873C30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Tânia Rodrigues e Lessandra Cauduro</w:t>
            </w:r>
          </w:p>
        </w:tc>
      </w:tr>
      <w:tr w:rsidR="002B596C" w:rsidRPr="001A3323" w14:paraId="2FFED7C5" w14:textId="77777777" w:rsidTr="00840965">
        <w:trPr>
          <w:trHeight w:val="300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655FAB4E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06/03/2025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223BCA5F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Seleção e uso de materiais de referência e padrões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6ACF5BBA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Tânia Rodrigues e Lessandra Cauduro</w:t>
            </w:r>
          </w:p>
        </w:tc>
      </w:tr>
      <w:tr w:rsidR="002B596C" w:rsidRPr="001A3323" w14:paraId="3A64A211" w14:textId="77777777" w:rsidTr="00840965">
        <w:trPr>
          <w:trHeight w:val="300"/>
        </w:trPr>
        <w:tc>
          <w:tcPr>
            <w:tcW w:w="1360" w:type="dxa"/>
            <w:shd w:val="clear" w:color="auto" w:fill="F2F2F2" w:themeFill="background1" w:themeFillShade="F2"/>
            <w:vAlign w:val="center"/>
            <w:hideMark/>
          </w:tcPr>
          <w:p w14:paraId="5EA87B4E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13/03/2025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008F37E8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Seleção e uso de materiais de referência e padrões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11606739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Tânia Rodrigues e Lessandra Cauduro</w:t>
            </w:r>
          </w:p>
        </w:tc>
      </w:tr>
      <w:tr w:rsidR="002B596C" w:rsidRPr="001A3323" w14:paraId="6DA9B715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41AA3989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20/03/2025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3A6E065A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Sistemas de Gestão da Qualidade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29F66C69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Rafael Lerch</w:t>
            </w:r>
          </w:p>
        </w:tc>
      </w:tr>
      <w:tr w:rsidR="002B596C" w:rsidRPr="001A3323" w14:paraId="7BAD85DA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22E190A6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27/03/2025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4276F90F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Sistemas de Gestão da Qualidade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693D9C99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Rafael Lerch</w:t>
            </w:r>
          </w:p>
        </w:tc>
      </w:tr>
      <w:tr w:rsidR="002B596C" w:rsidRPr="001A3323" w14:paraId="046EF2A6" w14:textId="77777777" w:rsidTr="00840965">
        <w:trPr>
          <w:trHeight w:val="315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AF4E817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03/04/2025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3078A9C6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Sistemas de Gestão da Qualidade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2015EE98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Rafael Lerch</w:t>
            </w:r>
          </w:p>
        </w:tc>
      </w:tr>
      <w:tr w:rsidR="002B596C" w:rsidRPr="001A3323" w14:paraId="2D544DC3" w14:textId="77777777" w:rsidTr="00840965">
        <w:trPr>
          <w:trHeight w:val="288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2F5F6AFA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10/04/2025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7A97B3C9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Sistemas de Gestão da Qualidade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28D9245A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212529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212529"/>
                <w:lang w:eastAsia="pt-BR"/>
              </w:rPr>
              <w:t>Rafael Lerch</w:t>
            </w:r>
          </w:p>
        </w:tc>
      </w:tr>
      <w:tr w:rsidR="002B596C" w:rsidRPr="001A3323" w14:paraId="157959DB" w14:textId="77777777" w:rsidTr="00840965">
        <w:trPr>
          <w:trHeight w:val="288"/>
        </w:trPr>
        <w:tc>
          <w:tcPr>
            <w:tcW w:w="1360" w:type="dxa"/>
            <w:shd w:val="clear" w:color="auto" w:fill="F2F2F2" w:themeFill="background1" w:themeFillShade="F2"/>
            <w:noWrap/>
            <w:vAlign w:val="center"/>
            <w:hideMark/>
          </w:tcPr>
          <w:p w14:paraId="16380D1B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17/04/2025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7F5B816C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Gestão da equipe técnica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74810A69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Gisele Hidalgo</w:t>
            </w:r>
          </w:p>
        </w:tc>
      </w:tr>
      <w:tr w:rsidR="002B596C" w:rsidRPr="001A3323" w14:paraId="429FBA2A" w14:textId="77777777" w:rsidTr="00840965">
        <w:trPr>
          <w:trHeight w:val="300"/>
        </w:trPr>
        <w:tc>
          <w:tcPr>
            <w:tcW w:w="1360" w:type="dxa"/>
            <w:shd w:val="clear" w:color="auto" w:fill="F2F2F2" w:themeFill="background1" w:themeFillShade="F2"/>
            <w:noWrap/>
            <w:vAlign w:val="center"/>
            <w:hideMark/>
          </w:tcPr>
          <w:p w14:paraId="6B78D5D6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24/04/2025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15B06430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Gestão da equipe técnica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2B003937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Gisele Hidalgo</w:t>
            </w:r>
          </w:p>
        </w:tc>
      </w:tr>
      <w:tr w:rsidR="002B596C" w:rsidRPr="001A3323" w14:paraId="11018944" w14:textId="77777777" w:rsidTr="00840965">
        <w:trPr>
          <w:trHeight w:val="300"/>
        </w:trPr>
        <w:tc>
          <w:tcPr>
            <w:tcW w:w="1360" w:type="dxa"/>
            <w:shd w:val="clear" w:color="auto" w:fill="F2F2F2" w:themeFill="background1" w:themeFillShade="F2"/>
            <w:noWrap/>
            <w:vAlign w:val="center"/>
            <w:hideMark/>
          </w:tcPr>
          <w:p w14:paraId="04B5A62B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08/05/2025</w:t>
            </w:r>
          </w:p>
        </w:tc>
        <w:tc>
          <w:tcPr>
            <w:tcW w:w="6400" w:type="dxa"/>
            <w:shd w:val="clear" w:color="auto" w:fill="F2F2F2" w:themeFill="background1" w:themeFillShade="F2"/>
            <w:noWrap/>
            <w:vAlign w:val="center"/>
            <w:hideMark/>
          </w:tcPr>
          <w:p w14:paraId="47B468FB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Gestão da equipe técnica</w:t>
            </w:r>
          </w:p>
        </w:tc>
        <w:tc>
          <w:tcPr>
            <w:tcW w:w="6415" w:type="dxa"/>
            <w:shd w:val="clear" w:color="auto" w:fill="F2F2F2" w:themeFill="background1" w:themeFillShade="F2"/>
            <w:noWrap/>
            <w:vAlign w:val="center"/>
            <w:hideMark/>
          </w:tcPr>
          <w:p w14:paraId="6F2C4936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Gisele Hidalgo</w:t>
            </w:r>
          </w:p>
        </w:tc>
      </w:tr>
      <w:tr w:rsidR="002B596C" w:rsidRPr="001A3323" w14:paraId="209AF83F" w14:textId="77777777" w:rsidTr="00840965">
        <w:trPr>
          <w:trHeight w:val="288"/>
        </w:trPr>
        <w:tc>
          <w:tcPr>
            <w:tcW w:w="1360" w:type="dxa"/>
            <w:shd w:val="clear" w:color="auto" w:fill="auto"/>
            <w:vAlign w:val="center"/>
            <w:hideMark/>
          </w:tcPr>
          <w:p w14:paraId="02FBB7DE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15/05/2025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0DC9820A" w14:textId="0A16177F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Gestão profissional e planejamento estratégico do negócio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068E6A91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Rafael Lerch</w:t>
            </w:r>
          </w:p>
        </w:tc>
      </w:tr>
      <w:tr w:rsidR="002B596C" w:rsidRPr="001A3323" w14:paraId="21AFCB43" w14:textId="77777777" w:rsidTr="00840965">
        <w:trPr>
          <w:trHeight w:val="300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74324BDF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22/05/2025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489592B0" w14:textId="0C900741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Gestão profissional e planejamento estratégico do negócio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2D293A56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Rafael Lerch</w:t>
            </w:r>
          </w:p>
        </w:tc>
      </w:tr>
      <w:tr w:rsidR="002B596C" w:rsidRPr="001A3323" w14:paraId="7048A9C3" w14:textId="77777777" w:rsidTr="00840965">
        <w:trPr>
          <w:trHeight w:val="288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701590E5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29/05/2025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06648CF1" w14:textId="0C731139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Gestão profissional e planejamento estratégico do negócio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5A7FB4D1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Rafael Lerch</w:t>
            </w:r>
          </w:p>
        </w:tc>
      </w:tr>
      <w:tr w:rsidR="002B596C" w:rsidRPr="001A3323" w14:paraId="2233E0A6" w14:textId="77777777" w:rsidTr="00840965">
        <w:trPr>
          <w:trHeight w:val="288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2EA59700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05/06/2025</w:t>
            </w:r>
          </w:p>
        </w:tc>
        <w:tc>
          <w:tcPr>
            <w:tcW w:w="6400" w:type="dxa"/>
            <w:shd w:val="clear" w:color="auto" w:fill="auto"/>
            <w:noWrap/>
            <w:vAlign w:val="center"/>
            <w:hideMark/>
          </w:tcPr>
          <w:p w14:paraId="219EA9E7" w14:textId="35686B8F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color w:val="000000"/>
                <w:lang w:eastAsia="pt-BR"/>
              </w:rPr>
              <w:t>Gestão profissional e planejamento estratégico do negócio</w:t>
            </w:r>
          </w:p>
        </w:tc>
        <w:tc>
          <w:tcPr>
            <w:tcW w:w="6415" w:type="dxa"/>
            <w:shd w:val="clear" w:color="auto" w:fill="auto"/>
            <w:noWrap/>
            <w:vAlign w:val="center"/>
            <w:hideMark/>
          </w:tcPr>
          <w:p w14:paraId="5EE8C0A8" w14:textId="77777777" w:rsidR="002B596C" w:rsidRPr="001A3323" w:rsidRDefault="002B596C" w:rsidP="00840965">
            <w:pPr>
              <w:spacing w:before="70" w:after="7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A3323">
              <w:rPr>
                <w:rFonts w:ascii="Calibri" w:eastAsia="Times New Roman" w:hAnsi="Calibri" w:cs="Calibri"/>
                <w:lang w:eastAsia="pt-BR"/>
              </w:rPr>
              <w:t>Rafael Lerch</w:t>
            </w:r>
          </w:p>
        </w:tc>
      </w:tr>
    </w:tbl>
    <w:p w14:paraId="56F6266F" w14:textId="70933D46" w:rsidR="00456F90" w:rsidRDefault="00456F90" w:rsidP="00840965"/>
    <w:sectPr w:rsidR="00456F90" w:rsidSect="00840965">
      <w:headerReference w:type="default" r:id="rId8"/>
      <w:footerReference w:type="default" r:id="rId9"/>
      <w:pgSz w:w="16838" w:h="11906" w:orient="landscape"/>
      <w:pgMar w:top="1702" w:right="1134" w:bottom="142" w:left="1134" w:header="851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1BA0E" w14:textId="77777777" w:rsidR="0021015C" w:rsidRDefault="0021015C" w:rsidP="000F1871">
      <w:pPr>
        <w:spacing w:after="0" w:line="240" w:lineRule="auto"/>
      </w:pPr>
      <w:r>
        <w:separator/>
      </w:r>
    </w:p>
  </w:endnote>
  <w:endnote w:type="continuationSeparator" w:id="0">
    <w:p w14:paraId="5D734BC8" w14:textId="77777777" w:rsidR="0021015C" w:rsidRDefault="0021015C" w:rsidP="000F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68EEC" w14:textId="03C93CA7" w:rsidR="00643986" w:rsidRDefault="00643986" w:rsidP="0022147A">
    <w:pPr>
      <w:pStyle w:val="Rodap"/>
      <w:jc w:val="center"/>
    </w:pPr>
  </w:p>
  <w:p w14:paraId="6C6F0A9B" w14:textId="7209D194" w:rsidR="00643986" w:rsidRDefault="00643986" w:rsidP="0022147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3B656" w14:textId="77777777" w:rsidR="0021015C" w:rsidRDefault="0021015C" w:rsidP="000F1871">
      <w:pPr>
        <w:spacing w:after="0" w:line="240" w:lineRule="auto"/>
      </w:pPr>
      <w:r>
        <w:separator/>
      </w:r>
    </w:p>
  </w:footnote>
  <w:footnote w:type="continuationSeparator" w:id="0">
    <w:p w14:paraId="74B323ED" w14:textId="77777777" w:rsidR="0021015C" w:rsidRDefault="0021015C" w:rsidP="000F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F25C" w14:textId="1B89B315" w:rsidR="00643986" w:rsidRDefault="001A3323" w:rsidP="001A3323">
    <w:pPr>
      <w:pStyle w:val="Cabealho"/>
      <w:tabs>
        <w:tab w:val="left" w:pos="3544"/>
      </w:tabs>
      <w:jc w:val="center"/>
      <w:rPr>
        <w:rFonts w:ascii="Myriad Pro" w:hAnsi="Myriad Pro" w:cs="Open Sans"/>
        <w:b/>
        <w:noProof/>
        <w:color w:val="0066B2"/>
        <w:sz w:val="44"/>
        <w:szCs w:val="44"/>
        <w:lang w:eastAsia="pt-BR"/>
      </w:rPr>
    </w:pPr>
    <w:r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drawing>
        <wp:anchor distT="0" distB="0" distL="114300" distR="114300" simplePos="0" relativeHeight="251659264" behindDoc="1" locked="0" layoutInCell="1" allowOverlap="1" wp14:anchorId="5D9FAF1A" wp14:editId="22977184">
          <wp:simplePos x="0" y="0"/>
          <wp:positionH relativeFrom="column">
            <wp:posOffset>320040</wp:posOffset>
          </wp:positionH>
          <wp:positionV relativeFrom="paragraph">
            <wp:posOffset>-259080</wp:posOffset>
          </wp:positionV>
          <wp:extent cx="1219338" cy="768350"/>
          <wp:effectExtent l="0" t="0" r="0" b="0"/>
          <wp:wrapNone/>
          <wp:docPr id="18253351" name="Imagem 18253351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5435" name="Imagem 3" descr="Interface gráfica do usuário,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338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drawing>
        <wp:anchor distT="0" distB="0" distL="114300" distR="114300" simplePos="0" relativeHeight="251658240" behindDoc="1" locked="0" layoutInCell="1" allowOverlap="1" wp14:anchorId="1B76419A" wp14:editId="18AF7325">
          <wp:simplePos x="0" y="0"/>
          <wp:positionH relativeFrom="page">
            <wp:posOffset>22860</wp:posOffset>
          </wp:positionH>
          <wp:positionV relativeFrom="paragraph">
            <wp:posOffset>-517525</wp:posOffset>
          </wp:positionV>
          <wp:extent cx="10677525" cy="7553325"/>
          <wp:effectExtent l="0" t="0" r="9525" b="9525"/>
          <wp:wrapNone/>
          <wp:docPr id="709469567" name="Imagem 709469567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098377" name="Imagem 1" descr="For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755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156"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t xml:space="preserve">                     </w:t>
    </w:r>
    <w:r w:rsidR="00643986"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t xml:space="preserve">Calendário </w:t>
    </w:r>
    <w:r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t>Escola Avançada de Metrologia</w:t>
    </w:r>
  </w:p>
  <w:p w14:paraId="5D9EAA96" w14:textId="77777777" w:rsidR="00254204" w:rsidRPr="00254204" w:rsidRDefault="00254204" w:rsidP="00882156">
    <w:pPr>
      <w:pStyle w:val="Cabealho"/>
      <w:tabs>
        <w:tab w:val="clear" w:pos="4252"/>
      </w:tabs>
      <w:jc w:val="center"/>
      <w:rPr>
        <w:rFonts w:ascii="Eurostile" w:hAnsi="Eurostile" w:cs="Open Sans"/>
        <w:b/>
        <w:color w:val="0066B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3676C"/>
    <w:multiLevelType w:val="hybridMultilevel"/>
    <w:tmpl w:val="BA34FEC8"/>
    <w:lvl w:ilvl="0" w:tplc="21E47A3C">
      <w:numFmt w:val="bullet"/>
      <w:lvlText w:val=""/>
      <w:lvlJc w:val="left"/>
      <w:pPr>
        <w:ind w:left="121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35C63BD6"/>
    <w:multiLevelType w:val="hybridMultilevel"/>
    <w:tmpl w:val="A434E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140313">
    <w:abstractNumId w:val="0"/>
  </w:num>
  <w:num w:numId="2" w16cid:durableId="169981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88"/>
    <w:rsid w:val="00020781"/>
    <w:rsid w:val="00021FAD"/>
    <w:rsid w:val="0004740E"/>
    <w:rsid w:val="00071627"/>
    <w:rsid w:val="00072572"/>
    <w:rsid w:val="000825A5"/>
    <w:rsid w:val="00084C1C"/>
    <w:rsid w:val="000A5A34"/>
    <w:rsid w:val="000A7C62"/>
    <w:rsid w:val="000C2339"/>
    <w:rsid w:val="000C2FE6"/>
    <w:rsid w:val="000C386C"/>
    <w:rsid w:val="000C63D0"/>
    <w:rsid w:val="000D1CE6"/>
    <w:rsid w:val="000D686F"/>
    <w:rsid w:val="000E7420"/>
    <w:rsid w:val="000F1871"/>
    <w:rsid w:val="000F5838"/>
    <w:rsid w:val="001027E9"/>
    <w:rsid w:val="00103015"/>
    <w:rsid w:val="00103F10"/>
    <w:rsid w:val="00125FB5"/>
    <w:rsid w:val="00130DAA"/>
    <w:rsid w:val="001400DA"/>
    <w:rsid w:val="00155606"/>
    <w:rsid w:val="00166885"/>
    <w:rsid w:val="00190426"/>
    <w:rsid w:val="00194B97"/>
    <w:rsid w:val="001970D8"/>
    <w:rsid w:val="001A3323"/>
    <w:rsid w:val="001E63BC"/>
    <w:rsid w:val="001F137F"/>
    <w:rsid w:val="001F37DB"/>
    <w:rsid w:val="0020295A"/>
    <w:rsid w:val="002050AC"/>
    <w:rsid w:val="00205377"/>
    <w:rsid w:val="0021015C"/>
    <w:rsid w:val="0021710C"/>
    <w:rsid w:val="0022013F"/>
    <w:rsid w:val="0022147A"/>
    <w:rsid w:val="002445A6"/>
    <w:rsid w:val="00254204"/>
    <w:rsid w:val="00255911"/>
    <w:rsid w:val="002566D9"/>
    <w:rsid w:val="002566E0"/>
    <w:rsid w:val="00260E03"/>
    <w:rsid w:val="00265B18"/>
    <w:rsid w:val="002677F9"/>
    <w:rsid w:val="0027444E"/>
    <w:rsid w:val="00275EA4"/>
    <w:rsid w:val="0028346B"/>
    <w:rsid w:val="0028660D"/>
    <w:rsid w:val="00297DBA"/>
    <w:rsid w:val="00297E11"/>
    <w:rsid w:val="002A41B9"/>
    <w:rsid w:val="002B596C"/>
    <w:rsid w:val="002C5F41"/>
    <w:rsid w:val="002E346F"/>
    <w:rsid w:val="002E71ED"/>
    <w:rsid w:val="002F2DCC"/>
    <w:rsid w:val="00300258"/>
    <w:rsid w:val="00313B84"/>
    <w:rsid w:val="00323311"/>
    <w:rsid w:val="003245EE"/>
    <w:rsid w:val="0032576D"/>
    <w:rsid w:val="00334A70"/>
    <w:rsid w:val="0033757A"/>
    <w:rsid w:val="003400AC"/>
    <w:rsid w:val="00344EE0"/>
    <w:rsid w:val="003600B3"/>
    <w:rsid w:val="00360A72"/>
    <w:rsid w:val="0036264C"/>
    <w:rsid w:val="003653B3"/>
    <w:rsid w:val="003709C2"/>
    <w:rsid w:val="00370EA8"/>
    <w:rsid w:val="00373504"/>
    <w:rsid w:val="00381E71"/>
    <w:rsid w:val="003A22D4"/>
    <w:rsid w:val="003A536D"/>
    <w:rsid w:val="003B00A5"/>
    <w:rsid w:val="003B368E"/>
    <w:rsid w:val="003C7A98"/>
    <w:rsid w:val="003D3BFE"/>
    <w:rsid w:val="003D4FC1"/>
    <w:rsid w:val="003D586D"/>
    <w:rsid w:val="003D6A8E"/>
    <w:rsid w:val="003E7A89"/>
    <w:rsid w:val="003F76EF"/>
    <w:rsid w:val="00405A64"/>
    <w:rsid w:val="004063B0"/>
    <w:rsid w:val="00411599"/>
    <w:rsid w:val="00411FF5"/>
    <w:rsid w:val="00414F23"/>
    <w:rsid w:val="00421D49"/>
    <w:rsid w:val="004252F6"/>
    <w:rsid w:val="0043233D"/>
    <w:rsid w:val="0043258F"/>
    <w:rsid w:val="00433612"/>
    <w:rsid w:val="00445823"/>
    <w:rsid w:val="0045089F"/>
    <w:rsid w:val="00454114"/>
    <w:rsid w:val="0045552F"/>
    <w:rsid w:val="00456F90"/>
    <w:rsid w:val="00457FC6"/>
    <w:rsid w:val="00483033"/>
    <w:rsid w:val="00483322"/>
    <w:rsid w:val="00485B98"/>
    <w:rsid w:val="004A22E7"/>
    <w:rsid w:val="004A63A4"/>
    <w:rsid w:val="004A7688"/>
    <w:rsid w:val="004B00E9"/>
    <w:rsid w:val="004B0697"/>
    <w:rsid w:val="004B07A8"/>
    <w:rsid w:val="004C5C38"/>
    <w:rsid w:val="004D02F1"/>
    <w:rsid w:val="004D4834"/>
    <w:rsid w:val="004D508C"/>
    <w:rsid w:val="004D6413"/>
    <w:rsid w:val="004E467E"/>
    <w:rsid w:val="004E56E8"/>
    <w:rsid w:val="004F773C"/>
    <w:rsid w:val="004F7941"/>
    <w:rsid w:val="004F7C0E"/>
    <w:rsid w:val="0052034F"/>
    <w:rsid w:val="005245D4"/>
    <w:rsid w:val="00524948"/>
    <w:rsid w:val="005271F0"/>
    <w:rsid w:val="00527FC7"/>
    <w:rsid w:val="005338B8"/>
    <w:rsid w:val="0055101E"/>
    <w:rsid w:val="00570618"/>
    <w:rsid w:val="0057092E"/>
    <w:rsid w:val="00572AB6"/>
    <w:rsid w:val="00587147"/>
    <w:rsid w:val="005A578D"/>
    <w:rsid w:val="005A6BBF"/>
    <w:rsid w:val="005B63C7"/>
    <w:rsid w:val="005D4725"/>
    <w:rsid w:val="005E22D1"/>
    <w:rsid w:val="005E352A"/>
    <w:rsid w:val="005E631C"/>
    <w:rsid w:val="005F0F8A"/>
    <w:rsid w:val="005F1633"/>
    <w:rsid w:val="00601223"/>
    <w:rsid w:val="00634893"/>
    <w:rsid w:val="00636A91"/>
    <w:rsid w:val="00637080"/>
    <w:rsid w:val="00643840"/>
    <w:rsid w:val="00643986"/>
    <w:rsid w:val="00673A23"/>
    <w:rsid w:val="006B211C"/>
    <w:rsid w:val="006C2EE3"/>
    <w:rsid w:val="006D3A40"/>
    <w:rsid w:val="006D400E"/>
    <w:rsid w:val="006D5213"/>
    <w:rsid w:val="006D6359"/>
    <w:rsid w:val="006D72DF"/>
    <w:rsid w:val="006E03A2"/>
    <w:rsid w:val="006E4B24"/>
    <w:rsid w:val="006F2B5A"/>
    <w:rsid w:val="006F6610"/>
    <w:rsid w:val="0071488C"/>
    <w:rsid w:val="00717A4F"/>
    <w:rsid w:val="00726F86"/>
    <w:rsid w:val="007273F3"/>
    <w:rsid w:val="007356EB"/>
    <w:rsid w:val="007513CE"/>
    <w:rsid w:val="007552A1"/>
    <w:rsid w:val="00761DE9"/>
    <w:rsid w:val="007632BC"/>
    <w:rsid w:val="00784B0D"/>
    <w:rsid w:val="00791D63"/>
    <w:rsid w:val="007A082F"/>
    <w:rsid w:val="007B1495"/>
    <w:rsid w:val="007C4441"/>
    <w:rsid w:val="007C6A93"/>
    <w:rsid w:val="007D0AF3"/>
    <w:rsid w:val="007E3F11"/>
    <w:rsid w:val="007E4031"/>
    <w:rsid w:val="007F07CC"/>
    <w:rsid w:val="007F091F"/>
    <w:rsid w:val="007F26D9"/>
    <w:rsid w:val="00814CCA"/>
    <w:rsid w:val="008179DD"/>
    <w:rsid w:val="00823567"/>
    <w:rsid w:val="00823991"/>
    <w:rsid w:val="008304CE"/>
    <w:rsid w:val="00830C4A"/>
    <w:rsid w:val="00840965"/>
    <w:rsid w:val="00842871"/>
    <w:rsid w:val="00851B55"/>
    <w:rsid w:val="00860379"/>
    <w:rsid w:val="008814C8"/>
    <w:rsid w:val="00882156"/>
    <w:rsid w:val="00890885"/>
    <w:rsid w:val="00894D04"/>
    <w:rsid w:val="00895EA2"/>
    <w:rsid w:val="00896241"/>
    <w:rsid w:val="008B1AB7"/>
    <w:rsid w:val="008B6C95"/>
    <w:rsid w:val="008D49F2"/>
    <w:rsid w:val="008E3532"/>
    <w:rsid w:val="008E3AF2"/>
    <w:rsid w:val="00901C7F"/>
    <w:rsid w:val="009034CA"/>
    <w:rsid w:val="009309CC"/>
    <w:rsid w:val="00931BFA"/>
    <w:rsid w:val="00940C37"/>
    <w:rsid w:val="0094365B"/>
    <w:rsid w:val="009440FF"/>
    <w:rsid w:val="00953993"/>
    <w:rsid w:val="00957A2F"/>
    <w:rsid w:val="00957CEE"/>
    <w:rsid w:val="00960AEF"/>
    <w:rsid w:val="00961467"/>
    <w:rsid w:val="009638F8"/>
    <w:rsid w:val="00973572"/>
    <w:rsid w:val="00986105"/>
    <w:rsid w:val="00987269"/>
    <w:rsid w:val="00991962"/>
    <w:rsid w:val="009B694F"/>
    <w:rsid w:val="009C6900"/>
    <w:rsid w:val="009C79BB"/>
    <w:rsid w:val="009D1C66"/>
    <w:rsid w:val="009D240F"/>
    <w:rsid w:val="009D765C"/>
    <w:rsid w:val="009E0FC1"/>
    <w:rsid w:val="009F2572"/>
    <w:rsid w:val="00A11C97"/>
    <w:rsid w:val="00A134B1"/>
    <w:rsid w:val="00A17F7E"/>
    <w:rsid w:val="00A22447"/>
    <w:rsid w:val="00A24A4B"/>
    <w:rsid w:val="00A24AC9"/>
    <w:rsid w:val="00A35B78"/>
    <w:rsid w:val="00A4510A"/>
    <w:rsid w:val="00A46AEB"/>
    <w:rsid w:val="00A5255B"/>
    <w:rsid w:val="00A651E1"/>
    <w:rsid w:val="00A718BF"/>
    <w:rsid w:val="00A775A4"/>
    <w:rsid w:val="00A8049A"/>
    <w:rsid w:val="00A81E31"/>
    <w:rsid w:val="00A82821"/>
    <w:rsid w:val="00A83161"/>
    <w:rsid w:val="00A93EB7"/>
    <w:rsid w:val="00A94322"/>
    <w:rsid w:val="00A94576"/>
    <w:rsid w:val="00AA66F8"/>
    <w:rsid w:val="00AA67E7"/>
    <w:rsid w:val="00AC5D51"/>
    <w:rsid w:val="00AE2782"/>
    <w:rsid w:val="00AF4D5E"/>
    <w:rsid w:val="00B2095B"/>
    <w:rsid w:val="00B26855"/>
    <w:rsid w:val="00B43638"/>
    <w:rsid w:val="00B5106B"/>
    <w:rsid w:val="00B648A6"/>
    <w:rsid w:val="00B67718"/>
    <w:rsid w:val="00B82D48"/>
    <w:rsid w:val="00B9079E"/>
    <w:rsid w:val="00B96BFD"/>
    <w:rsid w:val="00BA1D1F"/>
    <w:rsid w:val="00BA42CC"/>
    <w:rsid w:val="00BC008E"/>
    <w:rsid w:val="00BC5C2D"/>
    <w:rsid w:val="00BC5D0B"/>
    <w:rsid w:val="00BD4657"/>
    <w:rsid w:val="00BD7D5E"/>
    <w:rsid w:val="00BE57B1"/>
    <w:rsid w:val="00BF300F"/>
    <w:rsid w:val="00BF7195"/>
    <w:rsid w:val="00C00500"/>
    <w:rsid w:val="00C10AEE"/>
    <w:rsid w:val="00C11B32"/>
    <w:rsid w:val="00C257A4"/>
    <w:rsid w:val="00C35FC9"/>
    <w:rsid w:val="00C365BA"/>
    <w:rsid w:val="00C50E2B"/>
    <w:rsid w:val="00C67166"/>
    <w:rsid w:val="00C9503B"/>
    <w:rsid w:val="00CA09C4"/>
    <w:rsid w:val="00CA214B"/>
    <w:rsid w:val="00CA6382"/>
    <w:rsid w:val="00CB152B"/>
    <w:rsid w:val="00CB336E"/>
    <w:rsid w:val="00CB6996"/>
    <w:rsid w:val="00CD2D7B"/>
    <w:rsid w:val="00CE0232"/>
    <w:rsid w:val="00CF22EE"/>
    <w:rsid w:val="00D159BE"/>
    <w:rsid w:val="00D17C9E"/>
    <w:rsid w:val="00D31359"/>
    <w:rsid w:val="00D316FE"/>
    <w:rsid w:val="00D31CF8"/>
    <w:rsid w:val="00D42A2C"/>
    <w:rsid w:val="00D651E5"/>
    <w:rsid w:val="00D84ECB"/>
    <w:rsid w:val="00D9695F"/>
    <w:rsid w:val="00DA0981"/>
    <w:rsid w:val="00DA4E6E"/>
    <w:rsid w:val="00DC1255"/>
    <w:rsid w:val="00DC5F7B"/>
    <w:rsid w:val="00DC7F0B"/>
    <w:rsid w:val="00DD157E"/>
    <w:rsid w:val="00DD481A"/>
    <w:rsid w:val="00DD53A1"/>
    <w:rsid w:val="00E00AEC"/>
    <w:rsid w:val="00E01F8E"/>
    <w:rsid w:val="00E02122"/>
    <w:rsid w:val="00E15C74"/>
    <w:rsid w:val="00E21081"/>
    <w:rsid w:val="00E2244D"/>
    <w:rsid w:val="00E30083"/>
    <w:rsid w:val="00E31F0D"/>
    <w:rsid w:val="00E427EA"/>
    <w:rsid w:val="00E440D4"/>
    <w:rsid w:val="00E47E65"/>
    <w:rsid w:val="00E5470D"/>
    <w:rsid w:val="00E815E4"/>
    <w:rsid w:val="00EA65E5"/>
    <w:rsid w:val="00EB18B7"/>
    <w:rsid w:val="00EB5169"/>
    <w:rsid w:val="00EC1CB2"/>
    <w:rsid w:val="00EC761D"/>
    <w:rsid w:val="00ED6BDF"/>
    <w:rsid w:val="00EF2F82"/>
    <w:rsid w:val="00F018D3"/>
    <w:rsid w:val="00F05310"/>
    <w:rsid w:val="00F07A2C"/>
    <w:rsid w:val="00F13D90"/>
    <w:rsid w:val="00F37FA1"/>
    <w:rsid w:val="00F4243E"/>
    <w:rsid w:val="00F47CFD"/>
    <w:rsid w:val="00F53707"/>
    <w:rsid w:val="00F567DB"/>
    <w:rsid w:val="00F71223"/>
    <w:rsid w:val="00F71835"/>
    <w:rsid w:val="00F72374"/>
    <w:rsid w:val="00F91FAB"/>
    <w:rsid w:val="00F96A07"/>
    <w:rsid w:val="00F96F62"/>
    <w:rsid w:val="00FB36BD"/>
    <w:rsid w:val="00FB3CE9"/>
    <w:rsid w:val="00FD6403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53B62"/>
  <w15:chartTrackingRefBased/>
  <w15:docId w15:val="{60782F00-31CF-4D9A-AEA2-EF51F063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A7688"/>
    <w:pPr>
      <w:widowControl w:val="0"/>
      <w:autoSpaceDE w:val="0"/>
      <w:autoSpaceDN w:val="0"/>
      <w:spacing w:before="133" w:after="0" w:line="240" w:lineRule="auto"/>
      <w:ind w:left="1311"/>
      <w:outlineLvl w:val="0"/>
    </w:pPr>
    <w:rPr>
      <w:rFonts w:ascii="Arial" w:eastAsia="Arial" w:hAnsi="Arial" w:cs="Arial"/>
      <w:b/>
      <w:bCs/>
      <w:sz w:val="40"/>
      <w:szCs w:val="4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7688"/>
    <w:rPr>
      <w:rFonts w:ascii="Arial" w:eastAsia="Arial" w:hAnsi="Arial" w:cs="Arial"/>
      <w:b/>
      <w:bCs/>
      <w:sz w:val="40"/>
      <w:szCs w:val="4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A768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A7688"/>
    <w:rPr>
      <w:rFonts w:ascii="Noto Sans" w:eastAsia="Noto Sans" w:hAnsi="Noto Sans" w:cs="Noto Sans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4D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0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1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871"/>
  </w:style>
  <w:style w:type="paragraph" w:styleId="Rodap">
    <w:name w:val="footer"/>
    <w:basedOn w:val="Normal"/>
    <w:link w:val="RodapChar"/>
    <w:uiPriority w:val="99"/>
    <w:unhideWhenUsed/>
    <w:rsid w:val="000F1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871"/>
  </w:style>
  <w:style w:type="character" w:styleId="Hyperlink">
    <w:name w:val="Hyperlink"/>
    <w:basedOn w:val="Fontepargpadro"/>
    <w:uiPriority w:val="99"/>
    <w:unhideWhenUsed/>
    <w:rsid w:val="002214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063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63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63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63B0"/>
    <w:rPr>
      <w:b/>
      <w:bCs/>
      <w:sz w:val="20"/>
      <w:szCs w:val="20"/>
    </w:rPr>
  </w:style>
  <w:style w:type="character" w:customStyle="1" w:styleId="il">
    <w:name w:val="il"/>
    <w:basedOn w:val="Fontepargpadro"/>
    <w:rsid w:val="00F07A2C"/>
  </w:style>
  <w:style w:type="paragraph" w:styleId="PargrafodaLista">
    <w:name w:val="List Paragraph"/>
    <w:basedOn w:val="Normal"/>
    <w:uiPriority w:val="34"/>
    <w:qFormat/>
    <w:rsid w:val="00F0531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73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2C79-B528-4A85-8F4C-17568BE5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3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 Rodrigues</dc:creator>
  <cp:keywords/>
  <dc:description/>
  <cp:lastModifiedBy>Pedagogico SBM</cp:lastModifiedBy>
  <cp:revision>22</cp:revision>
  <cp:lastPrinted>2024-06-06T15:34:00Z</cp:lastPrinted>
  <dcterms:created xsi:type="dcterms:W3CDTF">2023-12-13T12:29:00Z</dcterms:created>
  <dcterms:modified xsi:type="dcterms:W3CDTF">2024-06-06T15:36:00Z</dcterms:modified>
</cp:coreProperties>
</file>