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jc w:val="center"/>
        <w:tblBorders>
          <w:top w:val="single" w:sz="12" w:space="0" w:color="E1B937" w:themeColor="accent2"/>
          <w:left w:val="single" w:sz="12" w:space="0" w:color="E1B937" w:themeColor="accent2"/>
          <w:bottom w:val="single" w:sz="12" w:space="0" w:color="E1B937" w:themeColor="accent2"/>
          <w:right w:val="single" w:sz="12" w:space="0" w:color="E1B937" w:themeColor="accent2"/>
          <w:insideH w:val="single" w:sz="6" w:space="0" w:color="E1B937" w:themeColor="accent2"/>
          <w:insideV w:val="single" w:sz="6" w:space="0" w:color="E1B937" w:themeColor="accent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40"/>
      </w:tblGrid>
      <w:tr w:rsidR="00B00C3D" w:rsidRPr="00B00C3D" w14:paraId="1152880A" w14:textId="77777777" w:rsidTr="00B00C3D">
        <w:trPr>
          <w:trHeight w:val="20"/>
          <w:jc w:val="center"/>
        </w:trPr>
        <w:tc>
          <w:tcPr>
            <w:tcW w:w="2126" w:type="dxa"/>
            <w:tcBorders>
              <w:bottom w:val="single" w:sz="12" w:space="0" w:color="E1B937" w:themeColor="accent2"/>
            </w:tcBorders>
            <w:shd w:val="clear" w:color="auto" w:fill="0066B2" w:themeFill="accent1"/>
            <w:vAlign w:val="center"/>
            <w:hideMark/>
          </w:tcPr>
          <w:p w14:paraId="0A7D22EA" w14:textId="77777777" w:rsidR="00B00C3D" w:rsidRPr="00B00C3D" w:rsidRDefault="00B00C3D" w:rsidP="002844C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B00C3D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Dia de aula</w:t>
            </w:r>
          </w:p>
        </w:tc>
        <w:tc>
          <w:tcPr>
            <w:tcW w:w="7640" w:type="dxa"/>
            <w:tcBorders>
              <w:bottom w:val="single" w:sz="12" w:space="0" w:color="E1B937" w:themeColor="accent2"/>
            </w:tcBorders>
            <w:shd w:val="clear" w:color="auto" w:fill="0066B2" w:themeFill="accent1"/>
            <w:vAlign w:val="center"/>
            <w:hideMark/>
          </w:tcPr>
          <w:p w14:paraId="7DB12E84" w14:textId="77777777" w:rsidR="00B00C3D" w:rsidRPr="00B00C3D" w:rsidRDefault="00B00C3D" w:rsidP="000064F4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B00C3D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Disciplina</w:t>
            </w:r>
          </w:p>
        </w:tc>
      </w:tr>
      <w:tr w:rsidR="002844C3" w:rsidRPr="00B00C3D" w14:paraId="222CC54E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639A932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28/04/2022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D1CBA89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Funda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mentos da Metrologia Industrial</w:t>
            </w:r>
          </w:p>
        </w:tc>
      </w:tr>
      <w:tr w:rsidR="002844C3" w:rsidRPr="00B00C3D" w14:paraId="42BA4056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A9A0945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05/05/2022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2625DED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Fundam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entos da Metrologia Industrial</w:t>
            </w:r>
          </w:p>
        </w:tc>
      </w:tr>
      <w:tr w:rsidR="002844C3" w:rsidRPr="00B00C3D" w14:paraId="24A686F5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E430B2A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12/05/2022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D1047FC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Funda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mentos da Metrologia Industrial</w:t>
            </w:r>
          </w:p>
        </w:tc>
      </w:tr>
      <w:tr w:rsidR="002844C3" w:rsidRPr="00B00C3D" w14:paraId="6C79DA27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23943AF3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08A63CDF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Fundam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entos da Metrologia Industrial</w:t>
            </w:r>
          </w:p>
        </w:tc>
      </w:tr>
      <w:tr w:rsidR="002844C3" w:rsidRPr="00B00C3D" w14:paraId="05CB2BD8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19B2EB47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26/05/2022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7FF8C5DA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imativa da Incerteza de Medição</w:t>
            </w:r>
          </w:p>
        </w:tc>
      </w:tr>
      <w:tr w:rsidR="002844C3" w:rsidRPr="00B00C3D" w14:paraId="4E12B090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5E5DA375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02/06/2022</w:t>
            </w:r>
          </w:p>
        </w:tc>
        <w:tc>
          <w:tcPr>
            <w:tcW w:w="7640" w:type="dxa"/>
            <w:shd w:val="clear" w:color="auto" w:fill="FFFFCC"/>
            <w:noWrap/>
            <w:vAlign w:val="center"/>
            <w:hideMark/>
          </w:tcPr>
          <w:p w14:paraId="49549CDD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Estimativa da Incerteza de Medição</w:t>
            </w:r>
          </w:p>
        </w:tc>
      </w:tr>
      <w:tr w:rsidR="002844C3" w:rsidRPr="00B00C3D" w14:paraId="569F71E2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3E0C5BD4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09/06/2022</w:t>
            </w:r>
          </w:p>
        </w:tc>
        <w:tc>
          <w:tcPr>
            <w:tcW w:w="7640" w:type="dxa"/>
            <w:shd w:val="clear" w:color="auto" w:fill="FFFFCC"/>
            <w:noWrap/>
            <w:vAlign w:val="center"/>
            <w:hideMark/>
          </w:tcPr>
          <w:p w14:paraId="7B2BB3D8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mativa da Incerteza de Medição</w:t>
            </w:r>
          </w:p>
        </w:tc>
      </w:tr>
      <w:tr w:rsidR="002844C3" w:rsidRPr="00B00C3D" w14:paraId="61A07CCA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3DE0D43A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14/06/2022</w:t>
            </w:r>
          </w:p>
        </w:tc>
        <w:tc>
          <w:tcPr>
            <w:tcW w:w="7640" w:type="dxa"/>
            <w:shd w:val="clear" w:color="auto" w:fill="FFFFCC"/>
            <w:noWrap/>
            <w:vAlign w:val="center"/>
            <w:hideMark/>
          </w:tcPr>
          <w:p w14:paraId="753A88D6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mativa da Incerteza de Medição</w:t>
            </w:r>
          </w:p>
        </w:tc>
      </w:tr>
      <w:tr w:rsidR="002844C3" w:rsidRPr="00B00C3D" w14:paraId="63A4FEEC" w14:textId="77777777" w:rsidTr="00B00C3D">
        <w:trPr>
          <w:trHeight w:val="20"/>
          <w:jc w:val="center"/>
        </w:trPr>
        <w:tc>
          <w:tcPr>
            <w:tcW w:w="2126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64E045BF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23/06/2022</w:t>
            </w:r>
          </w:p>
        </w:tc>
        <w:tc>
          <w:tcPr>
            <w:tcW w:w="7640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0AE08D9A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mativa da Incerteza de Medição</w:t>
            </w:r>
          </w:p>
        </w:tc>
      </w:tr>
      <w:tr w:rsidR="002844C3" w:rsidRPr="00B00C3D" w14:paraId="57C859A7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BD4837E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2C557DC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Análise Crítica d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e Certificado de Calibração e Ensaio</w:t>
            </w:r>
          </w:p>
        </w:tc>
      </w:tr>
      <w:tr w:rsidR="002844C3" w:rsidRPr="00B00C3D" w14:paraId="21C4CFB5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C24477E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05/07/2022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6D76EDC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Análise Crítica de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Certificado de Calibração e Ensaio</w:t>
            </w:r>
          </w:p>
        </w:tc>
      </w:tr>
      <w:tr w:rsidR="002844C3" w:rsidRPr="00B00C3D" w14:paraId="6267AFE6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166107CE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07/07/2022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23753464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Análise Crítica de Cert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ificado</w:t>
            </w:r>
            <w:r w:rsidRPr="00B00C3D">
              <w:rPr>
                <w:rFonts w:eastAsia="Times New Roman"/>
                <w:sz w:val="20"/>
                <w:szCs w:val="20"/>
                <w:lang w:eastAsia="pt-BR"/>
              </w:rPr>
              <w:t xml:space="preserve"> de Calibração e Ensaio</w:t>
            </w:r>
          </w:p>
        </w:tc>
      </w:tr>
      <w:tr w:rsidR="002844C3" w:rsidRPr="00B00C3D" w14:paraId="7D3F8AA8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3ED40703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671DCC9D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oratório de Calibração e Ensaio</w:t>
            </w:r>
          </w:p>
        </w:tc>
      </w:tr>
      <w:tr w:rsidR="002844C3" w:rsidRPr="00B00C3D" w14:paraId="2D791107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09B75741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14/07/2022</w:t>
            </w:r>
          </w:p>
        </w:tc>
        <w:tc>
          <w:tcPr>
            <w:tcW w:w="7640" w:type="dxa"/>
            <w:shd w:val="clear" w:color="auto" w:fill="FFFFCC"/>
            <w:noWrap/>
            <w:vAlign w:val="center"/>
            <w:hideMark/>
          </w:tcPr>
          <w:p w14:paraId="599B14C8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Laboratório de Calibração e E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nsaio</w:t>
            </w:r>
          </w:p>
        </w:tc>
      </w:tr>
      <w:tr w:rsidR="002844C3" w:rsidRPr="00B00C3D" w14:paraId="61080547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188F0141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26/07/2022</w:t>
            </w:r>
          </w:p>
        </w:tc>
        <w:tc>
          <w:tcPr>
            <w:tcW w:w="7640" w:type="dxa"/>
            <w:shd w:val="clear" w:color="auto" w:fill="FFFFCC"/>
            <w:noWrap/>
            <w:vAlign w:val="center"/>
            <w:hideMark/>
          </w:tcPr>
          <w:p w14:paraId="412FC792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ratório de Calibração e Ensaio</w:t>
            </w:r>
          </w:p>
        </w:tc>
      </w:tr>
      <w:tr w:rsidR="002844C3" w:rsidRPr="00B00C3D" w14:paraId="49FD9F5F" w14:textId="77777777" w:rsidTr="00B00C3D">
        <w:trPr>
          <w:trHeight w:val="20"/>
          <w:jc w:val="center"/>
        </w:trPr>
        <w:tc>
          <w:tcPr>
            <w:tcW w:w="2126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0BBF5B73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02/08/2022</w:t>
            </w:r>
          </w:p>
        </w:tc>
        <w:tc>
          <w:tcPr>
            <w:tcW w:w="7640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4723F869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ratório de Calibração e Ensaio</w:t>
            </w:r>
          </w:p>
        </w:tc>
      </w:tr>
      <w:tr w:rsidR="002844C3" w:rsidRPr="00B00C3D" w14:paraId="2BA169FC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1D7E770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09/08/2022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72D68B0D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2844C3" w:rsidRPr="00B00C3D" w14:paraId="6459D1A0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A6BB08D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4061006B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2844C3" w:rsidRPr="00B00C3D" w14:paraId="79176AEC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4CBCF46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18/08/2022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79DB9CB3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2844C3" w:rsidRPr="00B00C3D" w14:paraId="32E3C8AD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126DCF28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19B0E8E8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2844C3" w:rsidRPr="00B00C3D" w14:paraId="6FCED284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679657C2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0DB18F30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Garantia da Validade dos Resultados</w:t>
            </w:r>
          </w:p>
        </w:tc>
      </w:tr>
      <w:tr w:rsidR="002844C3" w:rsidRPr="00B00C3D" w14:paraId="1E537464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6C6F06FD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06/09/2022</w:t>
            </w:r>
          </w:p>
        </w:tc>
        <w:tc>
          <w:tcPr>
            <w:tcW w:w="7640" w:type="dxa"/>
            <w:shd w:val="clear" w:color="auto" w:fill="FFFFCC"/>
            <w:noWrap/>
            <w:vAlign w:val="bottom"/>
            <w:hideMark/>
          </w:tcPr>
          <w:p w14:paraId="7A6C0D9F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Garantia da Validade dos Resultados</w:t>
            </w:r>
          </w:p>
        </w:tc>
      </w:tr>
      <w:tr w:rsidR="002844C3" w:rsidRPr="00B00C3D" w14:paraId="2C049BD0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02A4DBE6" w14:textId="77777777" w:rsidR="002844C3" w:rsidRDefault="002844C3" w:rsidP="002844C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13/09/2022</w:t>
            </w:r>
          </w:p>
        </w:tc>
        <w:tc>
          <w:tcPr>
            <w:tcW w:w="7640" w:type="dxa"/>
            <w:shd w:val="clear" w:color="auto" w:fill="FFFFCC"/>
            <w:noWrap/>
            <w:vAlign w:val="bottom"/>
            <w:hideMark/>
          </w:tcPr>
          <w:p w14:paraId="0994C98B" w14:textId="77777777" w:rsidR="002844C3" w:rsidRPr="00B00C3D" w:rsidRDefault="002844C3" w:rsidP="002844C3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Garantia da Validade dos Resultados</w:t>
            </w:r>
          </w:p>
        </w:tc>
      </w:tr>
      <w:tr w:rsidR="00670247" w:rsidRPr="00B00C3D" w14:paraId="10E0097C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</w:tcPr>
          <w:p w14:paraId="5142B7FB" w14:textId="64BD53A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27/09/2022</w:t>
            </w:r>
          </w:p>
        </w:tc>
        <w:tc>
          <w:tcPr>
            <w:tcW w:w="7640" w:type="dxa"/>
            <w:shd w:val="clear" w:color="auto" w:fill="FFFFCC"/>
            <w:noWrap/>
            <w:vAlign w:val="bottom"/>
          </w:tcPr>
          <w:p w14:paraId="0798ED9B" w14:textId="6EABCF93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Garantia da Validade dos Resultados</w:t>
            </w:r>
          </w:p>
        </w:tc>
      </w:tr>
      <w:tr w:rsidR="00670247" w:rsidRPr="00B00C3D" w14:paraId="5B5017D4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7DA3B84" w14:textId="73864348" w:rsidR="00670247" w:rsidRDefault="009D78CD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670247">
              <w:rPr>
                <w:rFonts w:ascii="Calibri" w:hAnsi="Calibri" w:cs="Calibri"/>
              </w:rPr>
              <w:t>/10/2022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1A2A140E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52487215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AAF0971" w14:textId="3FADD6C4" w:rsidR="00670247" w:rsidRDefault="009D78CD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670247">
              <w:rPr>
                <w:rFonts w:ascii="Calibri" w:hAnsi="Calibri" w:cs="Calibri"/>
              </w:rPr>
              <w:t>/10/2022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1809FD55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21C6754B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04D5F0E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7344643D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731138E2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58E7EE9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56A7811E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38CB18E2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6C01FE6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4394A6AD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200FAE65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2866E5E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5A44E4F0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24711616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14A21F0D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22/11/2022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2A8DFEB4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Gerenciamento da Rotina</w:t>
            </w:r>
          </w:p>
        </w:tc>
      </w:tr>
      <w:tr w:rsidR="00670247" w:rsidRPr="00B00C3D" w14:paraId="6D34A93C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2169038A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29/11/2022</w:t>
            </w:r>
          </w:p>
        </w:tc>
        <w:tc>
          <w:tcPr>
            <w:tcW w:w="7640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54B98BCA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Gestão de Riscos em Metrologia</w:t>
            </w:r>
          </w:p>
        </w:tc>
      </w:tr>
      <w:tr w:rsidR="00670247" w:rsidRPr="00B00C3D" w14:paraId="0DA0C865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184D4F5F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01/12/2022</w:t>
            </w:r>
          </w:p>
        </w:tc>
        <w:tc>
          <w:tcPr>
            <w:tcW w:w="7640" w:type="dxa"/>
            <w:shd w:val="clear" w:color="auto" w:fill="FFFFCC"/>
            <w:noWrap/>
            <w:vAlign w:val="bottom"/>
            <w:hideMark/>
          </w:tcPr>
          <w:p w14:paraId="68EAAAA1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Gestão de Riscos em Metrologia</w:t>
            </w:r>
          </w:p>
        </w:tc>
      </w:tr>
      <w:tr w:rsidR="00670247" w:rsidRPr="00B00C3D" w14:paraId="69ACFA09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6C347F5D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08/12/2022</w:t>
            </w:r>
          </w:p>
        </w:tc>
        <w:tc>
          <w:tcPr>
            <w:tcW w:w="7640" w:type="dxa"/>
            <w:shd w:val="clear" w:color="auto" w:fill="FFFFCC"/>
            <w:noWrap/>
            <w:vAlign w:val="bottom"/>
            <w:hideMark/>
          </w:tcPr>
          <w:p w14:paraId="3507073A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Gestão de Riscos em Metrologia</w:t>
            </w:r>
          </w:p>
        </w:tc>
      </w:tr>
      <w:tr w:rsidR="00670247" w:rsidRPr="00B00C3D" w14:paraId="4FD325B9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C010D6D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10/01/2023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3F6CE67D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Pessoal</w:t>
            </w:r>
          </w:p>
        </w:tc>
      </w:tr>
      <w:tr w:rsidR="00670247" w:rsidRPr="00B00C3D" w14:paraId="536D42B1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25AFBA7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12/01/2023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27752084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 xml:space="preserve">Gestão 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de Pessoal</w:t>
            </w:r>
          </w:p>
        </w:tc>
      </w:tr>
      <w:tr w:rsidR="00670247" w:rsidRPr="00B00C3D" w14:paraId="389ADF00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21A458DE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17/01/2023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38F20AF3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Pessoal</w:t>
            </w:r>
          </w:p>
        </w:tc>
      </w:tr>
      <w:tr w:rsidR="00670247" w:rsidRPr="00B00C3D" w14:paraId="4E6366EC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2869CADC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19/01/2023</w:t>
            </w:r>
          </w:p>
        </w:tc>
        <w:tc>
          <w:tcPr>
            <w:tcW w:w="7640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7D9814D0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Avaliação da Conformidade</w:t>
            </w:r>
          </w:p>
        </w:tc>
      </w:tr>
      <w:tr w:rsidR="00670247" w:rsidRPr="00B00C3D" w14:paraId="4514FC64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vAlign w:val="center"/>
            <w:hideMark/>
          </w:tcPr>
          <w:p w14:paraId="56705336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24/01/2023</w:t>
            </w:r>
          </w:p>
        </w:tc>
        <w:tc>
          <w:tcPr>
            <w:tcW w:w="7640" w:type="dxa"/>
            <w:shd w:val="clear" w:color="auto" w:fill="FFFFCC"/>
            <w:noWrap/>
            <w:vAlign w:val="bottom"/>
            <w:hideMark/>
          </w:tcPr>
          <w:p w14:paraId="2E35128A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Avaliação da Conformidade</w:t>
            </w:r>
          </w:p>
        </w:tc>
      </w:tr>
      <w:tr w:rsidR="00670247" w:rsidRPr="00B00C3D" w14:paraId="6C01E310" w14:textId="77777777" w:rsidTr="00B00C3D">
        <w:trPr>
          <w:trHeight w:val="20"/>
          <w:jc w:val="center"/>
        </w:trPr>
        <w:tc>
          <w:tcPr>
            <w:tcW w:w="2126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51237460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26/01/2023</w:t>
            </w:r>
          </w:p>
        </w:tc>
        <w:tc>
          <w:tcPr>
            <w:tcW w:w="7640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bottom"/>
            <w:hideMark/>
          </w:tcPr>
          <w:p w14:paraId="58345DDE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 xml:space="preserve">Avaliação da </w:t>
            </w: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Conformidade</w:t>
            </w:r>
          </w:p>
        </w:tc>
      </w:tr>
      <w:tr w:rsidR="00670247" w:rsidRPr="00B00C3D" w14:paraId="5483CCF3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F70DFB7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07/02/2023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48432F8B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Indicadores de Desempenho e Ferramentas da Qualidade</w:t>
            </w:r>
          </w:p>
        </w:tc>
      </w:tr>
      <w:tr w:rsidR="00670247" w:rsidRPr="00B00C3D" w14:paraId="4CE1C1B5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F5A5DDE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09/02/2023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28CFF474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Indicadores de Desempenho e Ferramentas da Qualidade</w:t>
            </w:r>
          </w:p>
        </w:tc>
      </w:tr>
      <w:tr w:rsidR="00670247" w:rsidRPr="00B00C3D" w14:paraId="79052195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BD1261B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14/02/2023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71AF9C1E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Indicadores de Desempenho e Ferramentas da Qualidade</w:t>
            </w:r>
          </w:p>
        </w:tc>
      </w:tr>
      <w:tr w:rsidR="00670247" w:rsidRPr="00B00C3D" w14:paraId="5888793A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54E6468A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16/02/2023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212D0E40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color w:val="212529"/>
                <w:sz w:val="20"/>
                <w:szCs w:val="20"/>
                <w:lang w:eastAsia="pt-BR"/>
              </w:rPr>
              <w:t>Indicadores de Desempenho e Ferramentas da Qualidade</w:t>
            </w:r>
          </w:p>
        </w:tc>
      </w:tr>
      <w:tr w:rsidR="00670247" w:rsidRPr="00B00C3D" w14:paraId="4430E18A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069F86F5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28/02/2023</w:t>
            </w:r>
          </w:p>
        </w:tc>
        <w:tc>
          <w:tcPr>
            <w:tcW w:w="7640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31091329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Sistema de Gestão da Qualidade</w:t>
            </w:r>
          </w:p>
        </w:tc>
      </w:tr>
      <w:tr w:rsidR="00670247" w:rsidRPr="00B00C3D" w14:paraId="4FDF0CEB" w14:textId="77777777" w:rsidTr="00B00C3D">
        <w:trPr>
          <w:trHeight w:val="20"/>
          <w:jc w:val="center"/>
        </w:trPr>
        <w:tc>
          <w:tcPr>
            <w:tcW w:w="2126" w:type="dxa"/>
            <w:shd w:val="clear" w:color="auto" w:fill="FFFFCC"/>
            <w:noWrap/>
            <w:vAlign w:val="center"/>
            <w:hideMark/>
          </w:tcPr>
          <w:p w14:paraId="22493637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07/03/2023</w:t>
            </w:r>
          </w:p>
        </w:tc>
        <w:tc>
          <w:tcPr>
            <w:tcW w:w="7640" w:type="dxa"/>
            <w:shd w:val="clear" w:color="auto" w:fill="FFFFCC"/>
            <w:vAlign w:val="center"/>
            <w:hideMark/>
          </w:tcPr>
          <w:p w14:paraId="6DB18F9B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Sistema de Gestão da Qualidade</w:t>
            </w:r>
          </w:p>
        </w:tc>
      </w:tr>
      <w:tr w:rsidR="00670247" w:rsidRPr="00B00C3D" w14:paraId="4D642EF4" w14:textId="77777777" w:rsidTr="00B00C3D">
        <w:trPr>
          <w:trHeight w:val="20"/>
          <w:jc w:val="center"/>
        </w:trPr>
        <w:tc>
          <w:tcPr>
            <w:tcW w:w="2126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3AFF6485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14/03/2023</w:t>
            </w:r>
          </w:p>
        </w:tc>
        <w:tc>
          <w:tcPr>
            <w:tcW w:w="7640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2C0114A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Sistema de Gestão da Qualidade</w:t>
            </w:r>
          </w:p>
        </w:tc>
      </w:tr>
      <w:tr w:rsidR="00670247" w:rsidRPr="00B00C3D" w14:paraId="20ABD0BE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76A3636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28/03/2023</w:t>
            </w:r>
          </w:p>
        </w:tc>
        <w:tc>
          <w:tcPr>
            <w:tcW w:w="7640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0AE7AD9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Ge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stão de Riscos em Metrologia II</w:t>
            </w:r>
          </w:p>
        </w:tc>
      </w:tr>
      <w:tr w:rsidR="00670247" w:rsidRPr="00B00C3D" w14:paraId="4CE825D1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A73D0CD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04/04/2023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81E4920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Ges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tão de Riscos em Metrologia II</w:t>
            </w:r>
          </w:p>
        </w:tc>
      </w:tr>
      <w:tr w:rsidR="00670247" w:rsidRPr="00B00C3D" w14:paraId="7F7C9B5A" w14:textId="77777777" w:rsidTr="00B00C3D">
        <w:trPr>
          <w:trHeight w:val="20"/>
          <w:jc w:val="center"/>
        </w:trPr>
        <w:tc>
          <w:tcPr>
            <w:tcW w:w="2126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00FFB0ED" w14:textId="77777777" w:rsidR="00670247" w:rsidRDefault="00670247" w:rsidP="0067024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11/04/2023</w:t>
            </w:r>
          </w:p>
        </w:tc>
        <w:tc>
          <w:tcPr>
            <w:tcW w:w="7640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6C331A15" w14:textId="77777777" w:rsidR="00670247" w:rsidRPr="00B00C3D" w:rsidRDefault="00670247" w:rsidP="0067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B00C3D">
              <w:rPr>
                <w:rFonts w:eastAsia="Times New Roman"/>
                <w:sz w:val="20"/>
                <w:szCs w:val="20"/>
                <w:lang w:eastAsia="pt-BR"/>
              </w:rPr>
              <w:t>Ges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tão de Riscos em Metrologia II</w:t>
            </w:r>
          </w:p>
        </w:tc>
      </w:tr>
    </w:tbl>
    <w:p w14:paraId="6A60BD82" w14:textId="77777777" w:rsidR="006269F5" w:rsidRPr="001A42C0" w:rsidRDefault="006269F5" w:rsidP="00087977">
      <w:pPr>
        <w:rPr>
          <w:sz w:val="20"/>
          <w:szCs w:val="20"/>
        </w:rPr>
      </w:pPr>
    </w:p>
    <w:sectPr w:rsidR="006269F5" w:rsidRPr="001A42C0" w:rsidSect="002844C3">
      <w:headerReference w:type="default" r:id="rId6"/>
      <w:pgSz w:w="11906" w:h="16838"/>
      <w:pgMar w:top="993" w:right="1133" w:bottom="142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4A45" w14:textId="77777777" w:rsidR="002844C3" w:rsidRDefault="002844C3" w:rsidP="002844C3">
      <w:pPr>
        <w:spacing w:after="0" w:line="240" w:lineRule="auto"/>
      </w:pPr>
      <w:r>
        <w:separator/>
      </w:r>
    </w:p>
  </w:endnote>
  <w:endnote w:type="continuationSeparator" w:id="0">
    <w:p w14:paraId="6B22D00F" w14:textId="77777777" w:rsidR="002844C3" w:rsidRDefault="002844C3" w:rsidP="0028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2122" w14:textId="77777777" w:rsidR="002844C3" w:rsidRDefault="002844C3" w:rsidP="002844C3">
      <w:pPr>
        <w:spacing w:after="0" w:line="240" w:lineRule="auto"/>
      </w:pPr>
      <w:r>
        <w:separator/>
      </w:r>
    </w:p>
  </w:footnote>
  <w:footnote w:type="continuationSeparator" w:id="0">
    <w:p w14:paraId="54F92A0D" w14:textId="77777777" w:rsidR="002844C3" w:rsidRDefault="002844C3" w:rsidP="0028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4EC7" w14:textId="77777777" w:rsidR="002844C3" w:rsidRDefault="002844C3">
    <w:pPr>
      <w:pStyle w:val="Cabealho"/>
    </w:pPr>
    <w:r w:rsidRPr="002844C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1B477A6" wp14:editId="435EE269">
          <wp:simplePos x="0" y="0"/>
          <wp:positionH relativeFrom="page">
            <wp:align>left</wp:align>
          </wp:positionH>
          <wp:positionV relativeFrom="paragraph">
            <wp:posOffset>-284480</wp:posOffset>
          </wp:positionV>
          <wp:extent cx="7559758" cy="10693400"/>
          <wp:effectExtent l="0" t="0" r="3175" b="0"/>
          <wp:wrapNone/>
          <wp:docPr id="6" name="Imagem 6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58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0B5">
      <w:rPr>
        <w:b/>
        <w:color w:val="0066B2" w:themeColor="accent1"/>
        <w:sz w:val="27"/>
        <w:szCs w:val="27"/>
      </w:rPr>
      <w:t>Formação de Gestores da Qualidade de Laboratórios – Calendário anual</w:t>
    </w:r>
    <w:r w:rsidRPr="002844C3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08"/>
    <w:rsid w:val="000064F4"/>
    <w:rsid w:val="00077A7B"/>
    <w:rsid w:val="00087977"/>
    <w:rsid w:val="001A42C0"/>
    <w:rsid w:val="001C0049"/>
    <w:rsid w:val="001E6E75"/>
    <w:rsid w:val="002844C3"/>
    <w:rsid w:val="004B3C0E"/>
    <w:rsid w:val="004D5ACD"/>
    <w:rsid w:val="005E2954"/>
    <w:rsid w:val="006269F5"/>
    <w:rsid w:val="00670247"/>
    <w:rsid w:val="00716B6B"/>
    <w:rsid w:val="008176CA"/>
    <w:rsid w:val="009D78CD"/>
    <w:rsid w:val="009E0D70"/>
    <w:rsid w:val="00A82FC2"/>
    <w:rsid w:val="00AC6C08"/>
    <w:rsid w:val="00B00C3D"/>
    <w:rsid w:val="00B12F53"/>
    <w:rsid w:val="00B42B21"/>
    <w:rsid w:val="00B70506"/>
    <w:rsid w:val="00BD3454"/>
    <w:rsid w:val="00BD50B5"/>
    <w:rsid w:val="00C65DA0"/>
    <w:rsid w:val="00CF00C1"/>
    <w:rsid w:val="00D13853"/>
    <w:rsid w:val="00D5246E"/>
    <w:rsid w:val="00D77E50"/>
    <w:rsid w:val="00DB4B4C"/>
    <w:rsid w:val="00E7168E"/>
    <w:rsid w:val="00F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6EF42"/>
  <w15:chartTrackingRefBased/>
  <w15:docId w15:val="{9D5DB24D-88A1-40A4-AC80-E98D203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elawadee UI" w:eastAsiaTheme="minorHAnsi" w:hAnsi="Leelawadee UI" w:cs="Leelawadee UI"/>
        <w:color w:val="000000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uiPriority w:val="39"/>
    <w:qFormat/>
    <w:rsid w:val="00D5246E"/>
    <w:pPr>
      <w:widowControl w:val="0"/>
      <w:spacing w:before="57" w:after="0" w:line="240" w:lineRule="auto"/>
      <w:ind w:left="578" w:hanging="373"/>
    </w:pPr>
    <w:rPr>
      <w:rFonts w:eastAsia="Franklin Gothic Medium" w:cstheme="minorBidi"/>
      <w:i/>
      <w:lang w:val="en-US"/>
    </w:rPr>
  </w:style>
  <w:style w:type="paragraph" w:styleId="Sumrio1">
    <w:name w:val="toc 1"/>
    <w:basedOn w:val="Normal"/>
    <w:uiPriority w:val="39"/>
    <w:rsid w:val="00E7168E"/>
    <w:pPr>
      <w:widowControl w:val="0"/>
      <w:spacing w:after="0" w:line="240" w:lineRule="auto"/>
      <w:outlineLvl w:val="0"/>
    </w:pPr>
    <w:rPr>
      <w:rFonts w:eastAsia="Franklin Gothic Medium"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C0049"/>
    <w:pPr>
      <w:widowControl w:val="0"/>
      <w:tabs>
        <w:tab w:val="right" w:leader="dot" w:pos="8777"/>
      </w:tabs>
      <w:spacing w:after="0" w:line="240" w:lineRule="auto"/>
      <w:ind w:left="510"/>
    </w:pPr>
    <w:rPr>
      <w:i/>
    </w:rPr>
  </w:style>
  <w:style w:type="paragraph" w:styleId="Cabealho">
    <w:name w:val="header"/>
    <w:basedOn w:val="Normal"/>
    <w:link w:val="CabealhoChar"/>
    <w:uiPriority w:val="99"/>
    <w:unhideWhenUsed/>
    <w:rsid w:val="00284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44C3"/>
  </w:style>
  <w:style w:type="paragraph" w:styleId="Rodap">
    <w:name w:val="footer"/>
    <w:basedOn w:val="Normal"/>
    <w:link w:val="RodapChar"/>
    <w:uiPriority w:val="99"/>
    <w:unhideWhenUsed/>
    <w:rsid w:val="00284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Pedagogico SBM</cp:lastModifiedBy>
  <cp:revision>14</cp:revision>
  <cp:lastPrinted>2022-05-30T14:29:00Z</cp:lastPrinted>
  <dcterms:created xsi:type="dcterms:W3CDTF">2022-04-27T20:24:00Z</dcterms:created>
  <dcterms:modified xsi:type="dcterms:W3CDTF">2022-09-28T13:57:00Z</dcterms:modified>
</cp:coreProperties>
</file>