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6134E" w14:textId="11E65B16" w:rsidR="004A2ED4" w:rsidRDefault="00F20FE4" w:rsidP="00744D40">
      <w:pPr>
        <w:spacing w:line="360" w:lineRule="auto"/>
        <w:jc w:val="both"/>
        <w:rPr>
          <w:rFonts w:ascii="Calibri Light" w:hAnsi="Calibri Light" w:cs="Calibri Light"/>
          <w:b/>
        </w:rPr>
      </w:pPr>
      <w:bookmarkStart w:id="0" w:name="_GoBack"/>
      <w:bookmarkEnd w:id="0"/>
      <w:r w:rsidRPr="00F20FE4">
        <w:rPr>
          <w:rFonts w:ascii="Calibri Light" w:hAnsi="Calibri Light" w:cs="Calibri Light"/>
          <w:b/>
          <w:noProof/>
          <w:lang w:eastAsia="pt-BR"/>
        </w:rPr>
        <w:drawing>
          <wp:anchor distT="0" distB="0" distL="114300" distR="114300" simplePos="0" relativeHeight="251672576" behindDoc="1" locked="0" layoutInCell="1" allowOverlap="1" wp14:anchorId="258CC735" wp14:editId="718B30BE">
            <wp:simplePos x="0" y="0"/>
            <wp:positionH relativeFrom="page">
              <wp:align>right</wp:align>
            </wp:positionH>
            <wp:positionV relativeFrom="paragraph">
              <wp:posOffset>-854710</wp:posOffset>
            </wp:positionV>
            <wp:extent cx="7526655" cy="10634434"/>
            <wp:effectExtent l="0" t="0" r="0" b="0"/>
            <wp:wrapNone/>
            <wp:docPr id="9" name="Imagem 9" descr="Z:\CURSOS\Cursos EAD\Imagens Marco\apostilas SBM\Análise crítica\CAPA_apostilaSBM_ANCRIT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URSOS\Cursos EAD\Imagens Marco\apostilas SBM\Análise crítica\CAPA_apostilaSBM_ANCRIT_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6655" cy="106344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2933CC" w14:textId="70577A47" w:rsidR="00181AF2" w:rsidRDefault="00181AF2" w:rsidP="00744D40">
      <w:pPr>
        <w:spacing w:line="360" w:lineRule="auto"/>
        <w:jc w:val="both"/>
        <w:rPr>
          <w:rFonts w:ascii="Calibri Light" w:hAnsi="Calibri Light" w:cs="Calibri Light"/>
          <w:b/>
        </w:rPr>
        <w:sectPr w:rsidR="00181AF2" w:rsidSect="00B773B5">
          <w:footerReference w:type="default" r:id="rId9"/>
          <w:pgSz w:w="11906" w:h="16838"/>
          <w:pgMar w:top="1418" w:right="1134" w:bottom="1134" w:left="1134" w:header="709" w:footer="147" w:gutter="0"/>
          <w:cols w:space="708"/>
          <w:docGrid w:linePitch="360"/>
        </w:sectPr>
      </w:pPr>
    </w:p>
    <w:p w14:paraId="0C221958" w14:textId="5584688C" w:rsidR="00FE4F21" w:rsidRDefault="00FE4F21" w:rsidP="00744D40">
      <w:pPr>
        <w:spacing w:line="360" w:lineRule="auto"/>
        <w:jc w:val="both"/>
        <w:rPr>
          <w:rFonts w:ascii="Calibri Light" w:hAnsi="Calibri Light" w:cs="Calibri Light"/>
          <w:b/>
        </w:rPr>
      </w:pPr>
    </w:p>
    <w:p w14:paraId="5658EA9D" w14:textId="5EAB9668" w:rsidR="004A2ED4" w:rsidRDefault="004A2ED4" w:rsidP="00744D40">
      <w:pPr>
        <w:spacing w:line="360" w:lineRule="auto"/>
        <w:jc w:val="both"/>
        <w:rPr>
          <w:rFonts w:ascii="Calibri Light" w:hAnsi="Calibri Light" w:cs="Calibri Light"/>
          <w:b/>
        </w:rPr>
      </w:pPr>
    </w:p>
    <w:p w14:paraId="1B01E28A" w14:textId="77777777" w:rsidR="005E469C" w:rsidRDefault="005E469C" w:rsidP="00744D40">
      <w:pPr>
        <w:spacing w:line="360" w:lineRule="auto"/>
        <w:jc w:val="both"/>
        <w:rPr>
          <w:rFonts w:ascii="Calibri Light" w:hAnsi="Calibri Light" w:cs="Calibri Light"/>
          <w:b/>
        </w:rPr>
      </w:pPr>
    </w:p>
    <w:p w14:paraId="325C85E0" w14:textId="77777777" w:rsidR="005E469C" w:rsidRDefault="005E469C" w:rsidP="00744D40">
      <w:pPr>
        <w:spacing w:line="360" w:lineRule="auto"/>
        <w:jc w:val="both"/>
        <w:rPr>
          <w:rFonts w:ascii="Calibri Light" w:hAnsi="Calibri Light" w:cs="Calibri Light"/>
          <w:b/>
        </w:rPr>
      </w:pPr>
    </w:p>
    <w:p w14:paraId="2288AFA1" w14:textId="77777777" w:rsidR="005E469C" w:rsidRPr="00F8444E" w:rsidRDefault="005E469C" w:rsidP="00744D40">
      <w:pPr>
        <w:spacing w:line="360" w:lineRule="auto"/>
        <w:jc w:val="both"/>
        <w:rPr>
          <w:rFonts w:ascii="Calibri Light" w:hAnsi="Calibri Light" w:cs="Calibri Light"/>
          <w:b/>
        </w:rPr>
      </w:pPr>
    </w:p>
    <w:sdt>
      <w:sdtPr>
        <w:rPr>
          <w:rFonts w:ascii="Calibri Light" w:eastAsiaTheme="minorHAnsi" w:hAnsi="Calibri Light" w:cs="Calibri Light"/>
          <w:b w:val="0"/>
          <w:i/>
          <w:iCs/>
          <w:color w:val="auto"/>
          <w:sz w:val="22"/>
          <w:szCs w:val="22"/>
          <w:lang w:eastAsia="en-US"/>
        </w:rPr>
        <w:id w:val="-2064943087"/>
        <w:docPartObj>
          <w:docPartGallery w:val="Table of Contents"/>
          <w:docPartUnique/>
        </w:docPartObj>
      </w:sdtPr>
      <w:sdtEndPr/>
      <w:sdtContent>
        <w:p w14:paraId="2C2D7F46" w14:textId="77777777" w:rsidR="004A2ED4" w:rsidRPr="00F8444E" w:rsidRDefault="004A2ED4" w:rsidP="004A2ED4">
          <w:pPr>
            <w:pStyle w:val="CabealhodoSumrio"/>
            <w:spacing w:line="360" w:lineRule="auto"/>
            <w:jc w:val="center"/>
            <w:rPr>
              <w:rFonts w:ascii="Calibri Light" w:hAnsi="Calibri Light" w:cs="Calibri Light"/>
              <w:color w:val="C00000"/>
              <w:sz w:val="22"/>
              <w:szCs w:val="22"/>
            </w:rPr>
          </w:pPr>
          <w:r w:rsidRPr="00316982">
            <w:rPr>
              <w:rFonts w:ascii="Calibri Light" w:hAnsi="Calibri Light" w:cs="Calibri Light"/>
              <w:color w:val="0070C0"/>
            </w:rPr>
            <w:t>Sumário</w:t>
          </w:r>
        </w:p>
        <w:p w14:paraId="68786C08" w14:textId="77777777" w:rsidR="004A2ED4" w:rsidRPr="00F8444E" w:rsidRDefault="004A2ED4" w:rsidP="004A2ED4">
          <w:pPr>
            <w:spacing w:line="360" w:lineRule="auto"/>
            <w:jc w:val="both"/>
            <w:rPr>
              <w:rFonts w:ascii="Calibri Light" w:hAnsi="Calibri Light" w:cs="Calibri Light"/>
            </w:rPr>
          </w:pPr>
        </w:p>
        <w:p w14:paraId="6ED5534F" w14:textId="77777777" w:rsidR="004A2ED4" w:rsidRPr="00316982" w:rsidRDefault="004A2ED4" w:rsidP="004A2ED4">
          <w:pPr>
            <w:spacing w:line="360" w:lineRule="auto"/>
            <w:jc w:val="both"/>
            <w:rPr>
              <w:rFonts w:ascii="Calibri Light" w:hAnsi="Calibri Light" w:cs="Calibri Light"/>
            </w:rPr>
          </w:pPr>
        </w:p>
        <w:p w14:paraId="3FCFAB23" w14:textId="77777777" w:rsidR="00316982" w:rsidRPr="00316982" w:rsidRDefault="004A2ED4">
          <w:pPr>
            <w:pStyle w:val="Sumrio1"/>
            <w:rPr>
              <w:rFonts w:ascii="Calibri Light" w:eastAsiaTheme="minorEastAsia" w:hAnsi="Calibri Light" w:cs="Calibri Light"/>
              <w:b w:val="0"/>
              <w:lang w:eastAsia="pt-BR"/>
            </w:rPr>
          </w:pPr>
          <w:r w:rsidRPr="00316982">
            <w:rPr>
              <w:rFonts w:ascii="Calibri Light" w:hAnsi="Calibri Light" w:cs="Calibri Light"/>
            </w:rPr>
            <w:fldChar w:fldCharType="begin"/>
          </w:r>
          <w:r w:rsidRPr="00316982">
            <w:rPr>
              <w:rFonts w:ascii="Calibri Light" w:hAnsi="Calibri Light" w:cs="Calibri Light"/>
            </w:rPr>
            <w:instrText xml:space="preserve"> TOC \o "1-3" \h \z \u </w:instrText>
          </w:r>
          <w:r w:rsidRPr="00316982">
            <w:rPr>
              <w:rFonts w:ascii="Calibri Light" w:hAnsi="Calibri Light" w:cs="Calibri Light"/>
            </w:rPr>
            <w:fldChar w:fldCharType="separate"/>
          </w:r>
          <w:hyperlink w:anchor="_Toc14881334" w:history="1">
            <w:r w:rsidR="00316982" w:rsidRPr="00316982">
              <w:rPr>
                <w:rStyle w:val="Hyperlink"/>
                <w:rFonts w:ascii="Calibri Light" w:eastAsia="Verdana" w:hAnsi="Calibri Light" w:cs="Calibri Light"/>
              </w:rPr>
              <w:t>Apresentação</w:t>
            </w:r>
            <w:r w:rsidR="00316982" w:rsidRPr="00316982">
              <w:rPr>
                <w:rFonts w:ascii="Calibri Light" w:hAnsi="Calibri Light" w:cs="Calibri Light"/>
                <w:webHidden/>
              </w:rPr>
              <w:tab/>
            </w:r>
            <w:r w:rsidR="00316982" w:rsidRPr="00316982">
              <w:rPr>
                <w:rFonts w:ascii="Calibri Light" w:hAnsi="Calibri Light" w:cs="Calibri Light"/>
                <w:webHidden/>
              </w:rPr>
              <w:fldChar w:fldCharType="begin"/>
            </w:r>
            <w:r w:rsidR="00316982" w:rsidRPr="00316982">
              <w:rPr>
                <w:rFonts w:ascii="Calibri Light" w:hAnsi="Calibri Light" w:cs="Calibri Light"/>
                <w:webHidden/>
              </w:rPr>
              <w:instrText xml:space="preserve"> PAGEREF _Toc14881334 \h </w:instrText>
            </w:r>
            <w:r w:rsidR="00316982" w:rsidRPr="00316982">
              <w:rPr>
                <w:rFonts w:ascii="Calibri Light" w:hAnsi="Calibri Light" w:cs="Calibri Light"/>
                <w:webHidden/>
              </w:rPr>
            </w:r>
            <w:r w:rsidR="00316982" w:rsidRPr="00316982">
              <w:rPr>
                <w:rFonts w:ascii="Calibri Light" w:hAnsi="Calibri Light" w:cs="Calibri Light"/>
                <w:webHidden/>
              </w:rPr>
              <w:fldChar w:fldCharType="separate"/>
            </w:r>
            <w:r w:rsidR="0055426A">
              <w:rPr>
                <w:rFonts w:ascii="Calibri Light" w:hAnsi="Calibri Light" w:cs="Calibri Light"/>
                <w:webHidden/>
              </w:rPr>
              <w:t>3</w:t>
            </w:r>
            <w:r w:rsidR="00316982" w:rsidRPr="00316982">
              <w:rPr>
                <w:rFonts w:ascii="Calibri Light" w:hAnsi="Calibri Light" w:cs="Calibri Light"/>
                <w:webHidden/>
              </w:rPr>
              <w:fldChar w:fldCharType="end"/>
            </w:r>
          </w:hyperlink>
        </w:p>
        <w:p w14:paraId="1CE525B9" w14:textId="77777777" w:rsidR="00316982" w:rsidRPr="00316982" w:rsidRDefault="0055426A">
          <w:pPr>
            <w:pStyle w:val="Sumrio1"/>
            <w:rPr>
              <w:rFonts w:ascii="Calibri Light" w:eastAsiaTheme="minorEastAsia" w:hAnsi="Calibri Light" w:cs="Calibri Light"/>
              <w:b w:val="0"/>
              <w:lang w:eastAsia="pt-BR"/>
            </w:rPr>
          </w:pPr>
          <w:hyperlink w:anchor="_Toc14881335" w:history="1">
            <w:r w:rsidR="00316982" w:rsidRPr="00316982">
              <w:rPr>
                <w:rStyle w:val="Hyperlink"/>
                <w:rFonts w:ascii="Calibri Light" w:eastAsia="Verdana" w:hAnsi="Calibri Light" w:cs="Calibri Light"/>
              </w:rPr>
              <w:t>1 -</w:t>
            </w:r>
            <w:r w:rsidR="00316982" w:rsidRPr="00316982">
              <w:rPr>
                <w:rFonts w:ascii="Calibri Light" w:eastAsiaTheme="minorEastAsia" w:hAnsi="Calibri Light" w:cs="Calibri Light"/>
                <w:b w:val="0"/>
                <w:lang w:eastAsia="pt-BR"/>
              </w:rPr>
              <w:tab/>
            </w:r>
            <w:r w:rsidR="00316982" w:rsidRPr="00316982">
              <w:rPr>
                <w:rStyle w:val="Hyperlink"/>
                <w:rFonts w:ascii="Calibri Light" w:eastAsia="Verdana" w:hAnsi="Calibri Light" w:cs="Calibri Light"/>
              </w:rPr>
              <w:t>De quanto em quanto tempo calibrar</w:t>
            </w:r>
            <w:r w:rsidR="00316982" w:rsidRPr="00316982">
              <w:rPr>
                <w:rFonts w:ascii="Calibri Light" w:hAnsi="Calibri Light" w:cs="Calibri Light"/>
                <w:webHidden/>
              </w:rPr>
              <w:tab/>
            </w:r>
            <w:r w:rsidR="00316982" w:rsidRPr="00316982">
              <w:rPr>
                <w:rFonts w:ascii="Calibri Light" w:hAnsi="Calibri Light" w:cs="Calibri Light"/>
                <w:webHidden/>
              </w:rPr>
              <w:fldChar w:fldCharType="begin"/>
            </w:r>
            <w:r w:rsidR="00316982" w:rsidRPr="00316982">
              <w:rPr>
                <w:rFonts w:ascii="Calibri Light" w:hAnsi="Calibri Light" w:cs="Calibri Light"/>
                <w:webHidden/>
              </w:rPr>
              <w:instrText xml:space="preserve"> PAGEREF _Toc14881335 \h </w:instrText>
            </w:r>
            <w:r w:rsidR="00316982" w:rsidRPr="00316982">
              <w:rPr>
                <w:rFonts w:ascii="Calibri Light" w:hAnsi="Calibri Light" w:cs="Calibri Light"/>
                <w:webHidden/>
              </w:rPr>
            </w:r>
            <w:r w:rsidR="00316982" w:rsidRPr="00316982">
              <w:rPr>
                <w:rFonts w:ascii="Calibri Light" w:hAnsi="Calibri Light" w:cs="Calibri Light"/>
                <w:webHidden/>
              </w:rPr>
              <w:fldChar w:fldCharType="separate"/>
            </w:r>
            <w:r>
              <w:rPr>
                <w:rFonts w:ascii="Calibri Light" w:hAnsi="Calibri Light" w:cs="Calibri Light"/>
                <w:webHidden/>
              </w:rPr>
              <w:t>4</w:t>
            </w:r>
            <w:r w:rsidR="00316982" w:rsidRPr="00316982">
              <w:rPr>
                <w:rFonts w:ascii="Calibri Light" w:hAnsi="Calibri Light" w:cs="Calibri Light"/>
                <w:webHidden/>
              </w:rPr>
              <w:fldChar w:fldCharType="end"/>
            </w:r>
          </w:hyperlink>
        </w:p>
        <w:p w14:paraId="1DE4F30A" w14:textId="77777777" w:rsidR="00316982" w:rsidRPr="00316982" w:rsidRDefault="0055426A">
          <w:pPr>
            <w:pStyle w:val="Sumrio1"/>
            <w:rPr>
              <w:rFonts w:ascii="Calibri Light" w:eastAsiaTheme="minorEastAsia" w:hAnsi="Calibri Light" w:cs="Calibri Light"/>
              <w:b w:val="0"/>
              <w:lang w:eastAsia="pt-BR"/>
            </w:rPr>
          </w:pPr>
          <w:hyperlink w:anchor="_Toc14881336" w:history="1">
            <w:r w:rsidR="00316982" w:rsidRPr="00316982">
              <w:rPr>
                <w:rStyle w:val="Hyperlink"/>
                <w:rFonts w:ascii="Calibri Light" w:eastAsia="Verdana" w:hAnsi="Calibri Light" w:cs="Calibri Light"/>
              </w:rPr>
              <w:t>2 -</w:t>
            </w:r>
            <w:r w:rsidR="00316982" w:rsidRPr="00316982">
              <w:rPr>
                <w:rFonts w:ascii="Calibri Light" w:eastAsiaTheme="minorEastAsia" w:hAnsi="Calibri Light" w:cs="Calibri Light"/>
                <w:b w:val="0"/>
                <w:lang w:eastAsia="pt-BR"/>
              </w:rPr>
              <w:tab/>
            </w:r>
            <w:r w:rsidR="00316982" w:rsidRPr="00316982">
              <w:rPr>
                <w:rStyle w:val="Hyperlink"/>
                <w:rFonts w:ascii="Calibri Light" w:eastAsia="Verdana" w:hAnsi="Calibri Light" w:cs="Calibri Light"/>
              </w:rPr>
              <w:t>A importância e uso das verificações intermediárias</w:t>
            </w:r>
            <w:r w:rsidR="00316982" w:rsidRPr="00316982">
              <w:rPr>
                <w:rFonts w:ascii="Calibri Light" w:hAnsi="Calibri Light" w:cs="Calibri Light"/>
                <w:webHidden/>
              </w:rPr>
              <w:tab/>
            </w:r>
            <w:r w:rsidR="00316982" w:rsidRPr="00316982">
              <w:rPr>
                <w:rFonts w:ascii="Calibri Light" w:hAnsi="Calibri Light" w:cs="Calibri Light"/>
                <w:webHidden/>
              </w:rPr>
              <w:fldChar w:fldCharType="begin"/>
            </w:r>
            <w:r w:rsidR="00316982" w:rsidRPr="00316982">
              <w:rPr>
                <w:rFonts w:ascii="Calibri Light" w:hAnsi="Calibri Light" w:cs="Calibri Light"/>
                <w:webHidden/>
              </w:rPr>
              <w:instrText xml:space="preserve"> PAGEREF _Toc14881336 \h </w:instrText>
            </w:r>
            <w:r w:rsidR="00316982" w:rsidRPr="00316982">
              <w:rPr>
                <w:rFonts w:ascii="Calibri Light" w:hAnsi="Calibri Light" w:cs="Calibri Light"/>
                <w:webHidden/>
              </w:rPr>
            </w:r>
            <w:r w:rsidR="00316982" w:rsidRPr="00316982">
              <w:rPr>
                <w:rFonts w:ascii="Calibri Light" w:hAnsi="Calibri Light" w:cs="Calibri Light"/>
                <w:webHidden/>
              </w:rPr>
              <w:fldChar w:fldCharType="separate"/>
            </w:r>
            <w:r>
              <w:rPr>
                <w:rFonts w:ascii="Calibri Light" w:hAnsi="Calibri Light" w:cs="Calibri Light"/>
                <w:webHidden/>
              </w:rPr>
              <w:t>8</w:t>
            </w:r>
            <w:r w:rsidR="00316982" w:rsidRPr="00316982">
              <w:rPr>
                <w:rFonts w:ascii="Calibri Light" w:hAnsi="Calibri Light" w:cs="Calibri Light"/>
                <w:webHidden/>
              </w:rPr>
              <w:fldChar w:fldCharType="end"/>
            </w:r>
          </w:hyperlink>
        </w:p>
        <w:p w14:paraId="60F6948C" w14:textId="77777777" w:rsidR="004A2ED4" w:rsidRPr="00F8444E" w:rsidRDefault="004A2ED4" w:rsidP="004A2ED4">
          <w:pPr>
            <w:spacing w:line="360" w:lineRule="auto"/>
            <w:jc w:val="both"/>
            <w:rPr>
              <w:rFonts w:ascii="Calibri Light" w:hAnsi="Calibri Light" w:cs="Calibri Light"/>
              <w:bCs/>
              <w:i/>
              <w:iCs/>
            </w:rPr>
          </w:pPr>
          <w:r w:rsidRPr="00316982">
            <w:rPr>
              <w:rFonts w:ascii="Calibri Light" w:hAnsi="Calibri Light" w:cs="Calibri Light"/>
              <w:b/>
              <w:bCs/>
            </w:rPr>
            <w:fldChar w:fldCharType="end"/>
          </w:r>
        </w:p>
      </w:sdtContent>
    </w:sdt>
    <w:p w14:paraId="6EADBBD6" w14:textId="77777777" w:rsidR="004A2ED4" w:rsidRPr="00F8444E" w:rsidRDefault="004A2ED4" w:rsidP="004A2ED4">
      <w:pPr>
        <w:spacing w:line="360" w:lineRule="auto"/>
        <w:jc w:val="both"/>
        <w:rPr>
          <w:rFonts w:ascii="Calibri Light" w:hAnsi="Calibri Light" w:cs="Calibri Light"/>
        </w:rPr>
      </w:pPr>
    </w:p>
    <w:p w14:paraId="1A0C000C" w14:textId="77777777" w:rsidR="004A2ED4" w:rsidRPr="00F8444E" w:rsidRDefault="004A2ED4" w:rsidP="004A2ED4">
      <w:pPr>
        <w:spacing w:line="360" w:lineRule="auto"/>
        <w:jc w:val="both"/>
        <w:rPr>
          <w:rFonts w:ascii="Calibri Light" w:hAnsi="Calibri Light" w:cs="Calibri Light"/>
        </w:rPr>
      </w:pPr>
      <w:bookmarkStart w:id="1" w:name="_Toc462045956"/>
    </w:p>
    <w:p w14:paraId="596A9736" w14:textId="77777777" w:rsidR="004A2ED4" w:rsidRPr="00F8444E" w:rsidRDefault="004A2ED4" w:rsidP="004A2ED4">
      <w:pPr>
        <w:spacing w:line="360" w:lineRule="auto"/>
        <w:jc w:val="both"/>
        <w:rPr>
          <w:rFonts w:ascii="Calibri Light" w:hAnsi="Calibri Light" w:cs="Calibri Light"/>
        </w:rPr>
      </w:pPr>
    </w:p>
    <w:p w14:paraId="6937DE10" w14:textId="77777777" w:rsidR="004A2ED4" w:rsidRPr="00F8444E" w:rsidRDefault="004A2ED4" w:rsidP="004A2ED4">
      <w:pPr>
        <w:spacing w:line="360" w:lineRule="auto"/>
        <w:jc w:val="both"/>
        <w:rPr>
          <w:rFonts w:ascii="Calibri Light" w:hAnsi="Calibri Light" w:cs="Calibri Light"/>
        </w:rPr>
      </w:pPr>
    </w:p>
    <w:p w14:paraId="1F4EF7C9" w14:textId="77777777" w:rsidR="004A2ED4" w:rsidRPr="00F8444E" w:rsidRDefault="004A2ED4" w:rsidP="004A2ED4">
      <w:pPr>
        <w:spacing w:line="360" w:lineRule="auto"/>
        <w:jc w:val="both"/>
        <w:rPr>
          <w:rFonts w:ascii="Calibri Light" w:hAnsi="Calibri Light" w:cs="Calibri Light"/>
        </w:rPr>
      </w:pPr>
    </w:p>
    <w:p w14:paraId="3384AA0B" w14:textId="77777777" w:rsidR="004A2ED4" w:rsidRPr="00F8444E" w:rsidRDefault="004A2ED4" w:rsidP="004A2ED4">
      <w:pPr>
        <w:spacing w:line="360" w:lineRule="auto"/>
        <w:jc w:val="both"/>
        <w:rPr>
          <w:rFonts w:ascii="Calibri Light" w:hAnsi="Calibri Light" w:cs="Calibri Light"/>
        </w:rPr>
      </w:pPr>
    </w:p>
    <w:p w14:paraId="037C418A" w14:textId="77777777" w:rsidR="004A2ED4" w:rsidRPr="00F8444E" w:rsidRDefault="004A2ED4" w:rsidP="004A2ED4">
      <w:pPr>
        <w:spacing w:line="360" w:lineRule="auto"/>
        <w:jc w:val="both"/>
        <w:rPr>
          <w:rFonts w:ascii="Calibri Light" w:hAnsi="Calibri Light" w:cs="Calibri Light"/>
        </w:rPr>
      </w:pPr>
    </w:p>
    <w:p w14:paraId="50EB00EE" w14:textId="77777777" w:rsidR="004A2ED4" w:rsidRPr="00F8444E" w:rsidRDefault="004A2ED4" w:rsidP="004A2ED4">
      <w:pPr>
        <w:spacing w:line="360" w:lineRule="auto"/>
        <w:jc w:val="both"/>
        <w:rPr>
          <w:rFonts w:ascii="Calibri Light" w:hAnsi="Calibri Light" w:cs="Calibri Light"/>
        </w:rPr>
      </w:pPr>
    </w:p>
    <w:bookmarkEnd w:id="1"/>
    <w:p w14:paraId="484E5587" w14:textId="77777777" w:rsidR="004A2ED4" w:rsidRDefault="004A2ED4" w:rsidP="004A2ED4">
      <w:pPr>
        <w:pStyle w:val="Ttulo1"/>
        <w:jc w:val="both"/>
        <w:rPr>
          <w:rFonts w:eastAsiaTheme="minorHAnsi" w:cs="Calibri Light"/>
          <w:b w:val="0"/>
          <w:sz w:val="22"/>
          <w:szCs w:val="22"/>
        </w:rPr>
      </w:pPr>
    </w:p>
    <w:p w14:paraId="73DD490C" w14:textId="77777777" w:rsidR="0005196A" w:rsidRDefault="0005196A" w:rsidP="004A2ED4">
      <w:pPr>
        <w:pStyle w:val="Ttulo1"/>
        <w:jc w:val="both"/>
        <w:rPr>
          <w:rFonts w:eastAsiaTheme="minorHAnsi" w:cs="Calibri Light"/>
          <w:b w:val="0"/>
          <w:sz w:val="22"/>
          <w:szCs w:val="22"/>
        </w:rPr>
      </w:pPr>
    </w:p>
    <w:p w14:paraId="0B4857EF" w14:textId="77777777" w:rsidR="0005196A" w:rsidRDefault="0005196A" w:rsidP="004A2ED4">
      <w:pPr>
        <w:pStyle w:val="Ttulo1"/>
        <w:jc w:val="both"/>
        <w:rPr>
          <w:rFonts w:eastAsiaTheme="minorHAnsi" w:cs="Calibri Light"/>
          <w:b w:val="0"/>
          <w:sz w:val="22"/>
          <w:szCs w:val="22"/>
        </w:rPr>
      </w:pPr>
    </w:p>
    <w:p w14:paraId="716227FD" w14:textId="77777777" w:rsidR="0005196A" w:rsidRDefault="0005196A" w:rsidP="004A2ED4">
      <w:pPr>
        <w:pStyle w:val="Ttulo1"/>
        <w:jc w:val="both"/>
        <w:rPr>
          <w:rFonts w:eastAsiaTheme="minorHAnsi" w:cs="Calibri Light"/>
          <w:b w:val="0"/>
          <w:sz w:val="22"/>
          <w:szCs w:val="22"/>
        </w:rPr>
      </w:pPr>
    </w:p>
    <w:p w14:paraId="5DA50FA4" w14:textId="77777777" w:rsidR="0005196A" w:rsidRDefault="0005196A" w:rsidP="004A2ED4">
      <w:pPr>
        <w:pStyle w:val="Ttulo1"/>
        <w:jc w:val="both"/>
        <w:rPr>
          <w:rFonts w:eastAsiaTheme="minorHAnsi" w:cs="Calibri Light"/>
          <w:b w:val="0"/>
          <w:sz w:val="22"/>
          <w:szCs w:val="22"/>
        </w:rPr>
      </w:pPr>
    </w:p>
    <w:p w14:paraId="2055F4CD" w14:textId="77777777" w:rsidR="0005196A" w:rsidRDefault="0005196A" w:rsidP="004A2ED4">
      <w:pPr>
        <w:pStyle w:val="Ttulo1"/>
        <w:jc w:val="both"/>
        <w:rPr>
          <w:rFonts w:eastAsiaTheme="minorHAnsi" w:cs="Calibri Light"/>
          <w:b w:val="0"/>
          <w:sz w:val="22"/>
          <w:szCs w:val="22"/>
        </w:rPr>
      </w:pPr>
    </w:p>
    <w:p w14:paraId="0904C566" w14:textId="77777777" w:rsidR="000C578D" w:rsidRDefault="000C578D" w:rsidP="004A2ED4">
      <w:pPr>
        <w:pStyle w:val="Ttulo1"/>
        <w:jc w:val="both"/>
        <w:rPr>
          <w:rFonts w:eastAsiaTheme="minorHAnsi" w:cs="Calibri Light"/>
          <w:b w:val="0"/>
          <w:sz w:val="22"/>
          <w:szCs w:val="22"/>
        </w:rPr>
      </w:pPr>
    </w:p>
    <w:p w14:paraId="17158A03" w14:textId="77777777" w:rsidR="000C578D" w:rsidRDefault="000C578D" w:rsidP="004A2ED4">
      <w:pPr>
        <w:pStyle w:val="Ttulo1"/>
        <w:jc w:val="both"/>
        <w:rPr>
          <w:rFonts w:eastAsiaTheme="minorHAnsi" w:cs="Calibri Light"/>
          <w:b w:val="0"/>
          <w:sz w:val="22"/>
          <w:szCs w:val="22"/>
        </w:rPr>
      </w:pPr>
    </w:p>
    <w:p w14:paraId="0C4085BB" w14:textId="77777777" w:rsidR="000C578D" w:rsidRPr="001D492C" w:rsidRDefault="000C578D" w:rsidP="001D492C">
      <w:pPr>
        <w:spacing w:line="360" w:lineRule="auto"/>
        <w:jc w:val="both"/>
        <w:rPr>
          <w:rFonts w:ascii="Calibri Light" w:hAnsi="Calibri Light" w:cs="Calibri Light"/>
        </w:rPr>
      </w:pPr>
    </w:p>
    <w:p w14:paraId="22570863" w14:textId="77777777" w:rsidR="000C578D" w:rsidRPr="001D492C" w:rsidRDefault="000C578D" w:rsidP="001D492C">
      <w:pPr>
        <w:spacing w:line="360" w:lineRule="auto"/>
        <w:jc w:val="both"/>
        <w:rPr>
          <w:rFonts w:ascii="Calibri Light" w:hAnsi="Calibri Light" w:cs="Calibri Light"/>
        </w:rPr>
      </w:pPr>
    </w:p>
    <w:p w14:paraId="0033EA46" w14:textId="77777777" w:rsidR="004A2ED4" w:rsidRPr="00F8444E" w:rsidRDefault="004A2ED4" w:rsidP="00316982">
      <w:pPr>
        <w:pStyle w:val="Ttulo1"/>
        <w:jc w:val="center"/>
        <w:rPr>
          <w:rFonts w:eastAsiaTheme="majorEastAsia"/>
          <w:color w:val="960000"/>
          <w:sz w:val="22"/>
          <w:szCs w:val="22"/>
        </w:rPr>
      </w:pPr>
      <w:bookmarkStart w:id="2" w:name="_Toc14881334"/>
      <w:r w:rsidRPr="00316982">
        <w:rPr>
          <w:rFonts w:eastAsia="Verdana"/>
        </w:rPr>
        <w:t>Apresentação</w:t>
      </w:r>
      <w:bookmarkEnd w:id="2"/>
    </w:p>
    <w:p w14:paraId="62AF24D1" w14:textId="77777777" w:rsidR="004A2ED4" w:rsidRPr="00F8444E" w:rsidRDefault="004A2ED4" w:rsidP="004A2ED4">
      <w:pPr>
        <w:spacing w:line="360" w:lineRule="auto"/>
        <w:jc w:val="both"/>
        <w:rPr>
          <w:rFonts w:ascii="Calibri Light" w:hAnsi="Calibri Light" w:cs="Calibri Light"/>
        </w:rPr>
      </w:pPr>
    </w:p>
    <w:p w14:paraId="74245844" w14:textId="77777777" w:rsidR="004A2ED4" w:rsidRPr="00F8444E" w:rsidRDefault="004A2ED4" w:rsidP="004A2ED4">
      <w:pPr>
        <w:spacing w:line="360" w:lineRule="auto"/>
        <w:jc w:val="both"/>
        <w:rPr>
          <w:rFonts w:ascii="Calibri Light" w:hAnsi="Calibri Light" w:cs="Calibri Light"/>
        </w:rPr>
      </w:pPr>
    </w:p>
    <w:p w14:paraId="315B17F9" w14:textId="77777777" w:rsidR="004A2ED4" w:rsidRPr="00F8444E" w:rsidRDefault="004A2ED4" w:rsidP="004A2ED4">
      <w:pPr>
        <w:spacing w:line="360" w:lineRule="auto"/>
        <w:jc w:val="both"/>
        <w:rPr>
          <w:rFonts w:ascii="Calibri Light" w:hAnsi="Calibri Light" w:cs="Calibri Light"/>
        </w:rPr>
      </w:pPr>
      <w:r w:rsidRPr="00F8444E">
        <w:rPr>
          <w:rFonts w:ascii="Calibri Light" w:hAnsi="Calibri Light" w:cs="Calibri Light"/>
        </w:rPr>
        <w:t>Olá!</w:t>
      </w:r>
    </w:p>
    <w:p w14:paraId="0EB37B42" w14:textId="77777777" w:rsidR="004A2ED4" w:rsidRPr="00F8444E" w:rsidRDefault="004A2ED4" w:rsidP="004A2ED4">
      <w:pPr>
        <w:spacing w:line="360" w:lineRule="auto"/>
        <w:jc w:val="both"/>
        <w:rPr>
          <w:rFonts w:ascii="Calibri Light" w:hAnsi="Calibri Light" w:cs="Calibri Light"/>
        </w:rPr>
      </w:pPr>
      <w:r w:rsidRPr="00F8444E">
        <w:rPr>
          <w:rFonts w:ascii="Calibri Light" w:hAnsi="Calibri Light" w:cs="Calibri Light"/>
        </w:rPr>
        <w:t xml:space="preserve">Na aula </w:t>
      </w:r>
      <w:r w:rsidR="00766CE5" w:rsidRPr="00F8444E">
        <w:rPr>
          <w:rFonts w:ascii="Calibri Light" w:hAnsi="Calibri Light" w:cs="Calibri Light"/>
        </w:rPr>
        <w:t>passada, você estudou sobre os critérios de aceitação para a calibração dos seus instrumentos, bem como a forma de avaliar os dados dos certificados de calibração</w:t>
      </w:r>
      <w:r w:rsidRPr="00F8444E">
        <w:rPr>
          <w:rFonts w:ascii="Calibri Light" w:hAnsi="Calibri Light" w:cs="Calibri Light"/>
        </w:rPr>
        <w:t xml:space="preserve">. </w:t>
      </w:r>
    </w:p>
    <w:p w14:paraId="168C579D" w14:textId="62098745" w:rsidR="004A2ED4" w:rsidRPr="00F8444E" w:rsidRDefault="004A2ED4" w:rsidP="004A2ED4">
      <w:pPr>
        <w:spacing w:line="360" w:lineRule="auto"/>
        <w:jc w:val="both"/>
        <w:rPr>
          <w:rFonts w:ascii="Calibri Light" w:hAnsi="Calibri Light" w:cs="Calibri Light"/>
        </w:rPr>
      </w:pPr>
      <w:r w:rsidRPr="00F8444E">
        <w:rPr>
          <w:rFonts w:ascii="Calibri Light" w:hAnsi="Calibri Light" w:cs="Calibri Light"/>
        </w:rPr>
        <w:t xml:space="preserve">Bom, agora </w:t>
      </w:r>
      <w:r w:rsidR="00766CE5" w:rsidRPr="00F8444E">
        <w:rPr>
          <w:rFonts w:ascii="Calibri Light" w:hAnsi="Calibri Light" w:cs="Calibri Light"/>
        </w:rPr>
        <w:t xml:space="preserve">vamos </w:t>
      </w:r>
      <w:r w:rsidR="00104E16">
        <w:rPr>
          <w:rFonts w:ascii="Calibri Light" w:hAnsi="Calibri Light" w:cs="Calibri Light"/>
        </w:rPr>
        <w:t>falar</w:t>
      </w:r>
      <w:r w:rsidR="00104E16" w:rsidRPr="00F8444E">
        <w:rPr>
          <w:rFonts w:ascii="Calibri Light" w:hAnsi="Calibri Light" w:cs="Calibri Light"/>
        </w:rPr>
        <w:t xml:space="preserve"> </w:t>
      </w:r>
      <w:r w:rsidR="00766CE5" w:rsidRPr="00F8444E">
        <w:rPr>
          <w:rFonts w:ascii="Calibri Light" w:hAnsi="Calibri Light" w:cs="Calibri Light"/>
        </w:rPr>
        <w:t>sobre a manutenção da confiabilidade das medições realizadas com os instrumentos.</w:t>
      </w:r>
    </w:p>
    <w:p w14:paraId="2109E433" w14:textId="77777777" w:rsidR="004A2ED4" w:rsidRPr="00F8444E" w:rsidRDefault="004A2ED4" w:rsidP="004A2ED4">
      <w:pPr>
        <w:spacing w:line="360" w:lineRule="auto"/>
        <w:jc w:val="both"/>
        <w:rPr>
          <w:rFonts w:ascii="Calibri Light" w:hAnsi="Calibri Light" w:cs="Calibri Light"/>
        </w:rPr>
      </w:pPr>
      <w:r w:rsidRPr="00F8444E">
        <w:rPr>
          <w:rFonts w:ascii="Calibri Light" w:hAnsi="Calibri Light" w:cs="Calibri Light"/>
        </w:rPr>
        <w:t xml:space="preserve">Na aula de hoje, veremos </w:t>
      </w:r>
      <w:r w:rsidR="00766CE5" w:rsidRPr="00F8444E">
        <w:rPr>
          <w:rFonts w:ascii="Calibri Light" w:hAnsi="Calibri Light" w:cs="Calibri Light"/>
        </w:rPr>
        <w:t>o que precisamos levar em conta na hora de definirmos a periodicidade entre as calibrações, bem como que podemos, ao longo do tempo, alterar esta periodicidade. Veremos, também, a importância e uso dos dados de verificação intermediária dos instrumentos, processo realizado entre duas calibrações sucessivas!</w:t>
      </w:r>
    </w:p>
    <w:p w14:paraId="13843AEB" w14:textId="77777777" w:rsidR="004A2ED4" w:rsidRPr="00F8444E" w:rsidRDefault="004A2ED4" w:rsidP="004A2ED4">
      <w:pPr>
        <w:spacing w:line="360" w:lineRule="auto"/>
        <w:jc w:val="both"/>
        <w:rPr>
          <w:rFonts w:ascii="Calibri Light" w:hAnsi="Calibri Light" w:cs="Calibri Light"/>
        </w:rPr>
      </w:pPr>
      <w:r w:rsidRPr="00F8444E">
        <w:rPr>
          <w:rFonts w:ascii="Calibri Light" w:hAnsi="Calibri Light" w:cs="Calibri Light"/>
        </w:rPr>
        <w:t>Vamos lá?!</w:t>
      </w:r>
    </w:p>
    <w:p w14:paraId="52D4FA4C" w14:textId="77777777" w:rsidR="004A2ED4" w:rsidRPr="00F8444E" w:rsidRDefault="004A2ED4" w:rsidP="00744D40">
      <w:pPr>
        <w:spacing w:line="360" w:lineRule="auto"/>
        <w:jc w:val="both"/>
        <w:rPr>
          <w:rFonts w:ascii="Calibri Light" w:hAnsi="Calibri Light" w:cs="Calibri Light"/>
          <w:b/>
        </w:rPr>
      </w:pPr>
    </w:p>
    <w:p w14:paraId="4F9326E6" w14:textId="77777777" w:rsidR="004A2ED4" w:rsidRPr="00F8444E" w:rsidRDefault="004A2ED4" w:rsidP="00744D40">
      <w:pPr>
        <w:spacing w:line="360" w:lineRule="auto"/>
        <w:jc w:val="both"/>
        <w:rPr>
          <w:rFonts w:ascii="Calibri Light" w:hAnsi="Calibri Light" w:cs="Calibri Light"/>
          <w:b/>
        </w:rPr>
      </w:pPr>
    </w:p>
    <w:p w14:paraId="5B4837F8" w14:textId="77777777" w:rsidR="004A2ED4" w:rsidRPr="00F8444E" w:rsidRDefault="004A2ED4" w:rsidP="00744D40">
      <w:pPr>
        <w:spacing w:line="360" w:lineRule="auto"/>
        <w:jc w:val="both"/>
        <w:rPr>
          <w:rFonts w:ascii="Calibri Light" w:hAnsi="Calibri Light" w:cs="Calibri Light"/>
          <w:b/>
        </w:rPr>
      </w:pPr>
    </w:p>
    <w:p w14:paraId="7C980CF1" w14:textId="77777777" w:rsidR="007A2B9E" w:rsidRPr="00F8444E" w:rsidRDefault="007A2B9E" w:rsidP="00744D40">
      <w:pPr>
        <w:spacing w:line="360" w:lineRule="auto"/>
        <w:jc w:val="both"/>
        <w:rPr>
          <w:rFonts w:ascii="Calibri Light" w:hAnsi="Calibri Light" w:cs="Calibri Light"/>
          <w:b/>
        </w:rPr>
      </w:pPr>
    </w:p>
    <w:p w14:paraId="7035704F" w14:textId="77777777" w:rsidR="007A2B9E" w:rsidRDefault="007A2B9E" w:rsidP="00744D40">
      <w:pPr>
        <w:spacing w:line="360" w:lineRule="auto"/>
        <w:jc w:val="both"/>
        <w:rPr>
          <w:rFonts w:ascii="Calibri Light" w:hAnsi="Calibri Light" w:cs="Calibri Light"/>
          <w:b/>
        </w:rPr>
      </w:pPr>
    </w:p>
    <w:p w14:paraId="70C67160" w14:textId="77777777" w:rsidR="005E469C" w:rsidRPr="00F8444E" w:rsidRDefault="005E469C" w:rsidP="00744D40">
      <w:pPr>
        <w:spacing w:line="360" w:lineRule="auto"/>
        <w:jc w:val="both"/>
        <w:rPr>
          <w:rFonts w:ascii="Calibri Light" w:hAnsi="Calibri Light" w:cs="Calibri Light"/>
          <w:b/>
        </w:rPr>
      </w:pPr>
    </w:p>
    <w:p w14:paraId="4D228328" w14:textId="77777777" w:rsidR="007A2B9E" w:rsidRPr="00F8444E" w:rsidRDefault="007A2B9E" w:rsidP="00744D40">
      <w:pPr>
        <w:spacing w:line="360" w:lineRule="auto"/>
        <w:jc w:val="both"/>
        <w:rPr>
          <w:rFonts w:ascii="Calibri Light" w:hAnsi="Calibri Light" w:cs="Calibri Light"/>
          <w:b/>
        </w:rPr>
      </w:pPr>
    </w:p>
    <w:p w14:paraId="400E6422" w14:textId="77777777" w:rsidR="007A2B9E" w:rsidRPr="00F8444E" w:rsidRDefault="007A2B9E" w:rsidP="00744D40">
      <w:pPr>
        <w:spacing w:line="360" w:lineRule="auto"/>
        <w:jc w:val="both"/>
        <w:rPr>
          <w:rFonts w:ascii="Calibri Light" w:hAnsi="Calibri Light" w:cs="Calibri Light"/>
          <w:b/>
        </w:rPr>
      </w:pPr>
    </w:p>
    <w:p w14:paraId="2E0DA20B" w14:textId="77777777" w:rsidR="007A2B9E" w:rsidRPr="00316982" w:rsidRDefault="007A2B9E" w:rsidP="00316982">
      <w:pPr>
        <w:pStyle w:val="Ttulo1"/>
        <w:numPr>
          <w:ilvl w:val="0"/>
          <w:numId w:val="34"/>
        </w:numPr>
        <w:ind w:left="0" w:firstLine="0"/>
        <w:rPr>
          <w:rFonts w:eastAsia="Verdana"/>
        </w:rPr>
      </w:pPr>
      <w:bookmarkStart w:id="3" w:name="_Toc14881335"/>
      <w:r w:rsidRPr="00316982">
        <w:rPr>
          <w:rFonts w:eastAsia="Verdana"/>
        </w:rPr>
        <w:lastRenderedPageBreak/>
        <w:t>De quanto em quanto tempo calibrar</w:t>
      </w:r>
      <w:bookmarkEnd w:id="3"/>
    </w:p>
    <w:p w14:paraId="5D05178D" w14:textId="7A343739" w:rsidR="000C578D" w:rsidRDefault="001C50B6" w:rsidP="00744D40">
      <w:pPr>
        <w:spacing w:line="360" w:lineRule="auto"/>
        <w:jc w:val="both"/>
        <w:rPr>
          <w:rFonts w:ascii="Calibri Light" w:hAnsi="Calibri Light" w:cs="Calibri Light"/>
        </w:rPr>
      </w:pPr>
      <w:r>
        <w:rPr>
          <w:noProof/>
          <w:lang w:eastAsia="pt-BR"/>
        </w:rPr>
        <w:drawing>
          <wp:anchor distT="0" distB="0" distL="114300" distR="114300" simplePos="0" relativeHeight="251664384" behindDoc="0" locked="0" layoutInCell="1" allowOverlap="1" wp14:anchorId="0E47FCDB" wp14:editId="46D4EF79">
            <wp:simplePos x="0" y="0"/>
            <wp:positionH relativeFrom="margin">
              <wp:align>left</wp:align>
            </wp:positionH>
            <wp:positionV relativeFrom="paragraph">
              <wp:posOffset>381635</wp:posOffset>
            </wp:positionV>
            <wp:extent cx="2609850" cy="1452245"/>
            <wp:effectExtent l="0" t="0" r="0" b="0"/>
            <wp:wrapSquare wrapText="bothSides"/>
            <wp:docPr id="10" name="Imagem 10" descr="http://entib.org.br/entib/imagens/INSTR_A04_1_calendar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ntib.org.br/entib/imagens/INSTR_A04_1_calendari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9850" cy="1452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0E59E9" w14:textId="02866DF0" w:rsidR="007605ED" w:rsidRPr="00F8444E" w:rsidRDefault="009D28BB" w:rsidP="00744D40">
      <w:pPr>
        <w:spacing w:line="360" w:lineRule="auto"/>
        <w:jc w:val="both"/>
        <w:rPr>
          <w:rFonts w:ascii="Calibri Light" w:hAnsi="Calibri Light" w:cs="Calibri Light"/>
        </w:rPr>
      </w:pPr>
      <w:r w:rsidRPr="00F8444E">
        <w:rPr>
          <w:rFonts w:ascii="Calibri Light" w:hAnsi="Calibri Light" w:cs="Calibri Light"/>
        </w:rPr>
        <w:t xml:space="preserve">Uma grande dúvida associada ao processo de controle metrológico de empresas dá-se na chamada </w:t>
      </w:r>
      <w:r w:rsidRPr="00F8444E">
        <w:rPr>
          <w:rFonts w:ascii="Calibri Light" w:hAnsi="Calibri Light" w:cs="Calibri Light"/>
          <w:b/>
        </w:rPr>
        <w:t>Periodicidade entre Calibrações</w:t>
      </w:r>
      <w:r w:rsidRPr="00F8444E">
        <w:rPr>
          <w:rFonts w:ascii="Calibri Light" w:hAnsi="Calibri Light" w:cs="Calibri Light"/>
        </w:rPr>
        <w:t xml:space="preserve">, ou seja, de quanto em quanto tempo deve-se calibrar um </w:t>
      </w:r>
      <w:r w:rsidR="00CB5963">
        <w:rPr>
          <w:rFonts w:ascii="Calibri Light" w:hAnsi="Calibri Light" w:cs="Calibri Light"/>
        </w:rPr>
        <w:t>instrumento</w:t>
      </w:r>
      <w:r w:rsidRPr="00F8444E">
        <w:rPr>
          <w:rFonts w:ascii="Calibri Light" w:hAnsi="Calibri Light" w:cs="Calibri Light"/>
        </w:rPr>
        <w:t>.</w:t>
      </w:r>
    </w:p>
    <w:p w14:paraId="2D9C1849" w14:textId="77777777" w:rsidR="009D28BB" w:rsidRPr="00F8444E" w:rsidRDefault="009D28BB" w:rsidP="00744D40">
      <w:pPr>
        <w:spacing w:line="360" w:lineRule="auto"/>
        <w:jc w:val="both"/>
        <w:rPr>
          <w:rFonts w:ascii="Calibri Light" w:hAnsi="Calibri Light" w:cs="Calibri Light"/>
        </w:rPr>
      </w:pPr>
      <w:r w:rsidRPr="00F8444E">
        <w:rPr>
          <w:rFonts w:ascii="Calibri Light" w:hAnsi="Calibri Light" w:cs="Calibri Light"/>
        </w:rPr>
        <w:t>Esta não é uma reposta simples. Na realidade, a resposta é: DEPENDE!</w:t>
      </w:r>
    </w:p>
    <w:p w14:paraId="585C7DC9" w14:textId="77777777" w:rsidR="009D28BB" w:rsidRPr="00F8444E" w:rsidRDefault="009D28BB" w:rsidP="00744D40">
      <w:pPr>
        <w:spacing w:line="360" w:lineRule="auto"/>
        <w:jc w:val="both"/>
        <w:rPr>
          <w:rFonts w:ascii="Calibri Light" w:hAnsi="Calibri Light" w:cs="Calibri Light"/>
        </w:rPr>
      </w:pPr>
      <w:r w:rsidRPr="00F8444E">
        <w:rPr>
          <w:rFonts w:ascii="Calibri Light" w:hAnsi="Calibri Light" w:cs="Calibri Light"/>
        </w:rPr>
        <w:t>Mas depende do quê, exatamente?</w:t>
      </w:r>
    </w:p>
    <w:p w14:paraId="6F527CFB" w14:textId="1826BB07" w:rsidR="009D28BB" w:rsidRPr="00F8444E" w:rsidRDefault="009D28BB" w:rsidP="00744D40">
      <w:pPr>
        <w:spacing w:line="360" w:lineRule="auto"/>
        <w:jc w:val="both"/>
        <w:rPr>
          <w:rFonts w:ascii="Calibri Light" w:hAnsi="Calibri Light" w:cs="Calibri Light"/>
        </w:rPr>
      </w:pPr>
      <w:r w:rsidRPr="00F8444E">
        <w:rPr>
          <w:rFonts w:ascii="Calibri Light" w:hAnsi="Calibri Light" w:cs="Calibri Light"/>
        </w:rPr>
        <w:t xml:space="preserve">Depende do uso, depende do tipo de </w:t>
      </w:r>
      <w:r w:rsidR="00CB5963">
        <w:rPr>
          <w:rFonts w:ascii="Calibri Light" w:hAnsi="Calibri Light" w:cs="Calibri Light"/>
        </w:rPr>
        <w:t>instrumento</w:t>
      </w:r>
      <w:r w:rsidRPr="00F8444E">
        <w:rPr>
          <w:rFonts w:ascii="Calibri Light" w:hAnsi="Calibri Light" w:cs="Calibri Light"/>
        </w:rPr>
        <w:t xml:space="preserve">, depende de quem o usa, depende da importância de seus resultados nos produtos/processos, depende da idade do </w:t>
      </w:r>
      <w:r w:rsidR="00CB5963">
        <w:rPr>
          <w:rFonts w:ascii="Calibri Light" w:hAnsi="Calibri Light" w:cs="Calibri Light"/>
        </w:rPr>
        <w:t>instrumento</w:t>
      </w:r>
      <w:r w:rsidRPr="00F8444E">
        <w:rPr>
          <w:rFonts w:ascii="Calibri Light" w:hAnsi="Calibri Light" w:cs="Calibri Light"/>
        </w:rPr>
        <w:t>, depende, depende, depende...</w:t>
      </w:r>
    </w:p>
    <w:p w14:paraId="4A9197C7" w14:textId="0025A401" w:rsidR="00D12A58" w:rsidRPr="00F8444E" w:rsidRDefault="00D12A58" w:rsidP="00030525">
      <w:pPr>
        <w:numPr>
          <w:ilvl w:val="0"/>
          <w:numId w:val="35"/>
        </w:numPr>
        <w:spacing w:line="360" w:lineRule="auto"/>
        <w:jc w:val="both"/>
        <w:rPr>
          <w:rFonts w:ascii="Calibri Light" w:hAnsi="Calibri Light" w:cs="Calibri Light"/>
        </w:rPr>
      </w:pPr>
      <w:r w:rsidRPr="00F8444E">
        <w:rPr>
          <w:rFonts w:ascii="Calibri Light" w:hAnsi="Calibri Light" w:cs="Calibri Light"/>
        </w:rPr>
        <w:t xml:space="preserve">O propósito de calibrar os </w:t>
      </w:r>
      <w:r w:rsidR="00CB5963">
        <w:rPr>
          <w:rFonts w:ascii="Calibri Light" w:hAnsi="Calibri Light" w:cs="Calibri Light"/>
        </w:rPr>
        <w:t>instrumento</w:t>
      </w:r>
      <w:r w:rsidRPr="00F8444E">
        <w:rPr>
          <w:rFonts w:ascii="Calibri Light" w:hAnsi="Calibri Light" w:cs="Calibri Light"/>
        </w:rPr>
        <w:t xml:space="preserve">s </w:t>
      </w:r>
      <w:r w:rsidR="00CB5963">
        <w:rPr>
          <w:rFonts w:ascii="Calibri Light" w:hAnsi="Calibri Light" w:cs="Calibri Light"/>
        </w:rPr>
        <w:t>em</w:t>
      </w:r>
      <w:r w:rsidR="00CB5963" w:rsidRPr="00F8444E">
        <w:rPr>
          <w:rFonts w:ascii="Calibri Light" w:hAnsi="Calibri Light" w:cs="Calibri Light"/>
        </w:rPr>
        <w:t xml:space="preserve"> </w:t>
      </w:r>
      <w:r w:rsidRPr="00F8444E">
        <w:rPr>
          <w:rFonts w:ascii="Calibri Light" w:hAnsi="Calibri Light" w:cs="Calibri Light"/>
        </w:rPr>
        <w:t>intervalos específicos é:</w:t>
      </w:r>
    </w:p>
    <w:p w14:paraId="4E788B07" w14:textId="1D57B373" w:rsidR="00357794" w:rsidRPr="00F8444E" w:rsidRDefault="002318D0" w:rsidP="00F043F6">
      <w:pPr>
        <w:numPr>
          <w:ilvl w:val="0"/>
          <w:numId w:val="35"/>
        </w:numPr>
        <w:spacing w:line="360" w:lineRule="auto"/>
        <w:jc w:val="both"/>
        <w:rPr>
          <w:rFonts w:ascii="Calibri Light" w:hAnsi="Calibri Light" w:cs="Calibri Light"/>
        </w:rPr>
      </w:pPr>
      <w:r w:rsidRPr="00F8444E">
        <w:rPr>
          <w:rFonts w:ascii="Calibri Light" w:hAnsi="Calibri Light" w:cs="Calibri Light"/>
        </w:rPr>
        <w:t xml:space="preserve">Para definir o </w:t>
      </w:r>
      <w:r w:rsidRPr="00030525">
        <w:rPr>
          <w:rFonts w:ascii="Calibri Light" w:hAnsi="Calibri Light" w:cs="Calibri Light"/>
        </w:rPr>
        <w:t>err</w:t>
      </w:r>
      <w:r w:rsidR="00D12A58" w:rsidRPr="00030525">
        <w:rPr>
          <w:rFonts w:ascii="Calibri Light" w:hAnsi="Calibri Light" w:cs="Calibri Light"/>
        </w:rPr>
        <w:t>o</w:t>
      </w:r>
      <w:r w:rsidR="00D12A58" w:rsidRPr="00F8444E">
        <w:rPr>
          <w:rFonts w:ascii="Calibri Light" w:hAnsi="Calibri Light" w:cs="Calibri Light"/>
        </w:rPr>
        <w:t xml:space="preserve"> e a </w:t>
      </w:r>
      <w:r w:rsidR="00D12A58" w:rsidRPr="00030525">
        <w:rPr>
          <w:rFonts w:ascii="Calibri Light" w:hAnsi="Calibri Light" w:cs="Calibri Light"/>
        </w:rPr>
        <w:t>incerteza</w:t>
      </w:r>
      <w:r w:rsidR="00D12A58" w:rsidRPr="00F8444E">
        <w:rPr>
          <w:rFonts w:ascii="Calibri Light" w:hAnsi="Calibri Light" w:cs="Calibri Light"/>
        </w:rPr>
        <w:t xml:space="preserve"> de medição atuais</w:t>
      </w:r>
      <w:r w:rsidR="00B952D2">
        <w:rPr>
          <w:rFonts w:ascii="Calibri Light" w:hAnsi="Calibri Light" w:cs="Calibri Light"/>
        </w:rPr>
        <w:t>.</w:t>
      </w:r>
      <w:r w:rsidR="00D12A58" w:rsidRPr="00F8444E">
        <w:rPr>
          <w:rFonts w:ascii="Calibri Light" w:hAnsi="Calibri Light" w:cs="Calibri Light"/>
        </w:rPr>
        <w:t xml:space="preserve"> </w:t>
      </w:r>
    </w:p>
    <w:p w14:paraId="017A6E4D" w14:textId="03786B5B" w:rsidR="00357794" w:rsidRPr="00F8444E" w:rsidRDefault="002318D0" w:rsidP="00F043F6">
      <w:pPr>
        <w:numPr>
          <w:ilvl w:val="0"/>
          <w:numId w:val="35"/>
        </w:numPr>
        <w:spacing w:line="360" w:lineRule="auto"/>
        <w:jc w:val="both"/>
        <w:rPr>
          <w:rFonts w:ascii="Calibri Light" w:hAnsi="Calibri Light" w:cs="Calibri Light"/>
        </w:rPr>
      </w:pPr>
      <w:r w:rsidRPr="00F8444E">
        <w:rPr>
          <w:rFonts w:ascii="Calibri Light" w:hAnsi="Calibri Light" w:cs="Calibri Light"/>
        </w:rPr>
        <w:t xml:space="preserve">Para verificar se o </w:t>
      </w:r>
      <w:r w:rsidR="00CB5963">
        <w:rPr>
          <w:rFonts w:ascii="Calibri Light" w:hAnsi="Calibri Light" w:cs="Calibri Light"/>
        </w:rPr>
        <w:t>instrumento</w:t>
      </w:r>
      <w:r w:rsidRPr="00F8444E">
        <w:rPr>
          <w:rFonts w:ascii="Calibri Light" w:hAnsi="Calibri Light" w:cs="Calibri Light"/>
        </w:rPr>
        <w:t xml:space="preserve"> mantém as condições ideais para seu uso</w:t>
      </w:r>
      <w:r w:rsidR="00B952D2">
        <w:rPr>
          <w:rFonts w:ascii="Calibri Light" w:hAnsi="Calibri Light" w:cs="Calibri Light"/>
        </w:rPr>
        <w:t>.</w:t>
      </w:r>
    </w:p>
    <w:p w14:paraId="50E642E2" w14:textId="7727E9C4" w:rsidR="00357794" w:rsidRPr="00F8444E" w:rsidRDefault="002318D0" w:rsidP="00F043F6">
      <w:pPr>
        <w:numPr>
          <w:ilvl w:val="0"/>
          <w:numId w:val="35"/>
        </w:numPr>
        <w:spacing w:line="360" w:lineRule="auto"/>
        <w:jc w:val="both"/>
        <w:rPr>
          <w:rFonts w:ascii="Calibri Light" w:hAnsi="Calibri Light" w:cs="Calibri Light"/>
        </w:rPr>
      </w:pPr>
      <w:r w:rsidRPr="00F8444E">
        <w:rPr>
          <w:rFonts w:ascii="Calibri Light" w:hAnsi="Calibri Light" w:cs="Calibri Light"/>
        </w:rPr>
        <w:t>Para confirmar se não houve alterações nas medições ao longo do tempo (uso)</w:t>
      </w:r>
      <w:r w:rsidR="00B952D2">
        <w:rPr>
          <w:rFonts w:ascii="Calibri Light" w:hAnsi="Calibri Light" w:cs="Calibri Light"/>
        </w:rPr>
        <w:t>.</w:t>
      </w:r>
    </w:p>
    <w:p w14:paraId="2CA0B9D0" w14:textId="73AA05D1" w:rsidR="009D28BB" w:rsidRPr="00F8444E" w:rsidRDefault="00D12A58" w:rsidP="00744D40">
      <w:pPr>
        <w:spacing w:line="360" w:lineRule="auto"/>
        <w:jc w:val="both"/>
        <w:rPr>
          <w:rFonts w:ascii="Calibri Light" w:hAnsi="Calibri Light" w:cs="Calibri Light"/>
        </w:rPr>
      </w:pPr>
      <w:r w:rsidRPr="00F8444E">
        <w:rPr>
          <w:rFonts w:ascii="Calibri Light" w:hAnsi="Calibri Light" w:cs="Calibri Light"/>
        </w:rPr>
        <w:t xml:space="preserve">Este último item tem vital importância, pois se refere à vida útil de um </w:t>
      </w:r>
      <w:r w:rsidR="00CB5963">
        <w:rPr>
          <w:rFonts w:ascii="Calibri Light" w:hAnsi="Calibri Light" w:cs="Calibri Light"/>
        </w:rPr>
        <w:t>instrumento</w:t>
      </w:r>
      <w:r w:rsidRPr="00F8444E">
        <w:rPr>
          <w:rFonts w:ascii="Calibri Light" w:hAnsi="Calibri Light" w:cs="Calibri Light"/>
        </w:rPr>
        <w:t xml:space="preserve">. A chamada </w:t>
      </w:r>
      <w:r w:rsidRPr="00030525">
        <w:rPr>
          <w:rFonts w:ascii="Calibri Light" w:hAnsi="Calibri Light" w:cs="Calibri Light"/>
        </w:rPr>
        <w:t>Deriva Instrumental</w:t>
      </w:r>
      <w:r w:rsidRPr="00F8444E">
        <w:rPr>
          <w:rFonts w:ascii="Calibri Light" w:hAnsi="Calibri Light" w:cs="Calibri Light"/>
        </w:rPr>
        <w:t xml:space="preserve"> impacta as medições realizadas pelo </w:t>
      </w:r>
      <w:r w:rsidR="00CB5963">
        <w:rPr>
          <w:rFonts w:ascii="Calibri Light" w:hAnsi="Calibri Light" w:cs="Calibri Light"/>
        </w:rPr>
        <w:t>instrumento</w:t>
      </w:r>
      <w:r w:rsidRPr="00F8444E">
        <w:rPr>
          <w:rFonts w:ascii="Calibri Light" w:hAnsi="Calibri Light" w:cs="Calibri Light"/>
        </w:rPr>
        <w:t xml:space="preserve"> ao longo de seu uso.</w:t>
      </w:r>
    </w:p>
    <w:p w14:paraId="56F0E58E" w14:textId="7C82E5F6" w:rsidR="0019633D" w:rsidRPr="00F8444E" w:rsidRDefault="00386612" w:rsidP="0019633D">
      <w:pPr>
        <w:spacing w:line="360" w:lineRule="auto"/>
        <w:jc w:val="both"/>
        <w:rPr>
          <w:rFonts w:ascii="Calibri Light" w:hAnsi="Calibri Light" w:cs="Calibri Light"/>
        </w:rPr>
      </w:pPr>
      <w:r>
        <w:rPr>
          <w:rFonts w:ascii="Calibri Light" w:hAnsi="Calibri Light" w:cs="Calibri Light"/>
        </w:rPr>
        <w:t>D</w:t>
      </w:r>
      <w:r w:rsidR="0019633D" w:rsidRPr="00F8444E">
        <w:rPr>
          <w:rFonts w:ascii="Calibri Light" w:hAnsi="Calibri Light" w:cs="Calibri Light"/>
        </w:rPr>
        <w:t>uas das mais importantes decisões a respeito das calibrações são:</w:t>
      </w:r>
    </w:p>
    <w:p w14:paraId="72A3539F" w14:textId="77777777" w:rsidR="00357794" w:rsidRPr="00F043F6" w:rsidRDefault="002318D0" w:rsidP="005E469C">
      <w:pPr>
        <w:numPr>
          <w:ilvl w:val="0"/>
          <w:numId w:val="36"/>
        </w:numPr>
        <w:spacing w:line="360" w:lineRule="auto"/>
        <w:jc w:val="both"/>
        <w:rPr>
          <w:rFonts w:ascii="Calibri Light" w:hAnsi="Calibri Light" w:cs="Calibri Light"/>
          <w:b/>
        </w:rPr>
      </w:pPr>
      <w:r w:rsidRPr="00F043F6">
        <w:rPr>
          <w:rFonts w:ascii="Calibri Light" w:hAnsi="Calibri Light" w:cs="Calibri Light"/>
          <w:b/>
        </w:rPr>
        <w:t>Quando calibrar?</w:t>
      </w:r>
    </w:p>
    <w:p w14:paraId="7ECBEF32" w14:textId="77777777" w:rsidR="00357794" w:rsidRPr="00F043F6" w:rsidRDefault="002318D0" w:rsidP="005E469C">
      <w:pPr>
        <w:numPr>
          <w:ilvl w:val="0"/>
          <w:numId w:val="36"/>
        </w:numPr>
        <w:spacing w:line="360" w:lineRule="auto"/>
        <w:jc w:val="both"/>
        <w:rPr>
          <w:rFonts w:ascii="Calibri Light" w:hAnsi="Calibri Light" w:cs="Calibri Light"/>
          <w:b/>
        </w:rPr>
      </w:pPr>
      <w:r w:rsidRPr="00F043F6">
        <w:rPr>
          <w:rFonts w:ascii="Calibri Light" w:hAnsi="Calibri Light" w:cs="Calibri Light"/>
          <w:b/>
        </w:rPr>
        <w:t>Com que frequência calibrar?</w:t>
      </w:r>
    </w:p>
    <w:p w14:paraId="6DB554A1" w14:textId="77777777" w:rsidR="00B952D2" w:rsidRDefault="00B952D2" w:rsidP="0019633D">
      <w:pPr>
        <w:spacing w:line="360" w:lineRule="auto"/>
        <w:jc w:val="both"/>
        <w:rPr>
          <w:rFonts w:ascii="Calibri Light" w:hAnsi="Calibri Light" w:cs="Calibri Light"/>
        </w:rPr>
      </w:pPr>
    </w:p>
    <w:p w14:paraId="70A45BDB" w14:textId="77777777" w:rsidR="0019633D" w:rsidRPr="00F8444E" w:rsidRDefault="0019633D" w:rsidP="0019633D">
      <w:pPr>
        <w:spacing w:line="360" w:lineRule="auto"/>
        <w:jc w:val="both"/>
        <w:rPr>
          <w:rFonts w:ascii="Calibri Light" w:hAnsi="Calibri Light" w:cs="Calibri Light"/>
        </w:rPr>
      </w:pPr>
      <w:r w:rsidRPr="00F8444E">
        <w:rPr>
          <w:rFonts w:ascii="Calibri Light" w:hAnsi="Calibri Light" w:cs="Calibri Light"/>
        </w:rPr>
        <w:t>Um grande número de fatores influencia nestas decisões, tais como:</w:t>
      </w:r>
    </w:p>
    <w:p w14:paraId="6C64C2CA" w14:textId="0FB71989" w:rsidR="004F5B4C" w:rsidRPr="00F8444E" w:rsidRDefault="002318D0" w:rsidP="005E469C">
      <w:pPr>
        <w:numPr>
          <w:ilvl w:val="0"/>
          <w:numId w:val="37"/>
        </w:numPr>
        <w:spacing w:line="360" w:lineRule="auto"/>
        <w:jc w:val="both"/>
        <w:rPr>
          <w:rFonts w:ascii="Calibri Light" w:hAnsi="Calibri Light" w:cs="Calibri Light"/>
        </w:rPr>
      </w:pPr>
      <w:r w:rsidRPr="00F8444E">
        <w:rPr>
          <w:rFonts w:ascii="Calibri Light" w:hAnsi="Calibri Light" w:cs="Calibri Light"/>
        </w:rPr>
        <w:t xml:space="preserve">A </w:t>
      </w:r>
      <w:r w:rsidRPr="005E469C">
        <w:rPr>
          <w:rFonts w:ascii="Calibri Light" w:hAnsi="Calibri Light" w:cs="Calibri Light"/>
        </w:rPr>
        <w:t>incerteza de medição</w:t>
      </w:r>
      <w:r w:rsidRPr="00F8444E">
        <w:rPr>
          <w:rFonts w:ascii="Calibri Light" w:hAnsi="Calibri Light" w:cs="Calibri Light"/>
        </w:rPr>
        <w:t xml:space="preserve"> requerida pelo método (produto)</w:t>
      </w:r>
      <w:r w:rsidR="00D56868">
        <w:rPr>
          <w:rFonts w:ascii="Calibri Light" w:hAnsi="Calibri Light" w:cs="Calibri Light"/>
        </w:rPr>
        <w:t>.</w:t>
      </w:r>
    </w:p>
    <w:p w14:paraId="70919E50" w14:textId="305B2113" w:rsidR="00357794" w:rsidRPr="00F8444E" w:rsidRDefault="002318D0" w:rsidP="005E469C">
      <w:pPr>
        <w:numPr>
          <w:ilvl w:val="0"/>
          <w:numId w:val="37"/>
        </w:numPr>
        <w:spacing w:line="360" w:lineRule="auto"/>
        <w:jc w:val="both"/>
        <w:rPr>
          <w:rFonts w:ascii="Calibri Light" w:hAnsi="Calibri Light" w:cs="Calibri Light"/>
        </w:rPr>
      </w:pPr>
      <w:r w:rsidRPr="00F8444E">
        <w:rPr>
          <w:rFonts w:ascii="Calibri Light" w:hAnsi="Calibri Light" w:cs="Calibri Light"/>
        </w:rPr>
        <w:t xml:space="preserve">O risco de que os </w:t>
      </w:r>
      <w:r w:rsidRPr="005E469C">
        <w:rPr>
          <w:rFonts w:ascii="Calibri Light" w:hAnsi="Calibri Light" w:cs="Calibri Light"/>
        </w:rPr>
        <w:t>erros</w:t>
      </w:r>
      <w:r w:rsidRPr="00F8444E">
        <w:rPr>
          <w:rFonts w:ascii="Calibri Light" w:hAnsi="Calibri Light" w:cs="Calibri Light"/>
        </w:rPr>
        <w:t xml:space="preserve"> excedam o aceitável pelos métodos (produtos) e afetem adversamente os mesmos</w:t>
      </w:r>
      <w:r w:rsidR="00D56868">
        <w:rPr>
          <w:rFonts w:ascii="Calibri Light" w:hAnsi="Calibri Light" w:cs="Calibri Light"/>
        </w:rPr>
        <w:t>.</w:t>
      </w:r>
    </w:p>
    <w:p w14:paraId="1D7368A9" w14:textId="3310A986" w:rsidR="00357794" w:rsidRPr="00F8444E" w:rsidRDefault="002318D0" w:rsidP="005E469C">
      <w:pPr>
        <w:numPr>
          <w:ilvl w:val="0"/>
          <w:numId w:val="37"/>
        </w:numPr>
        <w:spacing w:line="360" w:lineRule="auto"/>
        <w:jc w:val="both"/>
        <w:rPr>
          <w:rFonts w:ascii="Calibri Light" w:hAnsi="Calibri Light" w:cs="Calibri Light"/>
        </w:rPr>
      </w:pPr>
      <w:r w:rsidRPr="00F8444E">
        <w:rPr>
          <w:rFonts w:ascii="Calibri Light" w:hAnsi="Calibri Light" w:cs="Calibri Light"/>
        </w:rPr>
        <w:t>O custo caso as medições afetem adversamente os resultados</w:t>
      </w:r>
      <w:r w:rsidR="00D56868">
        <w:rPr>
          <w:rFonts w:ascii="Calibri Light" w:hAnsi="Calibri Light" w:cs="Calibri Light"/>
        </w:rPr>
        <w:t>.</w:t>
      </w:r>
    </w:p>
    <w:p w14:paraId="6F82F023" w14:textId="2144486E" w:rsidR="00357794" w:rsidRPr="00F8444E" w:rsidRDefault="002318D0" w:rsidP="005E469C">
      <w:pPr>
        <w:numPr>
          <w:ilvl w:val="0"/>
          <w:numId w:val="37"/>
        </w:numPr>
        <w:spacing w:line="360" w:lineRule="auto"/>
        <w:jc w:val="both"/>
        <w:rPr>
          <w:rFonts w:ascii="Calibri Light" w:hAnsi="Calibri Light" w:cs="Calibri Light"/>
        </w:rPr>
      </w:pPr>
      <w:r w:rsidRPr="00F8444E">
        <w:rPr>
          <w:rFonts w:ascii="Calibri Light" w:hAnsi="Calibri Light" w:cs="Calibri Light"/>
        </w:rPr>
        <w:lastRenderedPageBreak/>
        <w:t>O tipo de instrumento</w:t>
      </w:r>
      <w:r w:rsidR="00D56868">
        <w:rPr>
          <w:rFonts w:ascii="Calibri Light" w:hAnsi="Calibri Light" w:cs="Calibri Light"/>
        </w:rPr>
        <w:t>.</w:t>
      </w:r>
    </w:p>
    <w:p w14:paraId="0D435944" w14:textId="539B7A21" w:rsidR="00357794" w:rsidRPr="00F8444E" w:rsidRDefault="002318D0" w:rsidP="005E469C">
      <w:pPr>
        <w:numPr>
          <w:ilvl w:val="0"/>
          <w:numId w:val="37"/>
        </w:numPr>
        <w:spacing w:line="360" w:lineRule="auto"/>
        <w:jc w:val="both"/>
        <w:rPr>
          <w:rFonts w:ascii="Calibri Light" w:hAnsi="Calibri Light" w:cs="Calibri Light"/>
        </w:rPr>
      </w:pPr>
      <w:r w:rsidRPr="00F8444E">
        <w:rPr>
          <w:rFonts w:ascii="Calibri Light" w:hAnsi="Calibri Light" w:cs="Calibri Light"/>
        </w:rPr>
        <w:t>Recomendações do fabricante</w:t>
      </w:r>
      <w:r w:rsidR="00D56868">
        <w:rPr>
          <w:rFonts w:ascii="Calibri Light" w:hAnsi="Calibri Light" w:cs="Calibri Light"/>
        </w:rPr>
        <w:t>.</w:t>
      </w:r>
    </w:p>
    <w:p w14:paraId="6BC44491" w14:textId="0EA9197C" w:rsidR="00357794" w:rsidRPr="00F8444E" w:rsidRDefault="002318D0" w:rsidP="005E469C">
      <w:pPr>
        <w:numPr>
          <w:ilvl w:val="0"/>
          <w:numId w:val="37"/>
        </w:numPr>
        <w:spacing w:line="360" w:lineRule="auto"/>
        <w:jc w:val="both"/>
        <w:rPr>
          <w:rFonts w:ascii="Calibri Light" w:hAnsi="Calibri Light" w:cs="Calibri Light"/>
        </w:rPr>
      </w:pPr>
      <w:r w:rsidRPr="00F8444E">
        <w:rPr>
          <w:rFonts w:ascii="Calibri Light" w:hAnsi="Calibri Light" w:cs="Calibri Light"/>
        </w:rPr>
        <w:t>Condições de uso</w:t>
      </w:r>
      <w:r w:rsidR="00D56868">
        <w:rPr>
          <w:rFonts w:ascii="Calibri Light" w:hAnsi="Calibri Light" w:cs="Calibri Light"/>
        </w:rPr>
        <w:t>.</w:t>
      </w:r>
    </w:p>
    <w:p w14:paraId="638757B9" w14:textId="08436731" w:rsidR="00357794" w:rsidRPr="00F8444E" w:rsidRDefault="002318D0" w:rsidP="005E469C">
      <w:pPr>
        <w:numPr>
          <w:ilvl w:val="0"/>
          <w:numId w:val="37"/>
        </w:numPr>
        <w:spacing w:line="360" w:lineRule="auto"/>
        <w:jc w:val="both"/>
        <w:rPr>
          <w:rFonts w:ascii="Calibri Light" w:hAnsi="Calibri Light" w:cs="Calibri Light"/>
        </w:rPr>
      </w:pPr>
      <w:r w:rsidRPr="00F8444E">
        <w:rPr>
          <w:rFonts w:ascii="Calibri Light" w:hAnsi="Calibri Light" w:cs="Calibri Light"/>
        </w:rPr>
        <w:t>Quantidade de uso</w:t>
      </w:r>
      <w:r w:rsidR="00D56868">
        <w:rPr>
          <w:rFonts w:ascii="Calibri Light" w:hAnsi="Calibri Light" w:cs="Calibri Light"/>
        </w:rPr>
        <w:t>.</w:t>
      </w:r>
    </w:p>
    <w:p w14:paraId="5A3D4785" w14:textId="1CDA7EAC" w:rsidR="00357794" w:rsidRPr="00F8444E" w:rsidRDefault="002318D0" w:rsidP="005E469C">
      <w:pPr>
        <w:numPr>
          <w:ilvl w:val="0"/>
          <w:numId w:val="37"/>
        </w:numPr>
        <w:spacing w:line="360" w:lineRule="auto"/>
        <w:jc w:val="both"/>
        <w:rPr>
          <w:rFonts w:ascii="Calibri Light" w:hAnsi="Calibri Light" w:cs="Calibri Light"/>
        </w:rPr>
      </w:pPr>
      <w:r w:rsidRPr="00F8444E">
        <w:rPr>
          <w:rFonts w:ascii="Calibri Light" w:hAnsi="Calibri Light" w:cs="Calibri Light"/>
        </w:rPr>
        <w:t>Histórico de manutenções</w:t>
      </w:r>
      <w:r w:rsidR="00D56868">
        <w:rPr>
          <w:rFonts w:ascii="Calibri Light" w:hAnsi="Calibri Light" w:cs="Calibri Light"/>
        </w:rPr>
        <w:t>.</w:t>
      </w:r>
    </w:p>
    <w:p w14:paraId="7BEDA80F" w14:textId="053A44FC" w:rsidR="00357794" w:rsidRPr="00F8444E" w:rsidRDefault="002318D0" w:rsidP="005E469C">
      <w:pPr>
        <w:numPr>
          <w:ilvl w:val="0"/>
          <w:numId w:val="37"/>
        </w:numPr>
        <w:spacing w:line="360" w:lineRule="auto"/>
        <w:jc w:val="both"/>
        <w:rPr>
          <w:rFonts w:ascii="Calibri Light" w:hAnsi="Calibri Light" w:cs="Calibri Light"/>
        </w:rPr>
      </w:pPr>
      <w:r w:rsidRPr="00F8444E">
        <w:rPr>
          <w:rFonts w:ascii="Calibri Light" w:hAnsi="Calibri Light" w:cs="Calibri Light"/>
        </w:rPr>
        <w:t>Tipo de controle (verificação)</w:t>
      </w:r>
      <w:r w:rsidR="00D56868">
        <w:rPr>
          <w:rFonts w:ascii="Calibri Light" w:hAnsi="Calibri Light" w:cs="Calibri Light"/>
        </w:rPr>
        <w:t>.</w:t>
      </w:r>
    </w:p>
    <w:p w14:paraId="6755331E" w14:textId="27752960" w:rsidR="00357794" w:rsidRPr="00F8444E" w:rsidRDefault="002318D0" w:rsidP="005E469C">
      <w:pPr>
        <w:numPr>
          <w:ilvl w:val="0"/>
          <w:numId w:val="37"/>
        </w:numPr>
        <w:spacing w:line="360" w:lineRule="auto"/>
        <w:jc w:val="both"/>
        <w:rPr>
          <w:rFonts w:ascii="Calibri Light" w:hAnsi="Calibri Light" w:cs="Calibri Light"/>
        </w:rPr>
      </w:pPr>
      <w:r w:rsidRPr="00F8444E">
        <w:rPr>
          <w:rFonts w:ascii="Calibri Light" w:hAnsi="Calibri Light" w:cs="Calibri Light"/>
        </w:rPr>
        <w:t>Transporte, manuseio, operadores</w:t>
      </w:r>
      <w:r w:rsidR="00D56868">
        <w:rPr>
          <w:rFonts w:ascii="Calibri Light" w:hAnsi="Calibri Light" w:cs="Calibri Light"/>
        </w:rPr>
        <w:t>.</w:t>
      </w:r>
    </w:p>
    <w:p w14:paraId="69BBFB15" w14:textId="77777777" w:rsidR="00D56868" w:rsidRDefault="00D56868" w:rsidP="00F14DE7">
      <w:pPr>
        <w:spacing w:line="360" w:lineRule="auto"/>
        <w:jc w:val="both"/>
        <w:rPr>
          <w:rFonts w:ascii="Calibri Light" w:hAnsi="Calibri Light" w:cs="Calibri Light"/>
        </w:rPr>
      </w:pPr>
    </w:p>
    <w:p w14:paraId="4A9706DA" w14:textId="77777777" w:rsidR="00F14DE7" w:rsidRDefault="00F14DE7" w:rsidP="00F14DE7">
      <w:pPr>
        <w:spacing w:line="360" w:lineRule="auto"/>
        <w:jc w:val="both"/>
        <w:rPr>
          <w:rFonts w:ascii="Calibri Light" w:hAnsi="Calibri Light" w:cs="Calibri Light"/>
        </w:rPr>
      </w:pPr>
      <w:r w:rsidRPr="00F8444E">
        <w:rPr>
          <w:rFonts w:ascii="Calibri Light" w:hAnsi="Calibri Light" w:cs="Calibri Light"/>
        </w:rPr>
        <w:t>Para tanto, devem ser levados em conta diversos fatores, entre eles:</w:t>
      </w:r>
    </w:p>
    <w:p w14:paraId="6B9C40F9" w14:textId="77777777" w:rsidR="00D56868" w:rsidRPr="00F8444E" w:rsidRDefault="00D56868" w:rsidP="00F14DE7">
      <w:pPr>
        <w:spacing w:line="360" w:lineRule="auto"/>
        <w:jc w:val="both"/>
        <w:rPr>
          <w:rFonts w:ascii="Calibri Light" w:hAnsi="Calibri Light" w:cs="Calibri Light"/>
        </w:rPr>
      </w:pPr>
    </w:p>
    <w:p w14:paraId="1EEEA3D4" w14:textId="54C119B2" w:rsidR="00357794" w:rsidRPr="00F8444E" w:rsidRDefault="002318D0" w:rsidP="005E469C">
      <w:pPr>
        <w:numPr>
          <w:ilvl w:val="0"/>
          <w:numId w:val="37"/>
        </w:numPr>
        <w:spacing w:line="360" w:lineRule="auto"/>
        <w:jc w:val="both"/>
        <w:rPr>
          <w:rFonts w:ascii="Calibri Light" w:hAnsi="Calibri Light" w:cs="Calibri Light"/>
        </w:rPr>
      </w:pPr>
      <w:r w:rsidRPr="00F8444E">
        <w:rPr>
          <w:rFonts w:ascii="Calibri Light" w:hAnsi="Calibri Light" w:cs="Calibri Light"/>
        </w:rPr>
        <w:t>Recomendações do fabricante</w:t>
      </w:r>
      <w:r w:rsidR="00D56868">
        <w:rPr>
          <w:rFonts w:ascii="Calibri Light" w:hAnsi="Calibri Light" w:cs="Calibri Light"/>
        </w:rPr>
        <w:t>.</w:t>
      </w:r>
    </w:p>
    <w:p w14:paraId="440FAC32" w14:textId="0F03A8FE" w:rsidR="00357794" w:rsidRPr="00F8444E" w:rsidRDefault="002318D0" w:rsidP="005E469C">
      <w:pPr>
        <w:numPr>
          <w:ilvl w:val="0"/>
          <w:numId w:val="37"/>
        </w:numPr>
        <w:spacing w:line="360" w:lineRule="auto"/>
        <w:jc w:val="both"/>
        <w:rPr>
          <w:rFonts w:ascii="Calibri Light" w:hAnsi="Calibri Light" w:cs="Calibri Light"/>
        </w:rPr>
      </w:pPr>
      <w:r w:rsidRPr="00F8444E">
        <w:rPr>
          <w:rFonts w:ascii="Calibri Light" w:hAnsi="Calibri Light" w:cs="Calibri Light"/>
        </w:rPr>
        <w:t>Uso</w:t>
      </w:r>
      <w:r w:rsidR="00D56868">
        <w:rPr>
          <w:rFonts w:ascii="Calibri Light" w:hAnsi="Calibri Light" w:cs="Calibri Light"/>
        </w:rPr>
        <w:t>.</w:t>
      </w:r>
    </w:p>
    <w:p w14:paraId="284DCC23" w14:textId="1A76DE42" w:rsidR="00357794" w:rsidRPr="00F8444E" w:rsidRDefault="002318D0" w:rsidP="005E469C">
      <w:pPr>
        <w:numPr>
          <w:ilvl w:val="0"/>
          <w:numId w:val="37"/>
        </w:numPr>
        <w:spacing w:line="360" w:lineRule="auto"/>
        <w:jc w:val="both"/>
        <w:rPr>
          <w:rFonts w:ascii="Calibri Light" w:hAnsi="Calibri Light" w:cs="Calibri Light"/>
        </w:rPr>
      </w:pPr>
      <w:r w:rsidRPr="00F8444E">
        <w:rPr>
          <w:rFonts w:ascii="Calibri Light" w:hAnsi="Calibri Light" w:cs="Calibri Light"/>
        </w:rPr>
        <w:t>Impacto nos resultados finais</w:t>
      </w:r>
      <w:r w:rsidR="00D56868">
        <w:rPr>
          <w:rFonts w:ascii="Calibri Light" w:hAnsi="Calibri Light" w:cs="Calibri Light"/>
        </w:rPr>
        <w:t>.</w:t>
      </w:r>
    </w:p>
    <w:p w14:paraId="4B9D299D" w14:textId="5D39567A" w:rsidR="00357794" w:rsidRPr="00F8444E" w:rsidRDefault="002318D0" w:rsidP="005E469C">
      <w:pPr>
        <w:numPr>
          <w:ilvl w:val="0"/>
          <w:numId w:val="37"/>
        </w:numPr>
        <w:spacing w:line="360" w:lineRule="auto"/>
        <w:jc w:val="both"/>
        <w:rPr>
          <w:rFonts w:ascii="Calibri Light" w:hAnsi="Calibri Light" w:cs="Calibri Light"/>
        </w:rPr>
      </w:pPr>
      <w:r w:rsidRPr="00F8444E">
        <w:rPr>
          <w:rFonts w:ascii="Calibri Light" w:hAnsi="Calibri Light" w:cs="Calibri Light"/>
        </w:rPr>
        <w:t>Incerteza de medição requerida</w:t>
      </w:r>
      <w:r w:rsidR="00D56868">
        <w:rPr>
          <w:rFonts w:ascii="Calibri Light" w:hAnsi="Calibri Light" w:cs="Calibri Light"/>
        </w:rPr>
        <w:t>.</w:t>
      </w:r>
    </w:p>
    <w:p w14:paraId="64758352" w14:textId="73F63565" w:rsidR="00D56868" w:rsidRDefault="002318D0" w:rsidP="005E469C">
      <w:pPr>
        <w:numPr>
          <w:ilvl w:val="0"/>
          <w:numId w:val="37"/>
        </w:numPr>
        <w:spacing w:line="360" w:lineRule="auto"/>
        <w:jc w:val="both"/>
        <w:rPr>
          <w:rFonts w:ascii="Calibri Light" w:hAnsi="Calibri Light" w:cs="Calibri Light"/>
        </w:rPr>
      </w:pPr>
      <w:r w:rsidRPr="00F8444E">
        <w:rPr>
          <w:rFonts w:ascii="Calibri Light" w:hAnsi="Calibri Light" w:cs="Calibri Light"/>
        </w:rPr>
        <w:t xml:space="preserve">Conhecimento e informações prévias sobre o comportamento do </w:t>
      </w:r>
      <w:r w:rsidR="00CB5963">
        <w:rPr>
          <w:rFonts w:ascii="Calibri Light" w:hAnsi="Calibri Light" w:cs="Calibri Light"/>
        </w:rPr>
        <w:t>instrumento</w:t>
      </w:r>
      <w:r w:rsidR="00D56868">
        <w:rPr>
          <w:rFonts w:ascii="Calibri Light" w:hAnsi="Calibri Light" w:cs="Calibri Light"/>
        </w:rPr>
        <w:t>.</w:t>
      </w:r>
    </w:p>
    <w:p w14:paraId="0D08E2B3" w14:textId="77777777" w:rsidR="00730979" w:rsidRPr="00730979" w:rsidRDefault="00730979" w:rsidP="000121F6">
      <w:pPr>
        <w:spacing w:line="360" w:lineRule="auto"/>
        <w:jc w:val="both"/>
        <w:rPr>
          <w:rFonts w:ascii="Calibri Light" w:hAnsi="Calibri Light" w:cs="Calibri Light"/>
        </w:rPr>
      </w:pPr>
    </w:p>
    <w:p w14:paraId="5BD94254" w14:textId="600AC82C" w:rsidR="00F14DE7" w:rsidRPr="00F8444E" w:rsidRDefault="00F14DE7" w:rsidP="000121F6">
      <w:pPr>
        <w:pBdr>
          <w:top w:val="single" w:sz="4" w:space="1" w:color="E1B937" w:themeColor="accent2"/>
          <w:left w:val="single" w:sz="4" w:space="4" w:color="E1B937" w:themeColor="accent2"/>
          <w:bottom w:val="single" w:sz="4" w:space="1" w:color="E1B937" w:themeColor="accent2"/>
          <w:right w:val="single" w:sz="4" w:space="4" w:color="E1B937" w:themeColor="accent2"/>
        </w:pBdr>
        <w:shd w:val="clear" w:color="auto" w:fill="F2F2F2" w:themeFill="background1" w:themeFillShade="F2"/>
        <w:spacing w:line="360" w:lineRule="auto"/>
        <w:ind w:left="360"/>
        <w:jc w:val="both"/>
        <w:rPr>
          <w:rFonts w:ascii="Calibri Light" w:hAnsi="Calibri Light" w:cs="Calibri Light"/>
        </w:rPr>
      </w:pPr>
      <w:r w:rsidRPr="00F8444E">
        <w:rPr>
          <w:rFonts w:ascii="Calibri Light" w:hAnsi="Calibri Light" w:cs="Calibri Light"/>
          <w:i/>
          <w:iCs/>
        </w:rPr>
        <w:t xml:space="preserve">Por ser uma decisão de suma importância, </w:t>
      </w:r>
      <w:r w:rsidR="00730979">
        <w:rPr>
          <w:rFonts w:ascii="Calibri Light" w:hAnsi="Calibri Light" w:cs="Calibri Light"/>
          <w:iCs/>
        </w:rPr>
        <w:t>a decisão de quando calibrar e com que frequência,</w:t>
      </w:r>
      <w:r w:rsidRPr="00F8444E">
        <w:rPr>
          <w:rFonts w:ascii="Calibri Light" w:hAnsi="Calibri Light" w:cs="Calibri Light"/>
          <w:i/>
          <w:iCs/>
        </w:rPr>
        <w:t xml:space="preserve"> deve ser tomada por alguém (ou por uma equipe) que tenha experiência no método (produto), </w:t>
      </w:r>
      <w:r w:rsidR="00730979">
        <w:rPr>
          <w:rFonts w:ascii="Calibri Light" w:hAnsi="Calibri Light" w:cs="Calibri Light"/>
          <w:i/>
          <w:iCs/>
        </w:rPr>
        <w:t xml:space="preserve">no </w:t>
      </w:r>
      <w:r w:rsidRPr="00F8444E">
        <w:rPr>
          <w:rFonts w:ascii="Calibri Light" w:hAnsi="Calibri Light" w:cs="Calibri Light"/>
          <w:i/>
          <w:iCs/>
        </w:rPr>
        <w:t xml:space="preserve">uso do </w:t>
      </w:r>
      <w:r w:rsidR="00CB5963">
        <w:rPr>
          <w:rFonts w:ascii="Calibri Light" w:hAnsi="Calibri Light" w:cs="Calibri Light"/>
          <w:i/>
          <w:iCs/>
        </w:rPr>
        <w:t>instrumento</w:t>
      </w:r>
      <w:r w:rsidRPr="00F8444E">
        <w:rPr>
          <w:rFonts w:ascii="Calibri Light" w:hAnsi="Calibri Light" w:cs="Calibri Light"/>
          <w:i/>
          <w:iCs/>
        </w:rPr>
        <w:t>,</w:t>
      </w:r>
      <w:r w:rsidR="00730979">
        <w:rPr>
          <w:rFonts w:ascii="Calibri Light" w:hAnsi="Calibri Light" w:cs="Calibri Light"/>
          <w:i/>
          <w:iCs/>
        </w:rPr>
        <w:t xml:space="preserve"> na</w:t>
      </w:r>
      <w:r w:rsidRPr="00F8444E">
        <w:rPr>
          <w:rFonts w:ascii="Calibri Light" w:hAnsi="Calibri Light" w:cs="Calibri Light"/>
          <w:i/>
          <w:iCs/>
        </w:rPr>
        <w:t xml:space="preserve"> formação técnica ou conhecimento técnico</w:t>
      </w:r>
      <w:r w:rsidR="00730979">
        <w:rPr>
          <w:rFonts w:ascii="Calibri Light" w:hAnsi="Calibri Light" w:cs="Calibri Light"/>
          <w:i/>
          <w:iCs/>
        </w:rPr>
        <w:t xml:space="preserve">, além de buscar </w:t>
      </w:r>
      <w:r w:rsidRPr="00F8444E">
        <w:rPr>
          <w:rFonts w:ascii="Calibri Light" w:hAnsi="Calibri Light" w:cs="Calibri Light"/>
          <w:i/>
          <w:iCs/>
        </w:rPr>
        <w:t xml:space="preserve">informações de outros laboratórios (empresas) a respeito do </w:t>
      </w:r>
      <w:r w:rsidR="00CB5963">
        <w:rPr>
          <w:rFonts w:ascii="Calibri Light" w:hAnsi="Calibri Light" w:cs="Calibri Light"/>
          <w:i/>
          <w:iCs/>
        </w:rPr>
        <w:t>instrumento</w:t>
      </w:r>
      <w:r w:rsidRPr="00F8444E">
        <w:rPr>
          <w:rFonts w:ascii="Calibri Light" w:hAnsi="Calibri Light" w:cs="Calibri Light"/>
          <w:i/>
          <w:iCs/>
        </w:rPr>
        <w:t>.</w:t>
      </w:r>
    </w:p>
    <w:p w14:paraId="4CAFBC20" w14:textId="77777777" w:rsidR="00454387" w:rsidRPr="00F8444E" w:rsidRDefault="00454387" w:rsidP="0019633D">
      <w:pPr>
        <w:spacing w:line="360" w:lineRule="auto"/>
        <w:jc w:val="both"/>
        <w:rPr>
          <w:rFonts w:ascii="Calibri Light" w:hAnsi="Calibri Light" w:cs="Calibri Light"/>
        </w:rPr>
      </w:pPr>
    </w:p>
    <w:p w14:paraId="0CD0F391" w14:textId="2D3044C4" w:rsidR="0019633D" w:rsidRPr="00F8444E" w:rsidRDefault="00937D45" w:rsidP="0019633D">
      <w:pPr>
        <w:spacing w:line="360" w:lineRule="auto"/>
        <w:jc w:val="both"/>
        <w:rPr>
          <w:rFonts w:ascii="Calibri Light" w:hAnsi="Calibri Light" w:cs="Calibri Light"/>
        </w:rPr>
      </w:pPr>
      <w:r>
        <w:rPr>
          <w:noProof/>
          <w:lang w:eastAsia="pt-BR"/>
        </w:rPr>
        <w:lastRenderedPageBreak/>
        <w:drawing>
          <wp:anchor distT="0" distB="0" distL="114300" distR="114300" simplePos="0" relativeHeight="251665408" behindDoc="0" locked="0" layoutInCell="1" allowOverlap="1" wp14:anchorId="66D7FF23" wp14:editId="55D1286B">
            <wp:simplePos x="0" y="0"/>
            <wp:positionH relativeFrom="column">
              <wp:posOffset>-39669</wp:posOffset>
            </wp:positionH>
            <wp:positionV relativeFrom="paragraph">
              <wp:posOffset>528918</wp:posOffset>
            </wp:positionV>
            <wp:extent cx="2823845" cy="1855470"/>
            <wp:effectExtent l="0" t="0" r="0" b="0"/>
            <wp:wrapSquare wrapText="bothSides"/>
            <wp:docPr id="12" name="Imagem 12" descr="http://entib.org.br/entib/imagens/INSTR_A04_1.2_sol-ter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ntib.org.br/entib/imagens/INSTR_A04_1.2_sol-terr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3845" cy="1855470"/>
                    </a:xfrm>
                    <a:prstGeom prst="rect">
                      <a:avLst/>
                    </a:prstGeom>
                    <a:noFill/>
                    <a:ln>
                      <a:noFill/>
                    </a:ln>
                  </pic:spPr>
                </pic:pic>
              </a:graphicData>
            </a:graphic>
            <wp14:sizeRelH relativeFrom="page">
              <wp14:pctWidth>0</wp14:pctWidth>
            </wp14:sizeRelH>
            <wp14:sizeRelV relativeFrom="page">
              <wp14:pctHeight>0</wp14:pctHeight>
            </wp14:sizeRelV>
          </wp:anchor>
        </w:drawing>
      </w:r>
      <w:r w:rsidR="00454387" w:rsidRPr="00F8444E">
        <w:rPr>
          <w:rFonts w:ascii="Calibri Light" w:hAnsi="Calibri Light" w:cs="Calibri Light"/>
        </w:rPr>
        <w:t>Você, certamente, já deve ter ouvido falar naquela periodicidade de calibração famosa, a “uma vez por ano”. Certo?</w:t>
      </w:r>
    </w:p>
    <w:p w14:paraId="471CB048" w14:textId="77777777" w:rsidR="00454387" w:rsidRPr="00F8444E" w:rsidRDefault="008158C8" w:rsidP="0019633D">
      <w:pPr>
        <w:spacing w:line="360" w:lineRule="auto"/>
        <w:jc w:val="both"/>
        <w:rPr>
          <w:rFonts w:ascii="Calibri Light" w:hAnsi="Calibri Light" w:cs="Calibri Light"/>
        </w:rPr>
      </w:pPr>
      <w:r w:rsidRPr="00F8444E">
        <w:rPr>
          <w:rFonts w:ascii="Calibri Light" w:hAnsi="Calibri Light" w:cs="Calibri Light"/>
        </w:rPr>
        <w:t xml:space="preserve">Mas, de onde ela saiu? </w:t>
      </w:r>
      <w:r w:rsidRPr="00F8444E">
        <w:rPr>
          <w:rFonts w:ascii="Calibri Light" w:hAnsi="Calibri Light" w:cs="Calibri Light"/>
          <w:i/>
        </w:rPr>
        <w:t>Afinal, porque o fato da Terra ter completado uma volta ao redor do Sol faz com que o instrumento precise ser novamente calibrado?</w:t>
      </w:r>
    </w:p>
    <w:p w14:paraId="7EF0642E" w14:textId="5682703D" w:rsidR="008023EA" w:rsidRPr="000121F6" w:rsidRDefault="0017262E" w:rsidP="0019633D">
      <w:pPr>
        <w:spacing w:line="360" w:lineRule="auto"/>
        <w:jc w:val="both"/>
        <w:rPr>
          <w:rFonts w:ascii="Calibri Light" w:hAnsi="Calibri Light" w:cs="Calibri Light"/>
        </w:rPr>
      </w:pPr>
      <w:r w:rsidRPr="00F8444E">
        <w:rPr>
          <w:rFonts w:ascii="Calibri Light" w:hAnsi="Calibri Light" w:cs="Calibri Light"/>
        </w:rPr>
        <w:t xml:space="preserve">Na realidade, esta não é uma REGRA ABSOLUTA. Muitos organismos e até normas, indicam a calibração anual como, até mesmo, obrigatória. Porém, </w:t>
      </w:r>
      <w:r w:rsidR="00333947" w:rsidRPr="00F8444E">
        <w:rPr>
          <w:rFonts w:ascii="Calibri Light" w:hAnsi="Calibri Light" w:cs="Calibri Light"/>
        </w:rPr>
        <w:t>este é um período que pode ser muito pequeno, como pode ser muito extenso. Dependerá</w:t>
      </w:r>
      <w:r w:rsidR="0057412B">
        <w:rPr>
          <w:rFonts w:ascii="Calibri Light" w:hAnsi="Calibri Light" w:cs="Calibri Light"/>
        </w:rPr>
        <w:t xml:space="preserve">, </w:t>
      </w:r>
      <w:r w:rsidR="0057412B" w:rsidRPr="00F8444E">
        <w:rPr>
          <w:rFonts w:ascii="Calibri Light" w:hAnsi="Calibri Light" w:cs="Calibri Light"/>
        </w:rPr>
        <w:t>por exemplo</w:t>
      </w:r>
      <w:r w:rsidR="0057412B">
        <w:rPr>
          <w:rFonts w:ascii="Calibri Light" w:hAnsi="Calibri Light" w:cs="Calibri Light"/>
        </w:rPr>
        <w:t>,</w:t>
      </w:r>
      <w:r w:rsidR="00333947" w:rsidRPr="00F8444E">
        <w:rPr>
          <w:rFonts w:ascii="Calibri Light" w:hAnsi="Calibri Light" w:cs="Calibri Light"/>
        </w:rPr>
        <w:t xml:space="preserve"> do instrumento, condições de uso, criticidade dos valores</w:t>
      </w:r>
      <w:r w:rsidR="0057412B">
        <w:rPr>
          <w:rFonts w:ascii="Calibri Light" w:hAnsi="Calibri Light" w:cs="Calibri Light"/>
        </w:rPr>
        <w:t xml:space="preserve">, </w:t>
      </w:r>
      <w:r w:rsidR="00333947" w:rsidRPr="00F8444E">
        <w:rPr>
          <w:rFonts w:ascii="Calibri Light" w:hAnsi="Calibri Light" w:cs="Calibri Light"/>
        </w:rPr>
        <w:t>idade</w:t>
      </w:r>
      <w:r w:rsidR="0057412B">
        <w:rPr>
          <w:rFonts w:ascii="Calibri Light" w:hAnsi="Calibri Light" w:cs="Calibri Light"/>
        </w:rPr>
        <w:t>, entre outros fatores.</w:t>
      </w:r>
    </w:p>
    <w:p w14:paraId="4854B09A" w14:textId="4A3BB0FC" w:rsidR="00333947" w:rsidRPr="00F8444E" w:rsidRDefault="00937D45" w:rsidP="0019633D">
      <w:pPr>
        <w:spacing w:line="360" w:lineRule="auto"/>
        <w:jc w:val="both"/>
        <w:rPr>
          <w:rFonts w:ascii="Calibri Light" w:hAnsi="Calibri Light" w:cs="Calibri Light"/>
          <w:b/>
        </w:rPr>
      </w:pPr>
      <w:r>
        <w:rPr>
          <w:noProof/>
          <w:lang w:eastAsia="pt-BR"/>
        </w:rPr>
        <w:drawing>
          <wp:anchor distT="0" distB="0" distL="114300" distR="114300" simplePos="0" relativeHeight="251666432" behindDoc="0" locked="0" layoutInCell="1" allowOverlap="1" wp14:anchorId="659DCCCB" wp14:editId="22EA1A4E">
            <wp:simplePos x="0" y="0"/>
            <wp:positionH relativeFrom="margin">
              <wp:align>left</wp:align>
            </wp:positionH>
            <wp:positionV relativeFrom="paragraph">
              <wp:posOffset>381000</wp:posOffset>
            </wp:positionV>
            <wp:extent cx="2763520" cy="3002915"/>
            <wp:effectExtent l="0" t="0" r="0" b="6985"/>
            <wp:wrapSquare wrapText="bothSides"/>
            <wp:docPr id="13" name="Imagem 13" descr="http://entib.org.br/entib/imagens/INSTR_A04_1.4_balancaAnali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ntib.org.br/entib/imagens/INSTR_A04_1.4_balancaAnalitic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3520" cy="3002915"/>
                    </a:xfrm>
                    <a:prstGeom prst="rect">
                      <a:avLst/>
                    </a:prstGeom>
                    <a:noFill/>
                    <a:ln>
                      <a:noFill/>
                    </a:ln>
                  </pic:spPr>
                </pic:pic>
              </a:graphicData>
            </a:graphic>
            <wp14:sizeRelH relativeFrom="page">
              <wp14:pctWidth>0</wp14:pctWidth>
            </wp14:sizeRelH>
            <wp14:sizeRelV relativeFrom="page">
              <wp14:pctHeight>0</wp14:pctHeight>
            </wp14:sizeRelV>
          </wp:anchor>
        </w:drawing>
      </w:r>
      <w:r w:rsidR="00333947" w:rsidRPr="00F8444E">
        <w:rPr>
          <w:rFonts w:ascii="Calibri Light" w:hAnsi="Calibri Light" w:cs="Calibri Light"/>
          <w:b/>
        </w:rPr>
        <w:t>Vamos a um exemplo:</w:t>
      </w:r>
    </w:p>
    <w:p w14:paraId="09FFDF55" w14:textId="77777777" w:rsidR="00937D45" w:rsidRDefault="00937D45" w:rsidP="0019633D">
      <w:pPr>
        <w:spacing w:line="360" w:lineRule="auto"/>
        <w:jc w:val="both"/>
        <w:rPr>
          <w:rFonts w:ascii="Calibri Light" w:hAnsi="Calibri Light" w:cs="Calibri Light"/>
        </w:rPr>
      </w:pPr>
    </w:p>
    <w:p w14:paraId="7407E02E" w14:textId="4E8472FA" w:rsidR="00333947" w:rsidRPr="00F8444E" w:rsidRDefault="00333947" w:rsidP="0019633D">
      <w:pPr>
        <w:spacing w:line="360" w:lineRule="auto"/>
        <w:jc w:val="both"/>
        <w:rPr>
          <w:rFonts w:ascii="Calibri Light" w:hAnsi="Calibri Light" w:cs="Calibri Light"/>
        </w:rPr>
      </w:pPr>
      <w:r w:rsidRPr="00F8444E">
        <w:rPr>
          <w:rFonts w:ascii="Calibri Light" w:hAnsi="Calibri Light" w:cs="Calibri Light"/>
        </w:rPr>
        <w:t xml:space="preserve">Digamos que </w:t>
      </w:r>
      <w:r w:rsidR="00396360">
        <w:rPr>
          <w:rFonts w:ascii="Calibri Light" w:hAnsi="Calibri Light" w:cs="Calibri Light"/>
        </w:rPr>
        <w:t>em</w:t>
      </w:r>
      <w:r w:rsidR="00396360" w:rsidRPr="00F8444E">
        <w:rPr>
          <w:rFonts w:ascii="Calibri Light" w:hAnsi="Calibri Light" w:cs="Calibri Light"/>
        </w:rPr>
        <w:t xml:space="preserve"> </w:t>
      </w:r>
      <w:r w:rsidRPr="00F8444E">
        <w:rPr>
          <w:rFonts w:ascii="Calibri Light" w:hAnsi="Calibri Light" w:cs="Calibri Light"/>
        </w:rPr>
        <w:t>sua empresa haja duas balanças analíticas, daquelas que pesam com 4 casas decimais (resolução 0,0001 g).</w:t>
      </w:r>
    </w:p>
    <w:p w14:paraId="6D30358D" w14:textId="09F663C1" w:rsidR="00333947" w:rsidRDefault="00A21924" w:rsidP="0019633D">
      <w:pPr>
        <w:spacing w:line="360" w:lineRule="auto"/>
        <w:jc w:val="both"/>
        <w:rPr>
          <w:rFonts w:ascii="Calibri Light" w:hAnsi="Calibri Light" w:cs="Calibri Light"/>
        </w:rPr>
      </w:pPr>
      <w:r w:rsidRPr="00F8444E">
        <w:rPr>
          <w:rFonts w:ascii="Calibri Light" w:hAnsi="Calibri Light" w:cs="Calibri Light"/>
        </w:rPr>
        <w:t xml:space="preserve">Uma delas fica num local próximo à linha de produção, e são realizadas cerca de 1000 medições diárias, para ajustes </w:t>
      </w:r>
      <w:proofErr w:type="spellStart"/>
      <w:r w:rsidRPr="00F8444E">
        <w:rPr>
          <w:rFonts w:ascii="Calibri Light" w:hAnsi="Calibri Light" w:cs="Calibri Light"/>
          <w:i/>
        </w:rPr>
        <w:t>just</w:t>
      </w:r>
      <w:proofErr w:type="spellEnd"/>
      <w:r w:rsidRPr="00F8444E">
        <w:rPr>
          <w:rFonts w:ascii="Calibri Light" w:hAnsi="Calibri Light" w:cs="Calibri Light"/>
          <w:i/>
        </w:rPr>
        <w:t xml:space="preserve"> in time</w:t>
      </w:r>
      <w:r w:rsidRPr="00F8444E">
        <w:rPr>
          <w:rFonts w:ascii="Calibri Light" w:hAnsi="Calibri Light" w:cs="Calibri Light"/>
        </w:rPr>
        <w:t xml:space="preserve"> do processo de embalagem. No local há poeira, muita circulação de pessoas, produtos, até veículos </w:t>
      </w:r>
      <w:r w:rsidR="00396360">
        <w:rPr>
          <w:rFonts w:ascii="Calibri Light" w:hAnsi="Calibri Light" w:cs="Calibri Light"/>
        </w:rPr>
        <w:t xml:space="preserve">o </w:t>
      </w:r>
      <w:r w:rsidRPr="00F8444E">
        <w:rPr>
          <w:rFonts w:ascii="Calibri Light" w:hAnsi="Calibri Light" w:cs="Calibri Light"/>
        </w:rPr>
        <w:t>que causa</w:t>
      </w:r>
      <w:r w:rsidR="00774260">
        <w:rPr>
          <w:rFonts w:ascii="Calibri Light" w:hAnsi="Calibri Light" w:cs="Calibri Light"/>
        </w:rPr>
        <w:t>m</w:t>
      </w:r>
      <w:r w:rsidRPr="00F8444E">
        <w:rPr>
          <w:rFonts w:ascii="Calibri Light" w:hAnsi="Calibri Light" w:cs="Calibri Light"/>
        </w:rPr>
        <w:t xml:space="preserve"> vibração.</w:t>
      </w:r>
    </w:p>
    <w:p w14:paraId="38276DD0" w14:textId="77777777" w:rsidR="00937D45" w:rsidRDefault="00937D45" w:rsidP="0019633D">
      <w:pPr>
        <w:spacing w:line="360" w:lineRule="auto"/>
        <w:jc w:val="both"/>
        <w:rPr>
          <w:rFonts w:ascii="Calibri Light" w:hAnsi="Calibri Light" w:cs="Calibri Light"/>
          <w:b/>
          <w:i/>
          <w:color w:val="008080"/>
          <w:sz w:val="18"/>
          <w:szCs w:val="18"/>
        </w:rPr>
      </w:pPr>
    </w:p>
    <w:p w14:paraId="21A2ABC1" w14:textId="77777777" w:rsidR="000121F6" w:rsidRDefault="000121F6" w:rsidP="0019633D">
      <w:pPr>
        <w:spacing w:line="360" w:lineRule="auto"/>
        <w:jc w:val="both"/>
        <w:rPr>
          <w:rFonts w:ascii="Calibri Light" w:hAnsi="Calibri Light" w:cs="Calibri Light"/>
          <w:b/>
          <w:i/>
          <w:color w:val="008080"/>
          <w:sz w:val="18"/>
          <w:szCs w:val="18"/>
        </w:rPr>
      </w:pPr>
    </w:p>
    <w:p w14:paraId="7BE38EA7" w14:textId="5365F423" w:rsidR="00030525" w:rsidRPr="000121F6" w:rsidRDefault="00030525" w:rsidP="000121F6">
      <w:pPr>
        <w:pBdr>
          <w:top w:val="single" w:sz="4" w:space="1" w:color="E1B937" w:themeColor="accent2"/>
          <w:left w:val="single" w:sz="4" w:space="4" w:color="E1B937" w:themeColor="accent2"/>
          <w:bottom w:val="single" w:sz="4" w:space="1" w:color="E1B937" w:themeColor="accent2"/>
          <w:right w:val="single" w:sz="4" w:space="4" w:color="E1B937" w:themeColor="accent2"/>
        </w:pBdr>
        <w:spacing w:line="360" w:lineRule="auto"/>
        <w:jc w:val="both"/>
        <w:rPr>
          <w:rFonts w:ascii="Calibri Light" w:hAnsi="Calibri Light" w:cs="Calibri Light"/>
          <w:b/>
          <w:i/>
          <w:color w:val="0066B2" w:themeColor="accent1"/>
          <w:sz w:val="18"/>
          <w:szCs w:val="18"/>
        </w:rPr>
      </w:pPr>
      <w:r w:rsidRPr="000121F6">
        <w:rPr>
          <w:rFonts w:ascii="Calibri Light" w:hAnsi="Calibri Light" w:cs="Calibri Light"/>
          <w:b/>
          <w:i/>
          <w:color w:val="0066B2" w:themeColor="accent1"/>
          <w:sz w:val="18"/>
          <w:szCs w:val="18"/>
        </w:rPr>
        <w:t>Saiba mais:</w:t>
      </w:r>
    </w:p>
    <w:p w14:paraId="1D40CB0F" w14:textId="77777777" w:rsidR="00030525" w:rsidRDefault="00030525" w:rsidP="000121F6">
      <w:pPr>
        <w:pBdr>
          <w:top w:val="single" w:sz="4" w:space="1" w:color="E1B937" w:themeColor="accent2"/>
          <w:left w:val="single" w:sz="4" w:space="4" w:color="E1B937" w:themeColor="accent2"/>
          <w:bottom w:val="single" w:sz="4" w:space="1" w:color="E1B937" w:themeColor="accent2"/>
          <w:right w:val="single" w:sz="4" w:space="4" w:color="E1B937" w:themeColor="accent2"/>
        </w:pBdr>
        <w:shd w:val="clear" w:color="auto" w:fill="FFFFFF"/>
        <w:spacing w:after="0" w:line="240" w:lineRule="auto"/>
        <w:rPr>
          <w:rFonts w:ascii="Calibri Light" w:eastAsia="Times New Roman" w:hAnsi="Calibri Light" w:cs="Calibri Light"/>
          <w:i/>
          <w:color w:val="0066B2" w:themeColor="accent1"/>
          <w:sz w:val="18"/>
          <w:szCs w:val="18"/>
          <w:lang w:eastAsia="pt-BR"/>
        </w:rPr>
      </w:pPr>
      <w:r w:rsidRPr="000121F6">
        <w:rPr>
          <w:rFonts w:ascii="Calibri Light" w:eastAsia="Times New Roman" w:hAnsi="Calibri Light" w:cs="Calibri Light"/>
          <w:i/>
          <w:iCs/>
          <w:color w:val="0066B2" w:themeColor="accent1"/>
          <w:sz w:val="18"/>
          <w:szCs w:val="18"/>
          <w:lang w:eastAsia="pt-BR"/>
        </w:rPr>
        <w:t>Just in time</w:t>
      </w:r>
      <w:r w:rsidRPr="000121F6">
        <w:rPr>
          <w:rFonts w:ascii="Calibri Light" w:eastAsia="Times New Roman" w:hAnsi="Calibri Light" w:cs="Calibri Light"/>
          <w:i/>
          <w:color w:val="0066B2" w:themeColor="accent1"/>
          <w:sz w:val="18"/>
          <w:szCs w:val="18"/>
          <w:lang w:eastAsia="pt-BR"/>
        </w:rPr>
        <w:t> é um</w:t>
      </w:r>
      <w:r w:rsidRPr="000121F6">
        <w:rPr>
          <w:rFonts w:ascii="Calibri Light" w:eastAsia="Times New Roman" w:hAnsi="Calibri Light" w:cs="Calibri Light"/>
          <w:bCs/>
          <w:i/>
          <w:color w:val="0066B2" w:themeColor="accent1"/>
          <w:sz w:val="18"/>
          <w:szCs w:val="18"/>
          <w:lang w:eastAsia="pt-BR"/>
        </w:rPr>
        <w:t> sistema de administração da produção que determina que nada deve ser produzido, transportado ou comprado antes da hora certa</w:t>
      </w:r>
      <w:r w:rsidRPr="000121F6">
        <w:rPr>
          <w:rFonts w:ascii="Calibri Light" w:eastAsia="Times New Roman" w:hAnsi="Calibri Light" w:cs="Calibri Light"/>
          <w:i/>
          <w:color w:val="0066B2" w:themeColor="accent1"/>
          <w:sz w:val="18"/>
          <w:szCs w:val="18"/>
          <w:lang w:eastAsia="pt-BR"/>
        </w:rPr>
        <w:t>. </w:t>
      </w:r>
      <w:r w:rsidRPr="000121F6">
        <w:rPr>
          <w:rFonts w:ascii="Calibri Light" w:eastAsia="Times New Roman" w:hAnsi="Calibri Light" w:cs="Calibri Light"/>
          <w:i/>
          <w:iCs/>
          <w:color w:val="0066B2" w:themeColor="accent1"/>
          <w:sz w:val="18"/>
          <w:szCs w:val="18"/>
          <w:lang w:eastAsia="pt-BR"/>
        </w:rPr>
        <w:t>Just in time</w:t>
      </w:r>
      <w:r w:rsidRPr="000121F6">
        <w:rPr>
          <w:rFonts w:ascii="Calibri Light" w:eastAsia="Times New Roman" w:hAnsi="Calibri Light" w:cs="Calibri Light"/>
          <w:i/>
          <w:color w:val="0066B2" w:themeColor="accent1"/>
          <w:sz w:val="18"/>
          <w:szCs w:val="18"/>
          <w:lang w:eastAsia="pt-BR"/>
        </w:rPr>
        <w:t> é um termo inglês, que significa literalmente “na hora certa” ou "momento certo" e é o principal pilar de diversas fábricas, em especial de carros, como por exemplo o sistema Toyota de produção.</w:t>
      </w:r>
    </w:p>
    <w:p w14:paraId="4E5ADE79" w14:textId="77777777" w:rsidR="000121F6" w:rsidRPr="000121F6" w:rsidRDefault="000121F6" w:rsidP="000121F6">
      <w:pPr>
        <w:pBdr>
          <w:top w:val="single" w:sz="4" w:space="1" w:color="E1B937" w:themeColor="accent2"/>
          <w:left w:val="single" w:sz="4" w:space="4" w:color="E1B937" w:themeColor="accent2"/>
          <w:bottom w:val="single" w:sz="4" w:space="1" w:color="E1B937" w:themeColor="accent2"/>
          <w:right w:val="single" w:sz="4" w:space="4" w:color="E1B937" w:themeColor="accent2"/>
        </w:pBdr>
        <w:shd w:val="clear" w:color="auto" w:fill="FFFFFF"/>
        <w:spacing w:after="0" w:line="240" w:lineRule="auto"/>
        <w:rPr>
          <w:rFonts w:ascii="Calibri Light" w:eastAsia="Times New Roman" w:hAnsi="Calibri Light" w:cs="Calibri Light"/>
          <w:i/>
          <w:color w:val="0066B2" w:themeColor="accent1"/>
          <w:sz w:val="18"/>
          <w:szCs w:val="18"/>
          <w:lang w:eastAsia="pt-BR"/>
        </w:rPr>
      </w:pPr>
    </w:p>
    <w:p w14:paraId="0F1597D5" w14:textId="77777777" w:rsidR="000121F6" w:rsidRDefault="000121F6" w:rsidP="0019633D">
      <w:pPr>
        <w:spacing w:line="360" w:lineRule="auto"/>
        <w:jc w:val="both"/>
        <w:rPr>
          <w:rFonts w:ascii="Calibri Light" w:hAnsi="Calibri Light" w:cs="Calibri Light"/>
        </w:rPr>
      </w:pPr>
    </w:p>
    <w:p w14:paraId="6D835157" w14:textId="77777777" w:rsidR="00A21924" w:rsidRPr="00F8444E" w:rsidRDefault="00A21924" w:rsidP="0019633D">
      <w:pPr>
        <w:spacing w:line="360" w:lineRule="auto"/>
        <w:jc w:val="both"/>
        <w:rPr>
          <w:rFonts w:ascii="Calibri Light" w:hAnsi="Calibri Light" w:cs="Calibri Light"/>
        </w:rPr>
      </w:pPr>
      <w:r w:rsidRPr="00F8444E">
        <w:rPr>
          <w:rFonts w:ascii="Calibri Light" w:hAnsi="Calibri Light" w:cs="Calibri Light"/>
        </w:rPr>
        <w:t>A outra, fica numa sala climatizada, noutro prédio (o administrativo), e é utilizada apenas 1 vez por dia, num controle de qualidade amostral de um determinado produto acabado (com massa indicada no rótulo).</w:t>
      </w:r>
    </w:p>
    <w:p w14:paraId="61D45ED4" w14:textId="292A4DAB" w:rsidR="00A21924" w:rsidRPr="00F8444E" w:rsidRDefault="005E469C" w:rsidP="0019633D">
      <w:pPr>
        <w:spacing w:line="360" w:lineRule="auto"/>
        <w:jc w:val="both"/>
        <w:rPr>
          <w:rFonts w:ascii="Calibri Light" w:hAnsi="Calibri Light" w:cs="Calibri Light"/>
        </w:rPr>
      </w:pPr>
      <w:r>
        <w:rPr>
          <w:rFonts w:ascii="Calibri Light" w:hAnsi="Calibri Light" w:cs="Calibri Light"/>
        </w:rPr>
        <w:lastRenderedPageBreak/>
        <w:t>Você p</w:t>
      </w:r>
      <w:r w:rsidR="00A21924" w:rsidRPr="00F8444E">
        <w:rPr>
          <w:rFonts w:ascii="Calibri Light" w:hAnsi="Calibri Light" w:cs="Calibri Light"/>
        </w:rPr>
        <w:t>ercebe a diferença no uso dos dois instrumentos? Claro, aqui, para efeitos de exemplificação, talvez tenhamos “forçado” um tanto a diferença. Mas, vamos analisar o caso da periodicidade!</w:t>
      </w:r>
    </w:p>
    <w:p w14:paraId="2B46DE55" w14:textId="41419964" w:rsidR="00A21924" w:rsidRDefault="00E011CE" w:rsidP="0019633D">
      <w:pPr>
        <w:spacing w:line="360" w:lineRule="auto"/>
        <w:jc w:val="both"/>
        <w:rPr>
          <w:rFonts w:ascii="Calibri Light" w:hAnsi="Calibri Light" w:cs="Calibri Light"/>
        </w:rPr>
      </w:pPr>
      <w:r w:rsidRPr="00F8444E">
        <w:rPr>
          <w:rFonts w:ascii="Calibri Light" w:hAnsi="Calibri Light" w:cs="Calibri Light"/>
        </w:rPr>
        <w:t xml:space="preserve">Se o </w:t>
      </w:r>
      <w:r w:rsidR="00A438CB">
        <w:rPr>
          <w:rFonts w:ascii="Calibri Light" w:hAnsi="Calibri Light" w:cs="Calibri Light"/>
        </w:rPr>
        <w:t>s</w:t>
      </w:r>
      <w:r w:rsidRPr="00F8444E">
        <w:rPr>
          <w:rFonts w:ascii="Calibri Light" w:hAnsi="Calibri Light" w:cs="Calibri Light"/>
        </w:rPr>
        <w:t>etor de Metrologia da sua empresa definisse que a balança da linha de produção deva ser calibrada a cada 3 meses, e a da sala climatizada a cada 24 meses, você acharia normal?</w:t>
      </w:r>
    </w:p>
    <w:p w14:paraId="6BBC1EE1" w14:textId="77777777" w:rsidR="00B32840" w:rsidRPr="00B32840" w:rsidRDefault="00B32840" w:rsidP="00B32840">
      <w:pPr>
        <w:spacing w:line="360" w:lineRule="auto"/>
        <w:jc w:val="both"/>
        <w:rPr>
          <w:rFonts w:ascii="Calibri Light" w:hAnsi="Calibri Light" w:cs="Calibri Light"/>
        </w:rPr>
      </w:pPr>
      <w:r w:rsidRPr="00B32840">
        <w:rPr>
          <w:rFonts w:ascii="Calibri Light" w:hAnsi="Calibri Light" w:cs="Calibri Light"/>
        </w:rPr>
        <w:t>Talvez, para a sala climatizada você ache muito tempo...</w:t>
      </w:r>
    </w:p>
    <w:p w14:paraId="425898E3" w14:textId="40101C61" w:rsidR="00B32840" w:rsidRPr="00B32840" w:rsidRDefault="00B32840" w:rsidP="00B32840">
      <w:pPr>
        <w:spacing w:line="360" w:lineRule="auto"/>
        <w:jc w:val="both"/>
        <w:rPr>
          <w:rFonts w:ascii="Calibri Light" w:hAnsi="Calibri Light" w:cs="Calibri Light"/>
        </w:rPr>
      </w:pPr>
      <w:r w:rsidRPr="00B32840">
        <w:rPr>
          <w:rFonts w:ascii="Calibri Light" w:hAnsi="Calibri Light" w:cs="Calibri Light"/>
        </w:rPr>
        <w:t>Certo, mas e se neste meio tempo forem realizadas VERIFICAÇÕES INTERMEDIÁRIAS   com pa</w:t>
      </w:r>
      <w:r w:rsidR="00694623">
        <w:rPr>
          <w:rFonts w:ascii="Calibri Light" w:hAnsi="Calibri Light" w:cs="Calibri Light"/>
        </w:rPr>
        <w:t>drões de massa calibrados antes</w:t>
      </w:r>
      <w:r w:rsidRPr="00B32840">
        <w:rPr>
          <w:rFonts w:ascii="Calibri Light" w:hAnsi="Calibri Light" w:cs="Calibri Light"/>
        </w:rPr>
        <w:t xml:space="preserve"> de cada uso da balança?</w:t>
      </w:r>
    </w:p>
    <w:p w14:paraId="5BEE1F85" w14:textId="77777777" w:rsidR="00B32840" w:rsidRPr="00B32840" w:rsidRDefault="00B32840" w:rsidP="00B32840">
      <w:pPr>
        <w:spacing w:line="360" w:lineRule="auto"/>
        <w:jc w:val="both"/>
        <w:rPr>
          <w:rFonts w:ascii="Calibri Light" w:hAnsi="Calibri Light" w:cs="Calibri Light"/>
        </w:rPr>
      </w:pPr>
    </w:p>
    <w:p w14:paraId="0060CCBA" w14:textId="593C1019" w:rsidR="00B32840" w:rsidRPr="00F8444E" w:rsidRDefault="00B32840" w:rsidP="00B32840">
      <w:pPr>
        <w:spacing w:line="360" w:lineRule="auto"/>
        <w:jc w:val="both"/>
        <w:rPr>
          <w:rFonts w:ascii="Calibri Light" w:hAnsi="Calibri Light" w:cs="Calibri Light"/>
        </w:rPr>
      </w:pPr>
      <w:r w:rsidRPr="00B32840">
        <w:rPr>
          <w:rFonts w:ascii="Calibri Light" w:hAnsi="Calibri Light" w:cs="Calibri Light"/>
        </w:rPr>
        <w:t>Assim, este tempo poderia ser considerado razoável, não?</w:t>
      </w:r>
    </w:p>
    <w:p w14:paraId="207E8F0D" w14:textId="4155C3EA" w:rsidR="00E826D1" w:rsidRDefault="00E826D1" w:rsidP="00694623">
      <w:pPr>
        <w:spacing w:line="360" w:lineRule="auto"/>
        <w:jc w:val="both"/>
        <w:rPr>
          <w:rFonts w:ascii="Calibri Light" w:hAnsi="Calibri Light" w:cs="Calibri Light"/>
        </w:rPr>
      </w:pPr>
    </w:p>
    <w:p w14:paraId="2BA46EA6" w14:textId="77777777" w:rsidR="00E011CE" w:rsidRPr="00F8444E" w:rsidRDefault="00E011CE" w:rsidP="0019633D">
      <w:pPr>
        <w:spacing w:line="360" w:lineRule="auto"/>
        <w:jc w:val="both"/>
        <w:rPr>
          <w:rFonts w:ascii="Calibri Light" w:hAnsi="Calibri Light" w:cs="Calibri Light"/>
        </w:rPr>
      </w:pPr>
      <w:r w:rsidRPr="00F8444E">
        <w:rPr>
          <w:rFonts w:ascii="Calibri Light" w:hAnsi="Calibri Light" w:cs="Calibri Light"/>
        </w:rPr>
        <w:t>Bom, agora, talvez esta diferença entre as periodicidades não seja tão estranha, afinal as condições de uso dos instrumentos, mesmo sendo eles IGUAIS, são totalmente diferentes.</w:t>
      </w:r>
    </w:p>
    <w:p w14:paraId="5E35B0D1" w14:textId="13938D47" w:rsidR="0014760B" w:rsidRPr="00F8444E" w:rsidRDefault="0014760B" w:rsidP="0019633D">
      <w:pPr>
        <w:spacing w:line="360" w:lineRule="auto"/>
        <w:jc w:val="both"/>
        <w:rPr>
          <w:rFonts w:ascii="Calibri Light" w:hAnsi="Calibri Light" w:cs="Calibri Light"/>
        </w:rPr>
      </w:pPr>
    </w:p>
    <w:p w14:paraId="4CCD2BF3" w14:textId="0CC507D2" w:rsidR="0014760B" w:rsidRPr="00F8444E" w:rsidRDefault="0014760B" w:rsidP="00694623">
      <w:pPr>
        <w:spacing w:line="360" w:lineRule="auto"/>
        <w:jc w:val="both"/>
        <w:rPr>
          <w:rFonts w:ascii="Calibri Light" w:hAnsi="Calibri Light" w:cs="Calibri Light"/>
          <w:b/>
          <w:i/>
        </w:rPr>
      </w:pPr>
      <w:r w:rsidRPr="00694623">
        <w:rPr>
          <w:rFonts w:ascii="Calibri Light" w:hAnsi="Calibri Light" w:cs="Calibri Light"/>
        </w:rPr>
        <w:t>Logo, a periodicidade entre calibrações não é um dado puramente matemático. Muitos fatores</w:t>
      </w:r>
      <w:r w:rsidRPr="00F8444E">
        <w:rPr>
          <w:rFonts w:ascii="Calibri Light" w:hAnsi="Calibri Light" w:cs="Calibri Light"/>
          <w:b/>
          <w:i/>
        </w:rPr>
        <w:t xml:space="preserve"> DEVEM ser levantados para esta decisão!</w:t>
      </w:r>
    </w:p>
    <w:p w14:paraId="761BE3F0" w14:textId="2438735E" w:rsidR="0014760B" w:rsidRPr="00F8444E" w:rsidRDefault="0014760B" w:rsidP="0019633D">
      <w:pPr>
        <w:spacing w:line="360" w:lineRule="auto"/>
        <w:jc w:val="both"/>
        <w:rPr>
          <w:rFonts w:ascii="Calibri Light" w:hAnsi="Calibri Light" w:cs="Calibri Light"/>
        </w:rPr>
      </w:pPr>
    </w:p>
    <w:p w14:paraId="27046626" w14:textId="24AE9A5E" w:rsidR="00BF2B35" w:rsidRPr="00F8444E" w:rsidRDefault="00B773B5" w:rsidP="0019633D">
      <w:pPr>
        <w:spacing w:line="360" w:lineRule="auto"/>
        <w:jc w:val="both"/>
        <w:rPr>
          <w:rFonts w:ascii="Calibri Light" w:hAnsi="Calibri Light" w:cs="Calibri Light"/>
        </w:rPr>
      </w:pPr>
      <w:r>
        <w:rPr>
          <w:noProof/>
          <w:lang w:eastAsia="pt-BR"/>
        </w:rPr>
        <w:drawing>
          <wp:anchor distT="0" distB="0" distL="114300" distR="114300" simplePos="0" relativeHeight="251667456" behindDoc="0" locked="0" layoutInCell="1" allowOverlap="1" wp14:anchorId="1D5C70E1" wp14:editId="50EDE4A2">
            <wp:simplePos x="0" y="0"/>
            <wp:positionH relativeFrom="margin">
              <wp:align>left</wp:align>
            </wp:positionH>
            <wp:positionV relativeFrom="paragraph">
              <wp:posOffset>267110</wp:posOffset>
            </wp:positionV>
            <wp:extent cx="2741930" cy="1801495"/>
            <wp:effectExtent l="0" t="0" r="1270" b="8255"/>
            <wp:wrapSquare wrapText="bothSides"/>
            <wp:docPr id="14" name="Imagem 14" descr="http://entib.org.br/entib/imagens/INSTR_A04_1.3_pergun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ntib.org.br/entib/imagens/INSTR_A04_1.3_pergunta.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1930" cy="180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BF2B35" w:rsidRPr="005710A0">
        <w:rPr>
          <w:rFonts w:ascii="Calibri Light" w:hAnsi="Calibri Light" w:cs="Calibri Light"/>
        </w:rPr>
        <w:t>E uma vez definida a periodicidade de calibração, não se pode mais alterar (aumentar ou diminuir) a mesma?</w:t>
      </w:r>
    </w:p>
    <w:p w14:paraId="6ECF924C" w14:textId="77777777" w:rsidR="00BF2B35" w:rsidRPr="00F8444E" w:rsidRDefault="00BF2B35" w:rsidP="00B00EF8">
      <w:pPr>
        <w:spacing w:line="360" w:lineRule="auto"/>
        <w:jc w:val="both"/>
        <w:rPr>
          <w:rFonts w:ascii="Calibri Light" w:hAnsi="Calibri Light" w:cs="Calibri Light"/>
          <w:b/>
          <w:i/>
        </w:rPr>
      </w:pPr>
      <w:r w:rsidRPr="00F8444E">
        <w:rPr>
          <w:rFonts w:ascii="Calibri Light" w:hAnsi="Calibri Light" w:cs="Calibri Light"/>
          <w:b/>
          <w:i/>
        </w:rPr>
        <w:t xml:space="preserve">Não só </w:t>
      </w:r>
      <w:r w:rsidR="004F5B4C" w:rsidRPr="00F8444E">
        <w:rPr>
          <w:rFonts w:ascii="Calibri Light" w:hAnsi="Calibri Light" w:cs="Calibri Light"/>
          <w:b/>
          <w:i/>
        </w:rPr>
        <w:t>se pode</w:t>
      </w:r>
      <w:r w:rsidRPr="00F8444E">
        <w:rPr>
          <w:rFonts w:ascii="Calibri Light" w:hAnsi="Calibri Light" w:cs="Calibri Light"/>
          <w:b/>
          <w:i/>
        </w:rPr>
        <w:t>, como se deve reavaliar este quesito.</w:t>
      </w:r>
    </w:p>
    <w:p w14:paraId="2C2C6D4A" w14:textId="764F2579" w:rsidR="00BF2B35" w:rsidRPr="00F8444E" w:rsidRDefault="00BF2B35" w:rsidP="0019633D">
      <w:pPr>
        <w:spacing w:line="360" w:lineRule="auto"/>
        <w:jc w:val="both"/>
        <w:rPr>
          <w:rFonts w:ascii="Calibri Light" w:hAnsi="Calibri Light" w:cs="Calibri Light"/>
        </w:rPr>
      </w:pPr>
      <w:r w:rsidRPr="00F8444E">
        <w:rPr>
          <w:rFonts w:ascii="Calibri Light" w:hAnsi="Calibri Light" w:cs="Calibri Light"/>
        </w:rPr>
        <w:t xml:space="preserve">Como vimos acima, um </w:t>
      </w:r>
      <w:r w:rsidR="00CB5963">
        <w:rPr>
          <w:rFonts w:ascii="Calibri Light" w:hAnsi="Calibri Light" w:cs="Calibri Light"/>
        </w:rPr>
        <w:t>instrumento</w:t>
      </w:r>
      <w:r w:rsidRPr="00F8444E">
        <w:rPr>
          <w:rFonts w:ascii="Calibri Light" w:hAnsi="Calibri Light" w:cs="Calibri Light"/>
        </w:rPr>
        <w:t xml:space="preserve"> não se mantém igual, nas mesmas condições de uso, sempre. Ele sofre deriva e pode, cada vez mais rapidamente, </w:t>
      </w:r>
      <w:r w:rsidR="005130C9">
        <w:rPr>
          <w:rFonts w:ascii="Calibri Light" w:hAnsi="Calibri Light" w:cs="Calibri Light"/>
        </w:rPr>
        <w:t>apresentar</w:t>
      </w:r>
      <w:r w:rsidRPr="00F8444E">
        <w:rPr>
          <w:rFonts w:ascii="Calibri Light" w:hAnsi="Calibri Light" w:cs="Calibri Light"/>
        </w:rPr>
        <w:t xml:space="preserve"> resultados com erros crescentes.</w:t>
      </w:r>
    </w:p>
    <w:p w14:paraId="3F697724" w14:textId="0268D1D1" w:rsidR="00BF2B35" w:rsidRPr="00F8444E" w:rsidRDefault="00BF2B35" w:rsidP="0019633D">
      <w:pPr>
        <w:spacing w:line="360" w:lineRule="auto"/>
        <w:jc w:val="both"/>
        <w:rPr>
          <w:rFonts w:ascii="Calibri Light" w:hAnsi="Calibri Light" w:cs="Calibri Light"/>
        </w:rPr>
      </w:pPr>
      <w:r w:rsidRPr="00F8444E">
        <w:rPr>
          <w:rFonts w:ascii="Calibri Light" w:hAnsi="Calibri Light" w:cs="Calibri Light"/>
        </w:rPr>
        <w:t>Logo, a periodicidade, inicialmente definida, deve ser reavaliada com certa frequência.</w:t>
      </w:r>
    </w:p>
    <w:p w14:paraId="4C0C6FF4" w14:textId="52C18795" w:rsidR="00BF2B35" w:rsidRPr="00F8444E" w:rsidRDefault="00BF2B35" w:rsidP="0019633D">
      <w:pPr>
        <w:spacing w:line="360" w:lineRule="auto"/>
        <w:jc w:val="both"/>
        <w:rPr>
          <w:rFonts w:ascii="Calibri Light" w:hAnsi="Calibri Light" w:cs="Calibri Light"/>
        </w:rPr>
      </w:pPr>
      <w:r w:rsidRPr="00F8444E">
        <w:rPr>
          <w:rFonts w:ascii="Calibri Light" w:hAnsi="Calibri Light" w:cs="Calibri Light"/>
        </w:rPr>
        <w:t>Mas, cada nova calibração será a intervalo menor que a anterior?</w:t>
      </w:r>
    </w:p>
    <w:p w14:paraId="142FAF3F" w14:textId="419C71C2" w:rsidR="00BF2B35" w:rsidRPr="00F8444E" w:rsidRDefault="00BF2B35" w:rsidP="0019633D">
      <w:pPr>
        <w:spacing w:line="360" w:lineRule="auto"/>
        <w:jc w:val="both"/>
        <w:rPr>
          <w:rFonts w:ascii="Calibri Light" w:hAnsi="Calibri Light" w:cs="Calibri Light"/>
        </w:rPr>
      </w:pPr>
      <w:r w:rsidRPr="00F8444E">
        <w:rPr>
          <w:rFonts w:ascii="Calibri Light" w:hAnsi="Calibri Light" w:cs="Calibri Light"/>
        </w:rPr>
        <w:t>Não necessariamente!</w:t>
      </w:r>
    </w:p>
    <w:p w14:paraId="0462C1EE" w14:textId="3D9F3FFB" w:rsidR="00BF2B35" w:rsidRPr="00F8444E" w:rsidRDefault="00BF2B35" w:rsidP="0019633D">
      <w:pPr>
        <w:spacing w:line="360" w:lineRule="auto"/>
        <w:jc w:val="both"/>
        <w:rPr>
          <w:rFonts w:ascii="Calibri Light" w:hAnsi="Calibri Light" w:cs="Calibri Light"/>
        </w:rPr>
      </w:pPr>
      <w:r w:rsidRPr="00F8444E">
        <w:rPr>
          <w:rFonts w:ascii="Calibri Light" w:hAnsi="Calibri Light" w:cs="Calibri Light"/>
        </w:rPr>
        <w:t xml:space="preserve">Este período por aumentar, dependendo das condições do </w:t>
      </w:r>
      <w:r w:rsidR="00CB5963">
        <w:rPr>
          <w:rFonts w:ascii="Calibri Light" w:hAnsi="Calibri Light" w:cs="Calibri Light"/>
        </w:rPr>
        <w:t>instrumento</w:t>
      </w:r>
      <w:r w:rsidRPr="00F8444E">
        <w:rPr>
          <w:rFonts w:ascii="Calibri Light" w:hAnsi="Calibri Light" w:cs="Calibri Light"/>
        </w:rPr>
        <w:t>.</w:t>
      </w:r>
    </w:p>
    <w:p w14:paraId="5BB68A38" w14:textId="66060E1F" w:rsidR="00BF2B35" w:rsidRPr="00F8444E" w:rsidRDefault="00BF2B35" w:rsidP="0019633D">
      <w:pPr>
        <w:spacing w:line="360" w:lineRule="auto"/>
        <w:jc w:val="both"/>
        <w:rPr>
          <w:rFonts w:ascii="Calibri Light" w:hAnsi="Calibri Light" w:cs="Calibri Light"/>
          <w:i/>
        </w:rPr>
      </w:pPr>
      <w:r w:rsidRPr="00F8444E">
        <w:rPr>
          <w:rFonts w:ascii="Calibri Light" w:hAnsi="Calibri Light" w:cs="Calibri Light"/>
        </w:rPr>
        <w:lastRenderedPageBreak/>
        <w:t>Um método muito usual, prático, e expedito para esta avaliação chama-se “Método de Schumacher”. Você pode encontrar facilmente a forma de aplicação deste método na Internet.</w:t>
      </w:r>
      <w:r w:rsidR="00961658" w:rsidRPr="00F8444E">
        <w:rPr>
          <w:rFonts w:ascii="Calibri Light" w:hAnsi="Calibri Light" w:cs="Calibri Light"/>
        </w:rPr>
        <w:t xml:space="preserve"> </w:t>
      </w:r>
    </w:p>
    <w:p w14:paraId="401DB2A3" w14:textId="77777777" w:rsidR="000121F6" w:rsidRDefault="000121F6" w:rsidP="000121F6">
      <w:pPr>
        <w:pBdr>
          <w:top w:val="single" w:sz="4" w:space="1" w:color="E1B937" w:themeColor="accent2"/>
          <w:left w:val="single" w:sz="4" w:space="4" w:color="E1B937" w:themeColor="accent2"/>
          <w:bottom w:val="single" w:sz="4" w:space="1" w:color="E1B937" w:themeColor="accent2"/>
          <w:right w:val="single" w:sz="4" w:space="4" w:color="E1B937" w:themeColor="accent2"/>
        </w:pBdr>
        <w:shd w:val="clear" w:color="auto" w:fill="FFFFFF"/>
        <w:spacing w:after="0" w:line="240" w:lineRule="auto"/>
        <w:jc w:val="both"/>
        <w:rPr>
          <w:rFonts w:ascii="Calibri Light" w:eastAsia="Times New Roman" w:hAnsi="Calibri Light" w:cs="Calibri Light"/>
          <w:b/>
          <w:bCs/>
          <w:i/>
          <w:color w:val="008080"/>
          <w:sz w:val="18"/>
          <w:szCs w:val="18"/>
          <w:lang w:eastAsia="pt-BR"/>
        </w:rPr>
      </w:pPr>
    </w:p>
    <w:p w14:paraId="2F2393EA" w14:textId="0BE66216" w:rsidR="00030525" w:rsidRDefault="00030525" w:rsidP="000121F6">
      <w:pPr>
        <w:pBdr>
          <w:top w:val="single" w:sz="4" w:space="1" w:color="E1B937" w:themeColor="accent2"/>
          <w:left w:val="single" w:sz="4" w:space="4" w:color="E1B937" w:themeColor="accent2"/>
          <w:bottom w:val="single" w:sz="4" w:space="1" w:color="E1B937" w:themeColor="accent2"/>
          <w:right w:val="single" w:sz="4" w:space="4" w:color="E1B937" w:themeColor="accent2"/>
        </w:pBdr>
        <w:shd w:val="clear" w:color="auto" w:fill="FFFFFF"/>
        <w:spacing w:after="0" w:line="240" w:lineRule="auto"/>
        <w:jc w:val="both"/>
        <w:rPr>
          <w:rFonts w:ascii="Calibri Light" w:eastAsia="Times New Roman" w:hAnsi="Calibri Light" w:cs="Calibri Light"/>
          <w:b/>
          <w:bCs/>
          <w:i/>
          <w:color w:val="008080"/>
          <w:sz w:val="18"/>
          <w:szCs w:val="18"/>
          <w:lang w:eastAsia="pt-BR"/>
        </w:rPr>
      </w:pPr>
      <w:r w:rsidRPr="00030525">
        <w:rPr>
          <w:rFonts w:ascii="Calibri Light" w:eastAsia="Times New Roman" w:hAnsi="Calibri Light" w:cs="Calibri Light"/>
          <w:b/>
          <w:bCs/>
          <w:i/>
          <w:color w:val="008080"/>
          <w:sz w:val="18"/>
          <w:szCs w:val="18"/>
          <w:lang w:eastAsia="pt-BR"/>
        </w:rPr>
        <w:t>Saiba mais:</w:t>
      </w:r>
    </w:p>
    <w:p w14:paraId="64BA8B66" w14:textId="77777777" w:rsidR="00030525" w:rsidRPr="00030525" w:rsidRDefault="00030525" w:rsidP="000121F6">
      <w:pPr>
        <w:pBdr>
          <w:top w:val="single" w:sz="4" w:space="1" w:color="E1B937" w:themeColor="accent2"/>
          <w:left w:val="single" w:sz="4" w:space="4" w:color="E1B937" w:themeColor="accent2"/>
          <w:bottom w:val="single" w:sz="4" w:space="1" w:color="E1B937" w:themeColor="accent2"/>
          <w:right w:val="single" w:sz="4" w:space="4" w:color="E1B937" w:themeColor="accent2"/>
        </w:pBdr>
        <w:shd w:val="clear" w:color="auto" w:fill="FFFFFF"/>
        <w:spacing w:after="0" w:line="240" w:lineRule="auto"/>
        <w:jc w:val="both"/>
        <w:rPr>
          <w:rFonts w:ascii="Calibri Light" w:eastAsia="Times New Roman" w:hAnsi="Calibri Light" w:cs="Calibri Light"/>
          <w:b/>
          <w:bCs/>
          <w:i/>
          <w:color w:val="008080"/>
          <w:sz w:val="18"/>
          <w:szCs w:val="18"/>
          <w:lang w:eastAsia="pt-BR"/>
        </w:rPr>
      </w:pPr>
    </w:p>
    <w:p w14:paraId="2A113657" w14:textId="77777777" w:rsidR="0026784B" w:rsidRDefault="00030525" w:rsidP="000121F6">
      <w:pPr>
        <w:pBdr>
          <w:top w:val="single" w:sz="4" w:space="1" w:color="E1B937" w:themeColor="accent2"/>
          <w:left w:val="single" w:sz="4" w:space="4" w:color="E1B937" w:themeColor="accent2"/>
          <w:bottom w:val="single" w:sz="4" w:space="1" w:color="E1B937" w:themeColor="accent2"/>
          <w:right w:val="single" w:sz="4" w:space="4" w:color="E1B937" w:themeColor="accent2"/>
        </w:pBdr>
        <w:shd w:val="clear" w:color="auto" w:fill="FFFFFF"/>
        <w:spacing w:after="0" w:line="240" w:lineRule="auto"/>
        <w:jc w:val="both"/>
        <w:rPr>
          <w:rFonts w:ascii="Calibri Light" w:eastAsia="Times New Roman" w:hAnsi="Calibri Light" w:cs="Calibri Light"/>
          <w:bCs/>
          <w:i/>
          <w:color w:val="008080"/>
          <w:sz w:val="18"/>
          <w:szCs w:val="18"/>
          <w:lang w:eastAsia="pt-BR"/>
        </w:rPr>
      </w:pPr>
      <w:r w:rsidRPr="00030525">
        <w:rPr>
          <w:rFonts w:ascii="Calibri Light" w:eastAsia="Times New Roman" w:hAnsi="Calibri Light" w:cs="Calibri Light"/>
          <w:bCs/>
          <w:i/>
          <w:color w:val="008080"/>
          <w:sz w:val="18"/>
          <w:szCs w:val="18"/>
          <w:lang w:eastAsia="pt-BR"/>
        </w:rPr>
        <w:t>Método de Schumacher: O método de Schumacher envolve o comportamento dos instrumentos em calibrações anteriores, a sua periodicidade e o estado em que se encontram.</w:t>
      </w:r>
    </w:p>
    <w:p w14:paraId="43EB8431" w14:textId="77777777" w:rsidR="0026784B" w:rsidRDefault="00030525" w:rsidP="000121F6">
      <w:pPr>
        <w:pBdr>
          <w:top w:val="single" w:sz="4" w:space="1" w:color="E1B937" w:themeColor="accent2"/>
          <w:left w:val="single" w:sz="4" w:space="4" w:color="E1B937" w:themeColor="accent2"/>
          <w:bottom w:val="single" w:sz="4" w:space="1" w:color="E1B937" w:themeColor="accent2"/>
          <w:right w:val="single" w:sz="4" w:space="4" w:color="E1B937" w:themeColor="accent2"/>
        </w:pBdr>
        <w:shd w:val="clear" w:color="auto" w:fill="FFFFFF"/>
        <w:spacing w:after="0" w:line="240" w:lineRule="auto"/>
        <w:jc w:val="both"/>
        <w:rPr>
          <w:rFonts w:ascii="Calibri Light" w:eastAsia="Times New Roman" w:hAnsi="Calibri Light" w:cs="Calibri Light"/>
          <w:bCs/>
          <w:i/>
          <w:color w:val="008080"/>
          <w:sz w:val="18"/>
          <w:szCs w:val="18"/>
          <w:lang w:eastAsia="pt-BR"/>
        </w:rPr>
      </w:pPr>
      <w:r w:rsidRPr="00030525">
        <w:rPr>
          <w:rFonts w:ascii="Calibri Light" w:eastAsia="Times New Roman" w:hAnsi="Calibri Light" w:cs="Calibri Light"/>
          <w:bCs/>
          <w:i/>
          <w:color w:val="008080"/>
          <w:sz w:val="18"/>
          <w:szCs w:val="18"/>
          <w:lang w:eastAsia="pt-BR"/>
        </w:rPr>
        <w:br/>
        <w:t>Para aplicá-lo, primeiramente é necessário o acesso aos dados históricos e a verificação do estado em que o instrumento se encon</w:t>
      </w:r>
      <w:r w:rsidR="0026784B">
        <w:rPr>
          <w:rFonts w:ascii="Calibri Light" w:eastAsia="Times New Roman" w:hAnsi="Calibri Light" w:cs="Calibri Light"/>
          <w:bCs/>
          <w:i/>
          <w:color w:val="008080"/>
          <w:sz w:val="18"/>
          <w:szCs w:val="18"/>
          <w:lang w:eastAsia="pt-BR"/>
        </w:rPr>
        <w:t>trava no momento da calibração.</w:t>
      </w:r>
    </w:p>
    <w:p w14:paraId="204D920E" w14:textId="3D3B251E" w:rsidR="00030525" w:rsidRPr="00030525" w:rsidRDefault="00030525" w:rsidP="000121F6">
      <w:pPr>
        <w:pBdr>
          <w:top w:val="single" w:sz="4" w:space="1" w:color="E1B937" w:themeColor="accent2"/>
          <w:left w:val="single" w:sz="4" w:space="4" w:color="E1B937" w:themeColor="accent2"/>
          <w:bottom w:val="single" w:sz="4" w:space="1" w:color="E1B937" w:themeColor="accent2"/>
          <w:right w:val="single" w:sz="4" w:space="4" w:color="E1B937" w:themeColor="accent2"/>
        </w:pBdr>
        <w:shd w:val="clear" w:color="auto" w:fill="FFFFFF"/>
        <w:spacing w:after="0" w:line="240" w:lineRule="auto"/>
        <w:jc w:val="both"/>
        <w:rPr>
          <w:rFonts w:ascii="Calibri Light" w:eastAsia="Times New Roman" w:hAnsi="Calibri Light" w:cs="Calibri Light"/>
          <w:bCs/>
          <w:i/>
          <w:color w:val="008080"/>
          <w:sz w:val="18"/>
          <w:szCs w:val="18"/>
          <w:lang w:eastAsia="pt-BR"/>
        </w:rPr>
      </w:pPr>
      <w:r w:rsidRPr="00030525">
        <w:rPr>
          <w:rFonts w:ascii="Calibri Light" w:eastAsia="Times New Roman" w:hAnsi="Calibri Light" w:cs="Calibri Light"/>
          <w:bCs/>
          <w:i/>
          <w:color w:val="008080"/>
          <w:sz w:val="18"/>
          <w:szCs w:val="18"/>
          <w:lang w:eastAsia="pt-BR"/>
        </w:rPr>
        <w:br/>
        <w:t xml:space="preserve">A ficha histórica é composta de 3 letras: </w:t>
      </w:r>
    </w:p>
    <w:p w14:paraId="5AE8E610" w14:textId="77777777" w:rsidR="00030525" w:rsidRPr="00030525" w:rsidRDefault="00030525" w:rsidP="000121F6">
      <w:pPr>
        <w:pBdr>
          <w:top w:val="single" w:sz="4" w:space="1" w:color="E1B937" w:themeColor="accent2"/>
          <w:left w:val="single" w:sz="4" w:space="4" w:color="E1B937" w:themeColor="accent2"/>
          <w:bottom w:val="single" w:sz="4" w:space="1" w:color="E1B937" w:themeColor="accent2"/>
          <w:right w:val="single" w:sz="4" w:space="4" w:color="E1B937" w:themeColor="accent2"/>
        </w:pBdr>
        <w:shd w:val="clear" w:color="auto" w:fill="FFFFFF"/>
        <w:spacing w:after="0" w:line="240" w:lineRule="auto"/>
        <w:jc w:val="both"/>
        <w:rPr>
          <w:rFonts w:ascii="Calibri Light" w:eastAsia="Times New Roman" w:hAnsi="Calibri Light" w:cs="Calibri Light"/>
          <w:bCs/>
          <w:i/>
          <w:color w:val="008080"/>
          <w:sz w:val="18"/>
          <w:szCs w:val="18"/>
          <w:lang w:eastAsia="pt-BR"/>
        </w:rPr>
      </w:pPr>
      <w:r w:rsidRPr="00030525">
        <w:rPr>
          <w:rFonts w:ascii="Calibri Light" w:eastAsia="Times New Roman" w:hAnsi="Calibri Light" w:cs="Calibri Light"/>
          <w:bCs/>
          <w:i/>
          <w:color w:val="008080"/>
          <w:sz w:val="18"/>
          <w:szCs w:val="18"/>
          <w:lang w:eastAsia="pt-BR"/>
        </w:rPr>
        <w:t xml:space="preserve">• A (Avaria - alguns parâmetros podem ser afetados); </w:t>
      </w:r>
    </w:p>
    <w:p w14:paraId="33CECD3E" w14:textId="77777777" w:rsidR="00030525" w:rsidRPr="00030525" w:rsidRDefault="00030525" w:rsidP="000121F6">
      <w:pPr>
        <w:pBdr>
          <w:top w:val="single" w:sz="4" w:space="1" w:color="E1B937" w:themeColor="accent2"/>
          <w:left w:val="single" w:sz="4" w:space="4" w:color="E1B937" w:themeColor="accent2"/>
          <w:bottom w:val="single" w:sz="4" w:space="1" w:color="E1B937" w:themeColor="accent2"/>
          <w:right w:val="single" w:sz="4" w:space="4" w:color="E1B937" w:themeColor="accent2"/>
        </w:pBdr>
        <w:shd w:val="clear" w:color="auto" w:fill="FFFFFF"/>
        <w:spacing w:after="0" w:line="240" w:lineRule="auto"/>
        <w:jc w:val="both"/>
        <w:rPr>
          <w:rFonts w:ascii="Calibri Light" w:eastAsia="Times New Roman" w:hAnsi="Calibri Light" w:cs="Calibri Light"/>
          <w:bCs/>
          <w:i/>
          <w:color w:val="008080"/>
          <w:sz w:val="18"/>
          <w:szCs w:val="18"/>
          <w:lang w:eastAsia="pt-BR"/>
        </w:rPr>
      </w:pPr>
      <w:r w:rsidRPr="00030525">
        <w:rPr>
          <w:rFonts w:ascii="Calibri Light" w:eastAsia="Times New Roman" w:hAnsi="Calibri Light" w:cs="Calibri Light"/>
          <w:bCs/>
          <w:i/>
          <w:color w:val="008080"/>
          <w:sz w:val="18"/>
          <w:szCs w:val="18"/>
          <w:lang w:eastAsia="pt-BR"/>
        </w:rPr>
        <w:t xml:space="preserve">• C (Conforme - aprovado); </w:t>
      </w:r>
    </w:p>
    <w:p w14:paraId="597E4967" w14:textId="77777777" w:rsidR="0026784B" w:rsidRDefault="00030525" w:rsidP="000121F6">
      <w:pPr>
        <w:pBdr>
          <w:top w:val="single" w:sz="4" w:space="1" w:color="E1B937" w:themeColor="accent2"/>
          <w:left w:val="single" w:sz="4" w:space="4" w:color="E1B937" w:themeColor="accent2"/>
          <w:bottom w:val="single" w:sz="4" w:space="1" w:color="E1B937" w:themeColor="accent2"/>
          <w:right w:val="single" w:sz="4" w:space="4" w:color="E1B937" w:themeColor="accent2"/>
        </w:pBdr>
        <w:shd w:val="clear" w:color="auto" w:fill="FFFFFF"/>
        <w:spacing w:after="0" w:line="240" w:lineRule="auto"/>
        <w:jc w:val="both"/>
        <w:rPr>
          <w:rFonts w:ascii="Calibri Light" w:eastAsia="Times New Roman" w:hAnsi="Calibri Light" w:cs="Calibri Light"/>
          <w:bCs/>
          <w:i/>
          <w:color w:val="008080"/>
          <w:sz w:val="18"/>
          <w:szCs w:val="18"/>
          <w:lang w:eastAsia="pt-BR"/>
        </w:rPr>
      </w:pPr>
      <w:r w:rsidRPr="00030525">
        <w:rPr>
          <w:rFonts w:ascii="Calibri Light" w:eastAsia="Times New Roman" w:hAnsi="Calibri Light" w:cs="Calibri Light"/>
          <w:bCs/>
          <w:i/>
          <w:color w:val="008080"/>
          <w:sz w:val="18"/>
          <w:szCs w:val="18"/>
          <w:lang w:eastAsia="pt-BR"/>
        </w:rPr>
        <w:t>• F (Fo</w:t>
      </w:r>
      <w:r w:rsidR="0026784B">
        <w:rPr>
          <w:rFonts w:ascii="Calibri Light" w:eastAsia="Times New Roman" w:hAnsi="Calibri Light" w:cs="Calibri Light"/>
          <w:bCs/>
          <w:i/>
          <w:color w:val="008080"/>
          <w:sz w:val="18"/>
          <w:szCs w:val="18"/>
          <w:lang w:eastAsia="pt-BR"/>
        </w:rPr>
        <w:t>ra da exatidão - não conforme).</w:t>
      </w:r>
    </w:p>
    <w:p w14:paraId="3B6E697D" w14:textId="77777777" w:rsidR="0026784B" w:rsidRDefault="00030525" w:rsidP="000121F6">
      <w:pPr>
        <w:pBdr>
          <w:top w:val="single" w:sz="4" w:space="1" w:color="E1B937" w:themeColor="accent2"/>
          <w:left w:val="single" w:sz="4" w:space="4" w:color="E1B937" w:themeColor="accent2"/>
          <w:bottom w:val="single" w:sz="4" w:space="1" w:color="E1B937" w:themeColor="accent2"/>
          <w:right w:val="single" w:sz="4" w:space="4" w:color="E1B937" w:themeColor="accent2"/>
        </w:pBdr>
        <w:shd w:val="clear" w:color="auto" w:fill="FFFFFF"/>
        <w:spacing w:after="0" w:line="240" w:lineRule="auto"/>
        <w:jc w:val="both"/>
        <w:rPr>
          <w:rFonts w:ascii="Calibri Light" w:eastAsia="Times New Roman" w:hAnsi="Calibri Light" w:cs="Calibri Light"/>
          <w:bCs/>
          <w:i/>
          <w:color w:val="008080"/>
          <w:sz w:val="18"/>
          <w:szCs w:val="18"/>
          <w:lang w:eastAsia="pt-BR"/>
        </w:rPr>
      </w:pPr>
      <w:r w:rsidRPr="00030525">
        <w:rPr>
          <w:rFonts w:ascii="Calibri Light" w:eastAsia="Times New Roman" w:hAnsi="Calibri Light" w:cs="Calibri Light"/>
          <w:bCs/>
          <w:i/>
          <w:color w:val="008080"/>
          <w:sz w:val="18"/>
          <w:szCs w:val="18"/>
          <w:lang w:eastAsia="pt-BR"/>
        </w:rPr>
        <w:br/>
        <w:t xml:space="preserve">Se apresentar uma sequência de C significa que a periodicidade de calibração pode aumentar, já uma sequência de A ou F significa que a periodicidade pode ser reduzida. </w:t>
      </w:r>
    </w:p>
    <w:p w14:paraId="74509391" w14:textId="77777777" w:rsidR="0026784B" w:rsidRDefault="0026784B" w:rsidP="000121F6">
      <w:pPr>
        <w:pBdr>
          <w:top w:val="single" w:sz="4" w:space="1" w:color="E1B937" w:themeColor="accent2"/>
          <w:left w:val="single" w:sz="4" w:space="4" w:color="E1B937" w:themeColor="accent2"/>
          <w:bottom w:val="single" w:sz="4" w:space="1" w:color="E1B937" w:themeColor="accent2"/>
          <w:right w:val="single" w:sz="4" w:space="4" w:color="E1B937" w:themeColor="accent2"/>
        </w:pBdr>
        <w:shd w:val="clear" w:color="auto" w:fill="FFFFFF"/>
        <w:spacing w:after="0" w:line="240" w:lineRule="auto"/>
        <w:jc w:val="both"/>
        <w:rPr>
          <w:rFonts w:ascii="Calibri Light" w:eastAsia="Times New Roman" w:hAnsi="Calibri Light" w:cs="Calibri Light"/>
          <w:bCs/>
          <w:i/>
          <w:color w:val="008080"/>
          <w:sz w:val="18"/>
          <w:szCs w:val="18"/>
          <w:lang w:eastAsia="pt-BR"/>
        </w:rPr>
      </w:pPr>
    </w:p>
    <w:p w14:paraId="14627E6E" w14:textId="77777777" w:rsidR="0026784B" w:rsidRDefault="00030525" w:rsidP="000121F6">
      <w:pPr>
        <w:pBdr>
          <w:top w:val="single" w:sz="4" w:space="1" w:color="E1B937" w:themeColor="accent2"/>
          <w:left w:val="single" w:sz="4" w:space="4" w:color="E1B937" w:themeColor="accent2"/>
          <w:bottom w:val="single" w:sz="4" w:space="1" w:color="E1B937" w:themeColor="accent2"/>
          <w:right w:val="single" w:sz="4" w:space="4" w:color="E1B937" w:themeColor="accent2"/>
        </w:pBdr>
        <w:shd w:val="clear" w:color="auto" w:fill="FFFFFF"/>
        <w:spacing w:after="0" w:line="240" w:lineRule="auto"/>
        <w:jc w:val="both"/>
        <w:rPr>
          <w:rFonts w:ascii="Calibri Light" w:eastAsia="Times New Roman" w:hAnsi="Calibri Light" w:cs="Calibri Light"/>
          <w:bCs/>
          <w:i/>
          <w:color w:val="008080"/>
          <w:sz w:val="18"/>
          <w:szCs w:val="18"/>
          <w:lang w:eastAsia="pt-BR"/>
        </w:rPr>
      </w:pPr>
      <w:r w:rsidRPr="00030525">
        <w:rPr>
          <w:rFonts w:ascii="Calibri Light" w:eastAsia="Times New Roman" w:hAnsi="Calibri Light" w:cs="Calibri Light"/>
          <w:bCs/>
          <w:i/>
          <w:color w:val="008080"/>
          <w:sz w:val="18"/>
          <w:szCs w:val="18"/>
          <w:lang w:eastAsia="pt-BR"/>
        </w:rPr>
        <w:t>Em seguida, utiliza as letras D, E, P e M definidas como período que deve ser reduzido, período que deve ser estendido, período duvidoso que deve permanecer e redução máxima do período, respectivamente.</w:t>
      </w:r>
    </w:p>
    <w:p w14:paraId="66F2310C" w14:textId="77777777" w:rsidR="0026784B" w:rsidRDefault="0026784B" w:rsidP="000121F6">
      <w:pPr>
        <w:pBdr>
          <w:top w:val="single" w:sz="4" w:space="1" w:color="E1B937" w:themeColor="accent2"/>
          <w:left w:val="single" w:sz="4" w:space="4" w:color="E1B937" w:themeColor="accent2"/>
          <w:bottom w:val="single" w:sz="4" w:space="1" w:color="E1B937" w:themeColor="accent2"/>
          <w:right w:val="single" w:sz="4" w:space="4" w:color="E1B937" w:themeColor="accent2"/>
        </w:pBdr>
        <w:shd w:val="clear" w:color="auto" w:fill="FFFFFF"/>
        <w:spacing w:after="0" w:line="240" w:lineRule="auto"/>
        <w:jc w:val="both"/>
        <w:rPr>
          <w:rFonts w:ascii="Calibri Light" w:eastAsia="Times New Roman" w:hAnsi="Calibri Light" w:cs="Calibri Light"/>
          <w:bCs/>
          <w:i/>
          <w:color w:val="008080"/>
          <w:sz w:val="18"/>
          <w:szCs w:val="18"/>
          <w:lang w:eastAsia="pt-BR"/>
        </w:rPr>
      </w:pPr>
    </w:p>
    <w:p w14:paraId="1FA48204" w14:textId="7CA87DE2" w:rsidR="00030525" w:rsidRPr="00030525" w:rsidRDefault="00030525" w:rsidP="000121F6">
      <w:pPr>
        <w:pBdr>
          <w:top w:val="single" w:sz="4" w:space="1" w:color="E1B937" w:themeColor="accent2"/>
          <w:left w:val="single" w:sz="4" w:space="4" w:color="E1B937" w:themeColor="accent2"/>
          <w:bottom w:val="single" w:sz="4" w:space="1" w:color="E1B937" w:themeColor="accent2"/>
          <w:right w:val="single" w:sz="4" w:space="4" w:color="E1B937" w:themeColor="accent2"/>
        </w:pBdr>
        <w:shd w:val="clear" w:color="auto" w:fill="FFFFFF"/>
        <w:spacing w:after="0" w:line="240" w:lineRule="auto"/>
        <w:jc w:val="both"/>
        <w:rPr>
          <w:rFonts w:ascii="Calibri Light" w:eastAsia="Times New Roman" w:hAnsi="Calibri Light" w:cs="Calibri Light"/>
          <w:bCs/>
          <w:i/>
          <w:color w:val="008080"/>
          <w:sz w:val="18"/>
          <w:szCs w:val="18"/>
          <w:lang w:eastAsia="pt-BR"/>
        </w:rPr>
      </w:pPr>
      <w:r w:rsidRPr="00030525">
        <w:rPr>
          <w:rFonts w:ascii="Calibri Light" w:eastAsia="Times New Roman" w:hAnsi="Calibri Light" w:cs="Calibri Light"/>
          <w:bCs/>
          <w:i/>
          <w:color w:val="008080"/>
          <w:sz w:val="18"/>
          <w:szCs w:val="18"/>
          <w:lang w:eastAsia="pt-BR"/>
        </w:rPr>
        <w:t>Após a definição da periodicidade, determina-se o novo período de calibração do instrumento. Nesse método o intervalo poderá ser diminuído até um limite, atingindo a máxima redução, o autor recomenda retirar o instrumento de uso.</w:t>
      </w:r>
    </w:p>
    <w:p w14:paraId="353FC9CD" w14:textId="77777777" w:rsidR="00030525" w:rsidRDefault="00030525" w:rsidP="000121F6">
      <w:pPr>
        <w:pBdr>
          <w:top w:val="single" w:sz="4" w:space="1" w:color="E1B937" w:themeColor="accent2"/>
          <w:left w:val="single" w:sz="4" w:space="4" w:color="E1B937" w:themeColor="accent2"/>
          <w:bottom w:val="single" w:sz="4" w:space="1" w:color="E1B937" w:themeColor="accent2"/>
          <w:right w:val="single" w:sz="4" w:space="4" w:color="E1B937" w:themeColor="accent2"/>
        </w:pBdr>
        <w:shd w:val="clear" w:color="auto" w:fill="FFFFFF"/>
        <w:spacing w:after="0" w:line="240" w:lineRule="auto"/>
        <w:jc w:val="both"/>
        <w:rPr>
          <w:rFonts w:ascii="Calibri Light" w:eastAsia="Times New Roman" w:hAnsi="Calibri Light" w:cs="Calibri Light"/>
          <w:bCs/>
          <w:i/>
          <w:color w:val="008080"/>
          <w:sz w:val="18"/>
          <w:szCs w:val="18"/>
          <w:u w:val="single"/>
          <w:lang w:eastAsia="pt-BR"/>
        </w:rPr>
      </w:pPr>
      <w:r w:rsidRPr="00030525">
        <w:rPr>
          <w:rFonts w:ascii="Calibri Light" w:eastAsia="Times New Roman" w:hAnsi="Calibri Light" w:cs="Calibri Light"/>
          <w:bCs/>
          <w:i/>
          <w:color w:val="008080"/>
          <w:sz w:val="18"/>
          <w:szCs w:val="18"/>
          <w:lang w:eastAsia="pt-BR"/>
        </w:rPr>
        <w:t xml:space="preserve">Fonte: </w:t>
      </w:r>
      <w:hyperlink r:id="rId14" w:history="1">
        <w:r w:rsidRPr="0026784B">
          <w:rPr>
            <w:rFonts w:ascii="Calibri Light" w:eastAsia="Times New Roman" w:hAnsi="Calibri Light" w:cs="Calibri Light"/>
            <w:bCs/>
            <w:i/>
            <w:color w:val="008080"/>
            <w:sz w:val="18"/>
            <w:szCs w:val="18"/>
            <w:u w:val="single"/>
            <w:lang w:eastAsia="pt-BR"/>
          </w:rPr>
          <w:t>http://www.fepi.br/revista/index.php/revista/article/viewFile/407/281</w:t>
        </w:r>
      </w:hyperlink>
    </w:p>
    <w:p w14:paraId="78A3D48A" w14:textId="77777777" w:rsidR="000121F6" w:rsidRPr="0026784B" w:rsidRDefault="000121F6" w:rsidP="000121F6">
      <w:pPr>
        <w:pBdr>
          <w:top w:val="single" w:sz="4" w:space="1" w:color="E1B937" w:themeColor="accent2"/>
          <w:left w:val="single" w:sz="4" w:space="4" w:color="E1B937" w:themeColor="accent2"/>
          <w:bottom w:val="single" w:sz="4" w:space="1" w:color="E1B937" w:themeColor="accent2"/>
          <w:right w:val="single" w:sz="4" w:space="4" w:color="E1B937" w:themeColor="accent2"/>
        </w:pBdr>
        <w:shd w:val="clear" w:color="auto" w:fill="FFFFFF"/>
        <w:spacing w:after="0" w:line="240" w:lineRule="auto"/>
        <w:jc w:val="both"/>
        <w:rPr>
          <w:rFonts w:ascii="Calibri Light" w:eastAsia="Times New Roman" w:hAnsi="Calibri Light" w:cs="Calibri Light"/>
          <w:bCs/>
          <w:i/>
          <w:color w:val="008080"/>
          <w:sz w:val="18"/>
          <w:szCs w:val="18"/>
          <w:u w:val="single"/>
          <w:lang w:eastAsia="pt-BR"/>
        </w:rPr>
      </w:pPr>
    </w:p>
    <w:p w14:paraId="02EE52AD" w14:textId="000F3C60" w:rsidR="00030525" w:rsidRPr="00F8444E" w:rsidRDefault="00030525" w:rsidP="0019633D">
      <w:pPr>
        <w:spacing w:line="360" w:lineRule="auto"/>
        <w:jc w:val="both"/>
        <w:rPr>
          <w:rFonts w:ascii="Calibri Light" w:hAnsi="Calibri Light" w:cs="Calibri Light"/>
        </w:rPr>
      </w:pPr>
    </w:p>
    <w:p w14:paraId="5A0AA501" w14:textId="355A6FF0" w:rsidR="00D80D4B" w:rsidRPr="00316982" w:rsidRDefault="00D80D4B" w:rsidP="00316982">
      <w:pPr>
        <w:pStyle w:val="Ttulo1"/>
        <w:numPr>
          <w:ilvl w:val="0"/>
          <w:numId w:val="34"/>
        </w:numPr>
        <w:ind w:left="0" w:firstLine="0"/>
        <w:rPr>
          <w:rFonts w:eastAsia="Verdana"/>
        </w:rPr>
      </w:pPr>
      <w:bookmarkStart w:id="4" w:name="_Toc14881336"/>
      <w:r w:rsidRPr="00316982">
        <w:rPr>
          <w:rFonts w:eastAsia="Verdana"/>
        </w:rPr>
        <w:t>A importância e uso das verificações intermediárias</w:t>
      </w:r>
      <w:bookmarkEnd w:id="4"/>
    </w:p>
    <w:p w14:paraId="6C877CAD" w14:textId="69851E8E" w:rsidR="00FE4F21" w:rsidRDefault="00B00EF8" w:rsidP="0019633D">
      <w:pPr>
        <w:spacing w:line="360" w:lineRule="auto"/>
        <w:jc w:val="both"/>
        <w:rPr>
          <w:rFonts w:ascii="Calibri Light" w:hAnsi="Calibri Light" w:cs="Calibri Light"/>
        </w:rPr>
      </w:pPr>
      <w:r>
        <w:rPr>
          <w:noProof/>
          <w:lang w:eastAsia="pt-BR"/>
        </w:rPr>
        <w:drawing>
          <wp:anchor distT="0" distB="0" distL="114300" distR="114300" simplePos="0" relativeHeight="251668480" behindDoc="0" locked="0" layoutInCell="1" allowOverlap="1" wp14:anchorId="34594F8F" wp14:editId="54A56972">
            <wp:simplePos x="0" y="0"/>
            <wp:positionH relativeFrom="column">
              <wp:posOffset>-66750</wp:posOffset>
            </wp:positionH>
            <wp:positionV relativeFrom="paragraph">
              <wp:posOffset>398743</wp:posOffset>
            </wp:positionV>
            <wp:extent cx="2430145" cy="1640205"/>
            <wp:effectExtent l="0" t="0" r="8255" b="0"/>
            <wp:wrapSquare wrapText="bothSides"/>
            <wp:docPr id="15" name="Imagem 15" descr="http://entib.org.br/entib/imagens/INSTR_A04_2_verifica_tem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ntib.org.br/entib/imagens/INSTR_A04_2_verifica_temp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0145" cy="1640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690BA6" w14:textId="0194828C" w:rsidR="00BF2B35" w:rsidRPr="00F8444E" w:rsidRDefault="004B7D9A" w:rsidP="0019633D">
      <w:pPr>
        <w:spacing w:line="360" w:lineRule="auto"/>
        <w:jc w:val="both"/>
        <w:rPr>
          <w:rFonts w:ascii="Calibri Light" w:hAnsi="Calibri Light" w:cs="Calibri Light"/>
        </w:rPr>
      </w:pPr>
      <w:r w:rsidRPr="00F8444E">
        <w:rPr>
          <w:rFonts w:ascii="Calibri Light" w:hAnsi="Calibri Light" w:cs="Calibri Light"/>
        </w:rPr>
        <w:t>A verificação intermediária dos instrumentos de medição é u</w:t>
      </w:r>
      <w:r w:rsidR="00C93E6A" w:rsidRPr="00F8444E">
        <w:rPr>
          <w:rFonts w:ascii="Calibri Light" w:hAnsi="Calibri Light" w:cs="Calibri Light"/>
        </w:rPr>
        <w:t>m processo muito parecido, porém não igual, ao de uma calibração.</w:t>
      </w:r>
    </w:p>
    <w:p w14:paraId="7CA5F933" w14:textId="77777777" w:rsidR="006076C4" w:rsidRDefault="00C93E6A" w:rsidP="0019633D">
      <w:pPr>
        <w:spacing w:line="360" w:lineRule="auto"/>
        <w:jc w:val="both"/>
        <w:rPr>
          <w:rFonts w:ascii="Calibri Light" w:hAnsi="Calibri Light" w:cs="Calibri Light"/>
        </w:rPr>
      </w:pPr>
      <w:r w:rsidRPr="00F8444E">
        <w:rPr>
          <w:rFonts w:ascii="Calibri Light" w:hAnsi="Calibri Light" w:cs="Calibri Light"/>
        </w:rPr>
        <w:t xml:space="preserve">Trata-se de um processo, na maioria das vezes, interno, onde os valores apresentados pelo instrumento são comparados a valores padrões. </w:t>
      </w:r>
    </w:p>
    <w:p w14:paraId="2E9EFE45" w14:textId="77777777" w:rsidR="006076C4" w:rsidRDefault="006076C4" w:rsidP="0019633D">
      <w:pPr>
        <w:spacing w:line="360" w:lineRule="auto"/>
        <w:jc w:val="both"/>
        <w:rPr>
          <w:rFonts w:ascii="Calibri Light" w:hAnsi="Calibri Light" w:cs="Calibri Light"/>
        </w:rPr>
      </w:pPr>
    </w:p>
    <w:p w14:paraId="09F0DBEA" w14:textId="06560F8B" w:rsidR="00C93E6A" w:rsidRPr="00F8444E" w:rsidRDefault="00C93E6A" w:rsidP="0019633D">
      <w:pPr>
        <w:spacing w:line="360" w:lineRule="auto"/>
        <w:jc w:val="both"/>
        <w:rPr>
          <w:rFonts w:ascii="Calibri Light" w:hAnsi="Calibri Light" w:cs="Calibri Light"/>
        </w:rPr>
      </w:pPr>
      <w:r w:rsidRPr="00F8444E">
        <w:rPr>
          <w:rFonts w:ascii="Calibri Light" w:hAnsi="Calibri Light" w:cs="Calibri Light"/>
        </w:rPr>
        <w:t>Certo! Mas isso não é Calibração?</w:t>
      </w:r>
    </w:p>
    <w:p w14:paraId="7831561A" w14:textId="77777777" w:rsidR="00C93E6A" w:rsidRPr="00F8444E" w:rsidRDefault="00C93E6A" w:rsidP="0019633D">
      <w:pPr>
        <w:spacing w:line="360" w:lineRule="auto"/>
        <w:jc w:val="both"/>
        <w:rPr>
          <w:rFonts w:ascii="Calibri Light" w:hAnsi="Calibri Light" w:cs="Calibri Light"/>
        </w:rPr>
      </w:pPr>
      <w:r w:rsidRPr="00F8444E">
        <w:rPr>
          <w:rFonts w:ascii="Calibri Light" w:hAnsi="Calibri Light" w:cs="Calibri Light"/>
        </w:rPr>
        <w:t xml:space="preserve">Não, pois </w:t>
      </w:r>
      <w:r w:rsidRPr="002838D7">
        <w:rPr>
          <w:rFonts w:ascii="Calibri Light" w:hAnsi="Calibri Light" w:cs="Calibri Light"/>
          <w:u w:val="single"/>
        </w:rPr>
        <w:t>Calibração</w:t>
      </w:r>
      <w:r w:rsidRPr="00F8444E">
        <w:rPr>
          <w:rFonts w:ascii="Calibri Light" w:hAnsi="Calibri Light" w:cs="Calibri Light"/>
        </w:rPr>
        <w:t xml:space="preserve"> fornece os erros e incertezas, na maioria das vezes, com rastreabilidade assegurada, e é </w:t>
      </w:r>
      <w:r w:rsidRPr="002838D7">
        <w:rPr>
          <w:rFonts w:ascii="Calibri Light" w:hAnsi="Calibri Light" w:cs="Calibri Light"/>
          <w:u w:val="single"/>
        </w:rPr>
        <w:t>realizada por laboratórios de calibração habilitados</w:t>
      </w:r>
      <w:r w:rsidRPr="00F8444E">
        <w:rPr>
          <w:rFonts w:ascii="Calibri Light" w:hAnsi="Calibri Light" w:cs="Calibri Light"/>
        </w:rPr>
        <w:t>.</w:t>
      </w:r>
    </w:p>
    <w:p w14:paraId="17C12932" w14:textId="77777777" w:rsidR="00C93E6A" w:rsidRPr="00F8444E" w:rsidRDefault="00C93E6A" w:rsidP="0019633D">
      <w:pPr>
        <w:spacing w:line="360" w:lineRule="auto"/>
        <w:jc w:val="both"/>
        <w:rPr>
          <w:rFonts w:ascii="Calibri Light" w:hAnsi="Calibri Light" w:cs="Calibri Light"/>
        </w:rPr>
      </w:pPr>
      <w:r w:rsidRPr="00F8444E">
        <w:rPr>
          <w:rFonts w:ascii="Calibri Light" w:hAnsi="Calibri Light" w:cs="Calibri Light"/>
        </w:rPr>
        <w:t xml:space="preserve">Já a </w:t>
      </w:r>
      <w:r w:rsidRPr="002838D7">
        <w:rPr>
          <w:rFonts w:ascii="Calibri Light" w:hAnsi="Calibri Light" w:cs="Calibri Light"/>
          <w:u w:val="single"/>
        </w:rPr>
        <w:t>Verificação</w:t>
      </w:r>
      <w:r w:rsidRPr="00F8444E">
        <w:rPr>
          <w:rFonts w:ascii="Calibri Light" w:hAnsi="Calibri Light" w:cs="Calibri Light"/>
        </w:rPr>
        <w:t xml:space="preserve"> Intermediária </w:t>
      </w:r>
      <w:r w:rsidRPr="002838D7">
        <w:rPr>
          <w:rFonts w:ascii="Calibri Light" w:hAnsi="Calibri Light" w:cs="Calibri Light"/>
          <w:u w:val="single"/>
        </w:rPr>
        <w:t>pode ser realizada internamente</w:t>
      </w:r>
      <w:r w:rsidRPr="00F8444E">
        <w:rPr>
          <w:rFonts w:ascii="Calibri Light" w:hAnsi="Calibri Light" w:cs="Calibri Light"/>
        </w:rPr>
        <w:t>, frente a padrões próprios da empresa, sem a necessidade de, por exemplo, emissão de certificados, ou estimativa de incerteza.</w:t>
      </w:r>
    </w:p>
    <w:p w14:paraId="68561F7B" w14:textId="3C177A2A" w:rsidR="00C93E6A" w:rsidRPr="00F8444E" w:rsidRDefault="00B00EF8" w:rsidP="0019633D">
      <w:pPr>
        <w:spacing w:line="360" w:lineRule="auto"/>
        <w:jc w:val="both"/>
        <w:rPr>
          <w:rFonts w:ascii="Calibri Light" w:hAnsi="Calibri Light" w:cs="Calibri Light"/>
        </w:rPr>
      </w:pPr>
      <w:r w:rsidRPr="00B00EF8">
        <w:rPr>
          <w:b/>
          <w:noProof/>
          <w:lang w:eastAsia="pt-BR"/>
        </w:rPr>
        <w:lastRenderedPageBreak/>
        <w:drawing>
          <wp:anchor distT="0" distB="0" distL="114300" distR="114300" simplePos="0" relativeHeight="251669504" behindDoc="0" locked="0" layoutInCell="1" allowOverlap="1" wp14:anchorId="4D2CB699" wp14:editId="0CF754E0">
            <wp:simplePos x="0" y="0"/>
            <wp:positionH relativeFrom="margin">
              <wp:align>left</wp:align>
            </wp:positionH>
            <wp:positionV relativeFrom="paragraph">
              <wp:posOffset>377825</wp:posOffset>
            </wp:positionV>
            <wp:extent cx="2326005" cy="2527935"/>
            <wp:effectExtent l="0" t="0" r="0" b="5715"/>
            <wp:wrapSquare wrapText="bothSides"/>
            <wp:docPr id="16" name="Imagem 16" descr="http://entib.org.br/entib/imagens/INSTR_A04_1.4_balancaAnali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ntib.org.br/entib/imagens/INSTR_A04_1.4_balancaAnalitic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6005" cy="2527935"/>
                    </a:xfrm>
                    <a:prstGeom prst="rect">
                      <a:avLst/>
                    </a:prstGeom>
                    <a:noFill/>
                    <a:ln>
                      <a:noFill/>
                    </a:ln>
                  </pic:spPr>
                </pic:pic>
              </a:graphicData>
            </a:graphic>
            <wp14:sizeRelH relativeFrom="page">
              <wp14:pctWidth>0</wp14:pctWidth>
            </wp14:sizeRelH>
            <wp14:sizeRelV relativeFrom="page">
              <wp14:pctHeight>0</wp14:pctHeight>
            </wp14:sizeRelV>
          </wp:anchor>
        </w:drawing>
      </w:r>
      <w:r w:rsidR="00C93E6A" w:rsidRPr="00B00EF8">
        <w:rPr>
          <w:rFonts w:ascii="Calibri Light" w:hAnsi="Calibri Light" w:cs="Calibri Light"/>
          <w:b/>
        </w:rPr>
        <w:t>Vamos a um exemplo</w:t>
      </w:r>
      <w:r w:rsidR="00C93E6A" w:rsidRPr="00F8444E">
        <w:rPr>
          <w:rFonts w:ascii="Calibri Light" w:hAnsi="Calibri Light" w:cs="Calibri Light"/>
        </w:rPr>
        <w:t>:</w:t>
      </w:r>
    </w:p>
    <w:p w14:paraId="4B0293FD" w14:textId="154CBDBB" w:rsidR="00C93E6A" w:rsidRPr="00F8444E" w:rsidRDefault="009E5A9A" w:rsidP="0019633D">
      <w:pPr>
        <w:spacing w:line="360" w:lineRule="auto"/>
        <w:jc w:val="both"/>
        <w:rPr>
          <w:rFonts w:ascii="Calibri Light" w:hAnsi="Calibri Light" w:cs="Calibri Light"/>
        </w:rPr>
      </w:pPr>
      <w:r w:rsidRPr="00F8444E">
        <w:rPr>
          <w:rFonts w:ascii="Calibri Light" w:hAnsi="Calibri Light" w:cs="Calibri Light"/>
        </w:rPr>
        <w:t>Voltemos àquela nossa empresa, que possui duas balanças iguais, porém em desigualdade de condições de uso.</w:t>
      </w:r>
    </w:p>
    <w:p w14:paraId="3CF436BD" w14:textId="77777777" w:rsidR="009E5A9A" w:rsidRPr="00F8444E" w:rsidRDefault="009E5A9A" w:rsidP="0019633D">
      <w:pPr>
        <w:spacing w:line="360" w:lineRule="auto"/>
        <w:jc w:val="both"/>
        <w:rPr>
          <w:rFonts w:ascii="Calibri Light" w:hAnsi="Calibri Light" w:cs="Calibri Light"/>
        </w:rPr>
      </w:pPr>
      <w:r w:rsidRPr="00F8444E">
        <w:rPr>
          <w:rFonts w:ascii="Calibri Light" w:hAnsi="Calibri Light" w:cs="Calibri Light"/>
        </w:rPr>
        <w:t>Foquemos na que fica na linha de produção, situação menos favorável.</w:t>
      </w:r>
    </w:p>
    <w:p w14:paraId="7FE4C4BA" w14:textId="196109B7" w:rsidR="009E5A9A" w:rsidRPr="00F8444E" w:rsidRDefault="006076C4" w:rsidP="0019633D">
      <w:pPr>
        <w:spacing w:line="360" w:lineRule="auto"/>
        <w:jc w:val="both"/>
        <w:rPr>
          <w:rFonts w:ascii="Calibri Light" w:hAnsi="Calibri Light" w:cs="Calibri Light"/>
        </w:rPr>
      </w:pPr>
      <w:r>
        <w:rPr>
          <w:rFonts w:ascii="Calibri Light" w:hAnsi="Calibri Light" w:cs="Calibri Light"/>
        </w:rPr>
        <w:t xml:space="preserve">Você lembra </w:t>
      </w:r>
      <w:r w:rsidR="009E5A9A" w:rsidRPr="00F8444E">
        <w:rPr>
          <w:rFonts w:ascii="Calibri Light" w:hAnsi="Calibri Light" w:cs="Calibri Light"/>
        </w:rPr>
        <w:t xml:space="preserve">que comentamos o fato daquelas balanças terem um controle entre calibrações </w:t>
      </w:r>
      <w:r>
        <w:rPr>
          <w:rFonts w:ascii="Calibri Light" w:hAnsi="Calibri Light" w:cs="Calibri Light"/>
        </w:rPr>
        <w:t>por meio</w:t>
      </w:r>
      <w:r w:rsidRPr="00F8444E">
        <w:rPr>
          <w:rFonts w:ascii="Calibri Light" w:hAnsi="Calibri Light" w:cs="Calibri Light"/>
        </w:rPr>
        <w:t xml:space="preserve"> </w:t>
      </w:r>
      <w:r w:rsidR="009E5A9A" w:rsidRPr="00F8444E">
        <w:rPr>
          <w:rFonts w:ascii="Calibri Light" w:hAnsi="Calibri Light" w:cs="Calibri Light"/>
        </w:rPr>
        <w:t>de verificações intermediárias?</w:t>
      </w:r>
    </w:p>
    <w:p w14:paraId="065C0C22" w14:textId="77777777" w:rsidR="009E5A9A" w:rsidRPr="00F8444E" w:rsidRDefault="009E5A9A" w:rsidP="0019633D">
      <w:pPr>
        <w:spacing w:line="360" w:lineRule="auto"/>
        <w:jc w:val="both"/>
        <w:rPr>
          <w:rFonts w:ascii="Calibri Light" w:hAnsi="Calibri Light" w:cs="Calibri Light"/>
        </w:rPr>
      </w:pPr>
      <w:r w:rsidRPr="00F8444E">
        <w:rPr>
          <w:rFonts w:ascii="Calibri Light" w:hAnsi="Calibri Light" w:cs="Calibri Light"/>
        </w:rPr>
        <w:t xml:space="preserve">Então, agora analisemos a seguinte situação. Balança na linha de produção, calibrada a cada 3 meses, </w:t>
      </w:r>
      <w:r w:rsidRPr="00F8444E">
        <w:rPr>
          <w:rFonts w:ascii="Calibri Light" w:hAnsi="Calibri Light" w:cs="Calibri Light"/>
          <w:b/>
        </w:rPr>
        <w:t>SEM qualquer controle ou verificação entre calibrações sucessivas</w:t>
      </w:r>
      <w:r w:rsidRPr="00F8444E">
        <w:rPr>
          <w:rFonts w:ascii="Calibri Light" w:hAnsi="Calibri Light" w:cs="Calibri Light"/>
        </w:rPr>
        <w:t>.</w:t>
      </w:r>
    </w:p>
    <w:p w14:paraId="144A31DF" w14:textId="77777777" w:rsidR="009E5A9A" w:rsidRPr="00F8444E" w:rsidRDefault="009E5A9A" w:rsidP="0019633D">
      <w:pPr>
        <w:spacing w:line="360" w:lineRule="auto"/>
        <w:jc w:val="both"/>
        <w:rPr>
          <w:rFonts w:ascii="Calibri Light" w:hAnsi="Calibri Light" w:cs="Calibri Light"/>
        </w:rPr>
      </w:pPr>
      <w:r w:rsidRPr="00F8444E">
        <w:rPr>
          <w:rFonts w:ascii="Calibri Light" w:hAnsi="Calibri Light" w:cs="Calibri Light"/>
        </w:rPr>
        <w:t>O dia 1, o laboratório de calibração contratado calibrou a balança, e encontrou os seguintes resultados:</w:t>
      </w:r>
    </w:p>
    <w:p w14:paraId="7D67F05B" w14:textId="77777777" w:rsidR="00E275B5" w:rsidRPr="00F8444E" w:rsidRDefault="00E275B5" w:rsidP="00E275B5">
      <w:pPr>
        <w:spacing w:line="240" w:lineRule="auto"/>
        <w:jc w:val="center"/>
        <w:rPr>
          <w:rFonts w:ascii="Calibri Light" w:hAnsi="Calibri Light" w:cs="Calibri Light"/>
          <w:b/>
        </w:rPr>
      </w:pPr>
      <w:r w:rsidRPr="00F8444E">
        <w:rPr>
          <w:rFonts w:ascii="Calibri Light" w:hAnsi="Calibri Light" w:cs="Calibri Light"/>
          <w:b/>
        </w:rPr>
        <w:t xml:space="preserve">(Calibração </w:t>
      </w:r>
      <w:r w:rsidRPr="00F8444E">
        <w:rPr>
          <w:rFonts w:ascii="Calibri Light" w:hAnsi="Calibri Light" w:cs="Calibri Light"/>
          <w:b/>
          <w:color w:val="0070C0"/>
        </w:rPr>
        <w:t xml:space="preserve">ANTES </w:t>
      </w:r>
      <w:r w:rsidRPr="00F8444E">
        <w:rPr>
          <w:rFonts w:ascii="Calibri Light" w:hAnsi="Calibri Light" w:cs="Calibri Light"/>
          <w:b/>
        </w:rPr>
        <w:t>do ajuste)</w:t>
      </w:r>
    </w:p>
    <w:tbl>
      <w:tblPr>
        <w:tblStyle w:val="Tabelacomgrade"/>
        <w:tblW w:w="0" w:type="auto"/>
        <w:jc w:val="center"/>
        <w:tblInd w:w="0" w:type="dxa"/>
        <w:tblLook w:val="04A0" w:firstRow="1" w:lastRow="0" w:firstColumn="1" w:lastColumn="0" w:noHBand="0" w:noVBand="1"/>
      </w:tblPr>
      <w:tblGrid>
        <w:gridCol w:w="1406"/>
        <w:gridCol w:w="1401"/>
        <w:gridCol w:w="1754"/>
        <w:gridCol w:w="1404"/>
        <w:gridCol w:w="1053"/>
        <w:gridCol w:w="1404"/>
      </w:tblGrid>
      <w:tr w:rsidR="00E275B5" w:rsidRPr="00F8444E" w14:paraId="50033CA4" w14:textId="77777777" w:rsidTr="000121F6">
        <w:trPr>
          <w:trHeight w:val="892"/>
          <w:jc w:val="center"/>
        </w:trPr>
        <w:tc>
          <w:tcPr>
            <w:tcW w:w="1406" w:type="dxa"/>
            <w:tcBorders>
              <w:top w:val="single" w:sz="4" w:space="0" w:color="auto"/>
              <w:left w:val="single" w:sz="4" w:space="0" w:color="auto"/>
              <w:bottom w:val="single" w:sz="4" w:space="0" w:color="auto"/>
              <w:right w:val="single" w:sz="4" w:space="0" w:color="auto"/>
            </w:tcBorders>
            <w:shd w:val="clear" w:color="auto" w:fill="0066B2" w:themeFill="accent1"/>
            <w:vAlign w:val="center"/>
            <w:hideMark/>
          </w:tcPr>
          <w:p w14:paraId="177CC3AE" w14:textId="77777777" w:rsidR="00E275B5" w:rsidRPr="000121F6" w:rsidRDefault="00E275B5" w:rsidP="00B00EF8">
            <w:pPr>
              <w:jc w:val="center"/>
              <w:rPr>
                <w:rFonts w:ascii="Calibri Light" w:hAnsi="Calibri Light" w:cs="Calibri Light"/>
                <w:b/>
                <w:color w:val="FFFFFF" w:themeColor="background1"/>
              </w:rPr>
            </w:pPr>
            <w:r w:rsidRPr="000121F6">
              <w:rPr>
                <w:rFonts w:ascii="Calibri Light" w:hAnsi="Calibri Light" w:cs="Calibri Light"/>
                <w:b/>
                <w:color w:val="FFFFFF" w:themeColor="background1"/>
              </w:rPr>
              <w:t>Indicação da balança (g)</w:t>
            </w:r>
          </w:p>
        </w:tc>
        <w:tc>
          <w:tcPr>
            <w:tcW w:w="1401" w:type="dxa"/>
            <w:tcBorders>
              <w:top w:val="single" w:sz="4" w:space="0" w:color="auto"/>
              <w:left w:val="single" w:sz="4" w:space="0" w:color="auto"/>
              <w:bottom w:val="single" w:sz="4" w:space="0" w:color="auto"/>
              <w:right w:val="single" w:sz="4" w:space="0" w:color="auto"/>
            </w:tcBorders>
            <w:shd w:val="clear" w:color="auto" w:fill="0066B2" w:themeFill="accent1"/>
            <w:vAlign w:val="center"/>
            <w:hideMark/>
          </w:tcPr>
          <w:p w14:paraId="286B9DFD" w14:textId="77777777" w:rsidR="00E275B5" w:rsidRPr="000121F6" w:rsidRDefault="00E275B5" w:rsidP="00B00EF8">
            <w:pPr>
              <w:jc w:val="center"/>
              <w:rPr>
                <w:rFonts w:ascii="Calibri Light" w:hAnsi="Calibri Light" w:cs="Calibri Light"/>
                <w:b/>
                <w:color w:val="FFFFFF" w:themeColor="background1"/>
              </w:rPr>
            </w:pPr>
            <w:r w:rsidRPr="000121F6">
              <w:rPr>
                <w:rFonts w:ascii="Calibri Light" w:hAnsi="Calibri Light" w:cs="Calibri Light"/>
                <w:b/>
                <w:color w:val="FFFFFF" w:themeColor="background1"/>
              </w:rPr>
              <w:t>Padrão (g)</w:t>
            </w:r>
          </w:p>
        </w:tc>
        <w:tc>
          <w:tcPr>
            <w:tcW w:w="1754" w:type="dxa"/>
            <w:tcBorders>
              <w:top w:val="single" w:sz="4" w:space="0" w:color="auto"/>
              <w:left w:val="single" w:sz="4" w:space="0" w:color="auto"/>
              <w:bottom w:val="single" w:sz="4" w:space="0" w:color="auto"/>
              <w:right w:val="single" w:sz="4" w:space="0" w:color="auto"/>
            </w:tcBorders>
            <w:shd w:val="clear" w:color="auto" w:fill="0066B2" w:themeFill="accent1"/>
            <w:vAlign w:val="center"/>
            <w:hideMark/>
          </w:tcPr>
          <w:p w14:paraId="4398BA18" w14:textId="77777777" w:rsidR="00E275B5" w:rsidRPr="000121F6" w:rsidRDefault="00E275B5" w:rsidP="00B00EF8">
            <w:pPr>
              <w:jc w:val="center"/>
              <w:rPr>
                <w:rFonts w:ascii="Calibri Light" w:hAnsi="Calibri Light" w:cs="Calibri Light"/>
                <w:b/>
                <w:color w:val="FFFFFF" w:themeColor="background1"/>
              </w:rPr>
            </w:pPr>
            <w:r w:rsidRPr="000121F6">
              <w:rPr>
                <w:rFonts w:ascii="Calibri Light" w:hAnsi="Calibri Light" w:cs="Calibri Light"/>
                <w:b/>
                <w:color w:val="FFFFFF" w:themeColor="background1"/>
              </w:rPr>
              <w:t>Erro de indicação (g)</w:t>
            </w:r>
          </w:p>
        </w:tc>
        <w:tc>
          <w:tcPr>
            <w:tcW w:w="1404" w:type="dxa"/>
            <w:tcBorders>
              <w:top w:val="single" w:sz="4" w:space="0" w:color="auto"/>
              <w:left w:val="single" w:sz="4" w:space="0" w:color="auto"/>
              <w:bottom w:val="single" w:sz="4" w:space="0" w:color="auto"/>
              <w:right w:val="single" w:sz="4" w:space="0" w:color="auto"/>
            </w:tcBorders>
            <w:shd w:val="clear" w:color="auto" w:fill="0066B2" w:themeFill="accent1"/>
            <w:vAlign w:val="center"/>
            <w:hideMark/>
          </w:tcPr>
          <w:p w14:paraId="5527F39F" w14:textId="77777777" w:rsidR="00E275B5" w:rsidRPr="000121F6" w:rsidRDefault="00E275B5" w:rsidP="00B00EF8">
            <w:pPr>
              <w:jc w:val="center"/>
              <w:rPr>
                <w:rFonts w:ascii="Calibri Light" w:hAnsi="Calibri Light" w:cs="Calibri Light"/>
                <w:b/>
                <w:color w:val="FFFFFF" w:themeColor="background1"/>
              </w:rPr>
            </w:pPr>
            <w:r w:rsidRPr="000121F6">
              <w:rPr>
                <w:rFonts w:ascii="Calibri Light" w:hAnsi="Calibri Light" w:cs="Calibri Light"/>
                <w:b/>
                <w:color w:val="FFFFFF" w:themeColor="background1"/>
              </w:rPr>
              <w:t>IM (g)</w:t>
            </w:r>
          </w:p>
        </w:tc>
        <w:tc>
          <w:tcPr>
            <w:tcW w:w="1053" w:type="dxa"/>
            <w:tcBorders>
              <w:top w:val="single" w:sz="4" w:space="0" w:color="auto"/>
              <w:left w:val="single" w:sz="4" w:space="0" w:color="auto"/>
              <w:bottom w:val="single" w:sz="4" w:space="0" w:color="auto"/>
              <w:right w:val="single" w:sz="4" w:space="0" w:color="auto"/>
            </w:tcBorders>
            <w:shd w:val="clear" w:color="auto" w:fill="0066B2" w:themeFill="accent1"/>
            <w:vAlign w:val="center"/>
            <w:hideMark/>
          </w:tcPr>
          <w:p w14:paraId="78BA10D8" w14:textId="77777777" w:rsidR="00E275B5" w:rsidRPr="000121F6" w:rsidRDefault="00E275B5" w:rsidP="00B00EF8">
            <w:pPr>
              <w:jc w:val="center"/>
              <w:rPr>
                <w:rFonts w:ascii="Calibri Light" w:hAnsi="Calibri Light" w:cs="Calibri Light"/>
                <w:b/>
                <w:color w:val="FFFFFF" w:themeColor="background1"/>
              </w:rPr>
            </w:pPr>
            <w:r w:rsidRPr="000121F6">
              <w:rPr>
                <w:rFonts w:ascii="Calibri Light" w:hAnsi="Calibri Light" w:cs="Calibri Light"/>
                <w:b/>
                <w:color w:val="FFFFFF" w:themeColor="background1"/>
              </w:rPr>
              <w:t>K</w:t>
            </w:r>
          </w:p>
        </w:tc>
        <w:tc>
          <w:tcPr>
            <w:tcW w:w="1404" w:type="dxa"/>
            <w:tcBorders>
              <w:top w:val="single" w:sz="4" w:space="0" w:color="auto"/>
              <w:left w:val="single" w:sz="4" w:space="0" w:color="auto"/>
              <w:bottom w:val="single" w:sz="4" w:space="0" w:color="auto"/>
              <w:right w:val="single" w:sz="4" w:space="0" w:color="auto"/>
            </w:tcBorders>
            <w:shd w:val="clear" w:color="auto" w:fill="0066B2" w:themeFill="accent1"/>
            <w:vAlign w:val="center"/>
            <w:hideMark/>
          </w:tcPr>
          <w:p w14:paraId="152538DD" w14:textId="77777777" w:rsidR="00E275B5" w:rsidRPr="000121F6" w:rsidRDefault="00E275B5" w:rsidP="00B00EF8">
            <w:pPr>
              <w:jc w:val="center"/>
              <w:rPr>
                <w:rFonts w:ascii="Calibri Light" w:hAnsi="Calibri Light" w:cs="Calibri Light"/>
                <w:b/>
                <w:color w:val="FFFFFF" w:themeColor="background1"/>
              </w:rPr>
            </w:pPr>
            <w:proofErr w:type="spellStart"/>
            <w:r w:rsidRPr="000121F6">
              <w:rPr>
                <w:rFonts w:ascii="Calibri Light" w:hAnsi="Calibri Light" w:cs="Calibri Light"/>
                <w:b/>
                <w:color w:val="FFFFFF" w:themeColor="background1"/>
              </w:rPr>
              <w:t>V</w:t>
            </w:r>
            <w:r w:rsidRPr="000121F6">
              <w:rPr>
                <w:rFonts w:ascii="Calibri Light" w:hAnsi="Calibri Light" w:cs="Calibri Light"/>
                <w:b/>
                <w:color w:val="FFFFFF" w:themeColor="background1"/>
                <w:vertAlign w:val="subscript"/>
              </w:rPr>
              <w:t>eff</w:t>
            </w:r>
            <w:proofErr w:type="spellEnd"/>
          </w:p>
        </w:tc>
      </w:tr>
      <w:tr w:rsidR="00E275B5" w:rsidRPr="00F8444E" w14:paraId="2274FC76" w14:textId="77777777" w:rsidTr="00B00EF8">
        <w:trPr>
          <w:trHeight w:val="222"/>
          <w:jc w:val="center"/>
        </w:trPr>
        <w:tc>
          <w:tcPr>
            <w:tcW w:w="1406" w:type="dxa"/>
            <w:tcBorders>
              <w:top w:val="single" w:sz="4" w:space="0" w:color="auto"/>
              <w:left w:val="single" w:sz="4" w:space="0" w:color="auto"/>
              <w:bottom w:val="single" w:sz="4" w:space="0" w:color="auto"/>
              <w:right w:val="single" w:sz="4" w:space="0" w:color="auto"/>
            </w:tcBorders>
            <w:hideMark/>
          </w:tcPr>
          <w:p w14:paraId="273A4EEC" w14:textId="77777777" w:rsidR="00E275B5" w:rsidRPr="00F8444E" w:rsidRDefault="00E275B5">
            <w:pPr>
              <w:jc w:val="center"/>
              <w:rPr>
                <w:rFonts w:ascii="Calibri Light" w:hAnsi="Calibri Light" w:cs="Calibri Light"/>
              </w:rPr>
            </w:pPr>
            <w:r w:rsidRPr="00F8444E">
              <w:rPr>
                <w:rFonts w:ascii="Calibri Light" w:hAnsi="Calibri Light" w:cs="Calibri Light"/>
              </w:rPr>
              <w:t>10,0001</w:t>
            </w:r>
          </w:p>
        </w:tc>
        <w:tc>
          <w:tcPr>
            <w:tcW w:w="1401" w:type="dxa"/>
            <w:tcBorders>
              <w:top w:val="single" w:sz="4" w:space="0" w:color="auto"/>
              <w:left w:val="single" w:sz="4" w:space="0" w:color="auto"/>
              <w:bottom w:val="single" w:sz="4" w:space="0" w:color="auto"/>
              <w:right w:val="single" w:sz="4" w:space="0" w:color="auto"/>
            </w:tcBorders>
            <w:hideMark/>
          </w:tcPr>
          <w:p w14:paraId="02F28A6E" w14:textId="77777777" w:rsidR="00E275B5" w:rsidRPr="00F8444E" w:rsidRDefault="00E275B5">
            <w:pPr>
              <w:jc w:val="center"/>
              <w:rPr>
                <w:rFonts w:ascii="Calibri Light" w:hAnsi="Calibri Light" w:cs="Calibri Light"/>
              </w:rPr>
            </w:pPr>
            <w:r w:rsidRPr="00F8444E">
              <w:rPr>
                <w:rFonts w:ascii="Calibri Light" w:hAnsi="Calibri Light" w:cs="Calibri Light"/>
              </w:rPr>
              <w:t>10,0000</w:t>
            </w:r>
          </w:p>
        </w:tc>
        <w:tc>
          <w:tcPr>
            <w:tcW w:w="1754" w:type="dxa"/>
            <w:tcBorders>
              <w:top w:val="single" w:sz="4" w:space="0" w:color="auto"/>
              <w:left w:val="single" w:sz="4" w:space="0" w:color="auto"/>
              <w:bottom w:val="single" w:sz="4" w:space="0" w:color="auto"/>
              <w:right w:val="single" w:sz="4" w:space="0" w:color="auto"/>
            </w:tcBorders>
            <w:hideMark/>
          </w:tcPr>
          <w:p w14:paraId="2DB55782" w14:textId="77777777" w:rsidR="00E275B5" w:rsidRPr="00F8444E" w:rsidRDefault="00E275B5">
            <w:pPr>
              <w:jc w:val="center"/>
              <w:rPr>
                <w:rFonts w:ascii="Calibri Light" w:hAnsi="Calibri Light" w:cs="Calibri Light"/>
              </w:rPr>
            </w:pPr>
            <w:r w:rsidRPr="00F8444E">
              <w:rPr>
                <w:rFonts w:ascii="Calibri Light" w:hAnsi="Calibri Light" w:cs="Calibri Light"/>
              </w:rPr>
              <w:t>0,0001</w:t>
            </w:r>
          </w:p>
        </w:tc>
        <w:tc>
          <w:tcPr>
            <w:tcW w:w="1404" w:type="dxa"/>
            <w:tcBorders>
              <w:top w:val="single" w:sz="4" w:space="0" w:color="auto"/>
              <w:left w:val="single" w:sz="4" w:space="0" w:color="auto"/>
              <w:bottom w:val="single" w:sz="4" w:space="0" w:color="auto"/>
              <w:right w:val="single" w:sz="4" w:space="0" w:color="auto"/>
            </w:tcBorders>
            <w:hideMark/>
          </w:tcPr>
          <w:p w14:paraId="20EADCE3" w14:textId="77777777" w:rsidR="00E275B5" w:rsidRPr="00F8444E" w:rsidRDefault="00E275B5">
            <w:pPr>
              <w:jc w:val="center"/>
              <w:rPr>
                <w:rFonts w:ascii="Calibri Light" w:hAnsi="Calibri Light" w:cs="Calibri Light"/>
              </w:rPr>
            </w:pPr>
            <w:r w:rsidRPr="00F8444E">
              <w:rPr>
                <w:rFonts w:ascii="Calibri Light" w:hAnsi="Calibri Light" w:cs="Calibri Light"/>
              </w:rPr>
              <w:t>0,0001</w:t>
            </w:r>
          </w:p>
        </w:tc>
        <w:tc>
          <w:tcPr>
            <w:tcW w:w="1053" w:type="dxa"/>
            <w:tcBorders>
              <w:top w:val="single" w:sz="4" w:space="0" w:color="auto"/>
              <w:left w:val="single" w:sz="4" w:space="0" w:color="auto"/>
              <w:bottom w:val="single" w:sz="4" w:space="0" w:color="auto"/>
              <w:right w:val="single" w:sz="4" w:space="0" w:color="auto"/>
            </w:tcBorders>
            <w:hideMark/>
          </w:tcPr>
          <w:p w14:paraId="6D28C5F5" w14:textId="77777777" w:rsidR="00E275B5" w:rsidRPr="00F8444E" w:rsidRDefault="00E275B5">
            <w:pPr>
              <w:jc w:val="center"/>
              <w:rPr>
                <w:rFonts w:ascii="Calibri Light" w:hAnsi="Calibri Light" w:cs="Calibri Light"/>
              </w:rPr>
            </w:pPr>
            <w:r w:rsidRPr="00F8444E">
              <w:rPr>
                <w:rFonts w:ascii="Calibri Light" w:hAnsi="Calibri Light" w:cs="Calibri Light"/>
              </w:rPr>
              <w:t>2,00</w:t>
            </w:r>
          </w:p>
        </w:tc>
        <w:tc>
          <w:tcPr>
            <w:tcW w:w="1404" w:type="dxa"/>
            <w:tcBorders>
              <w:top w:val="single" w:sz="4" w:space="0" w:color="auto"/>
              <w:left w:val="single" w:sz="4" w:space="0" w:color="auto"/>
              <w:bottom w:val="single" w:sz="4" w:space="0" w:color="auto"/>
              <w:right w:val="single" w:sz="4" w:space="0" w:color="auto"/>
            </w:tcBorders>
            <w:hideMark/>
          </w:tcPr>
          <w:p w14:paraId="503F2B82" w14:textId="77777777" w:rsidR="00E275B5" w:rsidRPr="00F8444E" w:rsidRDefault="00E275B5">
            <w:pPr>
              <w:jc w:val="center"/>
              <w:rPr>
                <w:rFonts w:ascii="Calibri Light" w:hAnsi="Calibri Light" w:cs="Calibri Light"/>
              </w:rPr>
            </w:pPr>
            <w:r w:rsidRPr="00F8444E">
              <w:rPr>
                <w:rFonts w:ascii="Calibri Light" w:hAnsi="Calibri Light" w:cs="Calibri Light"/>
              </w:rPr>
              <w:t>Infinitos</w:t>
            </w:r>
          </w:p>
        </w:tc>
      </w:tr>
      <w:tr w:rsidR="00E275B5" w:rsidRPr="00F8444E" w14:paraId="63D5F0B4" w14:textId="77777777" w:rsidTr="00B00EF8">
        <w:trPr>
          <w:trHeight w:val="211"/>
          <w:jc w:val="center"/>
        </w:trPr>
        <w:tc>
          <w:tcPr>
            <w:tcW w:w="1406" w:type="dxa"/>
            <w:tcBorders>
              <w:top w:val="single" w:sz="4" w:space="0" w:color="auto"/>
              <w:left w:val="single" w:sz="4" w:space="0" w:color="auto"/>
              <w:bottom w:val="single" w:sz="4" w:space="0" w:color="auto"/>
              <w:right w:val="single" w:sz="4" w:space="0" w:color="auto"/>
            </w:tcBorders>
            <w:hideMark/>
          </w:tcPr>
          <w:p w14:paraId="7D05F35C" w14:textId="77777777" w:rsidR="00E275B5" w:rsidRPr="00F8444E" w:rsidRDefault="00E275B5">
            <w:pPr>
              <w:jc w:val="center"/>
              <w:rPr>
                <w:rFonts w:ascii="Calibri Light" w:hAnsi="Calibri Light" w:cs="Calibri Light"/>
              </w:rPr>
            </w:pPr>
            <w:r w:rsidRPr="00F8444E">
              <w:rPr>
                <w:rFonts w:ascii="Calibri Light" w:hAnsi="Calibri Light" w:cs="Calibri Light"/>
              </w:rPr>
              <w:t>15,0001</w:t>
            </w:r>
          </w:p>
        </w:tc>
        <w:tc>
          <w:tcPr>
            <w:tcW w:w="1401" w:type="dxa"/>
            <w:tcBorders>
              <w:top w:val="single" w:sz="4" w:space="0" w:color="auto"/>
              <w:left w:val="single" w:sz="4" w:space="0" w:color="auto"/>
              <w:bottom w:val="single" w:sz="4" w:space="0" w:color="auto"/>
              <w:right w:val="single" w:sz="4" w:space="0" w:color="auto"/>
            </w:tcBorders>
            <w:hideMark/>
          </w:tcPr>
          <w:p w14:paraId="68560EF9" w14:textId="77777777" w:rsidR="00E275B5" w:rsidRPr="00F8444E" w:rsidRDefault="00E275B5">
            <w:pPr>
              <w:jc w:val="center"/>
              <w:rPr>
                <w:rFonts w:ascii="Calibri Light" w:hAnsi="Calibri Light" w:cs="Calibri Light"/>
              </w:rPr>
            </w:pPr>
            <w:r w:rsidRPr="00F8444E">
              <w:rPr>
                <w:rFonts w:ascii="Calibri Light" w:hAnsi="Calibri Light" w:cs="Calibri Light"/>
              </w:rPr>
              <w:t>15,0000</w:t>
            </w:r>
          </w:p>
        </w:tc>
        <w:tc>
          <w:tcPr>
            <w:tcW w:w="1754" w:type="dxa"/>
            <w:tcBorders>
              <w:top w:val="single" w:sz="4" w:space="0" w:color="auto"/>
              <w:left w:val="single" w:sz="4" w:space="0" w:color="auto"/>
              <w:bottom w:val="single" w:sz="4" w:space="0" w:color="auto"/>
              <w:right w:val="single" w:sz="4" w:space="0" w:color="auto"/>
            </w:tcBorders>
            <w:hideMark/>
          </w:tcPr>
          <w:p w14:paraId="48895EB7" w14:textId="77777777" w:rsidR="00E275B5" w:rsidRPr="00F8444E" w:rsidRDefault="00E275B5">
            <w:pPr>
              <w:jc w:val="center"/>
              <w:rPr>
                <w:rFonts w:ascii="Calibri Light" w:hAnsi="Calibri Light" w:cs="Calibri Light"/>
              </w:rPr>
            </w:pPr>
            <w:r w:rsidRPr="00F8444E">
              <w:rPr>
                <w:rFonts w:ascii="Calibri Light" w:hAnsi="Calibri Light" w:cs="Calibri Light"/>
              </w:rPr>
              <w:t>0,0001</w:t>
            </w:r>
          </w:p>
        </w:tc>
        <w:tc>
          <w:tcPr>
            <w:tcW w:w="1404" w:type="dxa"/>
            <w:tcBorders>
              <w:top w:val="single" w:sz="4" w:space="0" w:color="auto"/>
              <w:left w:val="single" w:sz="4" w:space="0" w:color="auto"/>
              <w:bottom w:val="single" w:sz="4" w:space="0" w:color="auto"/>
              <w:right w:val="single" w:sz="4" w:space="0" w:color="auto"/>
            </w:tcBorders>
            <w:hideMark/>
          </w:tcPr>
          <w:p w14:paraId="590380C6" w14:textId="77777777" w:rsidR="00E275B5" w:rsidRPr="00F8444E" w:rsidRDefault="00E275B5">
            <w:pPr>
              <w:jc w:val="center"/>
              <w:rPr>
                <w:rFonts w:ascii="Calibri Light" w:hAnsi="Calibri Light" w:cs="Calibri Light"/>
              </w:rPr>
            </w:pPr>
            <w:r w:rsidRPr="00F8444E">
              <w:rPr>
                <w:rFonts w:ascii="Calibri Light" w:hAnsi="Calibri Light" w:cs="Calibri Light"/>
              </w:rPr>
              <w:t>0,0001</w:t>
            </w:r>
          </w:p>
        </w:tc>
        <w:tc>
          <w:tcPr>
            <w:tcW w:w="1053" w:type="dxa"/>
            <w:tcBorders>
              <w:top w:val="single" w:sz="4" w:space="0" w:color="auto"/>
              <w:left w:val="single" w:sz="4" w:space="0" w:color="auto"/>
              <w:bottom w:val="single" w:sz="4" w:space="0" w:color="auto"/>
              <w:right w:val="single" w:sz="4" w:space="0" w:color="auto"/>
            </w:tcBorders>
            <w:hideMark/>
          </w:tcPr>
          <w:p w14:paraId="76701427" w14:textId="77777777" w:rsidR="00E275B5" w:rsidRPr="00F8444E" w:rsidRDefault="00E275B5">
            <w:pPr>
              <w:jc w:val="center"/>
              <w:rPr>
                <w:rFonts w:ascii="Calibri Light" w:hAnsi="Calibri Light" w:cs="Calibri Light"/>
              </w:rPr>
            </w:pPr>
            <w:r w:rsidRPr="00F8444E">
              <w:rPr>
                <w:rFonts w:ascii="Calibri Light" w:hAnsi="Calibri Light" w:cs="Calibri Light"/>
              </w:rPr>
              <w:t>2,00</w:t>
            </w:r>
          </w:p>
        </w:tc>
        <w:tc>
          <w:tcPr>
            <w:tcW w:w="1404" w:type="dxa"/>
            <w:tcBorders>
              <w:top w:val="single" w:sz="4" w:space="0" w:color="auto"/>
              <w:left w:val="single" w:sz="4" w:space="0" w:color="auto"/>
              <w:bottom w:val="single" w:sz="4" w:space="0" w:color="auto"/>
              <w:right w:val="single" w:sz="4" w:space="0" w:color="auto"/>
            </w:tcBorders>
            <w:hideMark/>
          </w:tcPr>
          <w:p w14:paraId="44C20F68" w14:textId="77777777" w:rsidR="00E275B5" w:rsidRPr="00F8444E" w:rsidRDefault="00E275B5">
            <w:pPr>
              <w:jc w:val="center"/>
              <w:rPr>
                <w:rFonts w:ascii="Calibri Light" w:hAnsi="Calibri Light" w:cs="Calibri Light"/>
              </w:rPr>
            </w:pPr>
            <w:r w:rsidRPr="00F8444E">
              <w:rPr>
                <w:rFonts w:ascii="Calibri Light" w:hAnsi="Calibri Light" w:cs="Calibri Light"/>
              </w:rPr>
              <w:t>Infinitos</w:t>
            </w:r>
          </w:p>
        </w:tc>
      </w:tr>
      <w:tr w:rsidR="00E275B5" w:rsidRPr="00F8444E" w14:paraId="716DD311" w14:textId="77777777" w:rsidTr="00B00EF8">
        <w:trPr>
          <w:trHeight w:val="222"/>
          <w:jc w:val="center"/>
        </w:trPr>
        <w:tc>
          <w:tcPr>
            <w:tcW w:w="1406" w:type="dxa"/>
            <w:tcBorders>
              <w:top w:val="single" w:sz="4" w:space="0" w:color="auto"/>
              <w:left w:val="single" w:sz="4" w:space="0" w:color="auto"/>
              <w:bottom w:val="single" w:sz="4" w:space="0" w:color="auto"/>
              <w:right w:val="single" w:sz="4" w:space="0" w:color="auto"/>
            </w:tcBorders>
            <w:hideMark/>
          </w:tcPr>
          <w:p w14:paraId="2180271F" w14:textId="77777777" w:rsidR="00E275B5" w:rsidRPr="00F8444E" w:rsidRDefault="00E275B5">
            <w:pPr>
              <w:jc w:val="center"/>
              <w:rPr>
                <w:rFonts w:ascii="Calibri Light" w:hAnsi="Calibri Light" w:cs="Calibri Light"/>
              </w:rPr>
            </w:pPr>
            <w:r w:rsidRPr="00F8444E">
              <w:rPr>
                <w:rFonts w:ascii="Calibri Light" w:hAnsi="Calibri Light" w:cs="Calibri Light"/>
              </w:rPr>
              <w:t>20,0000</w:t>
            </w:r>
          </w:p>
        </w:tc>
        <w:tc>
          <w:tcPr>
            <w:tcW w:w="1401" w:type="dxa"/>
            <w:tcBorders>
              <w:top w:val="single" w:sz="4" w:space="0" w:color="auto"/>
              <w:left w:val="single" w:sz="4" w:space="0" w:color="auto"/>
              <w:bottom w:val="single" w:sz="4" w:space="0" w:color="auto"/>
              <w:right w:val="single" w:sz="4" w:space="0" w:color="auto"/>
            </w:tcBorders>
            <w:hideMark/>
          </w:tcPr>
          <w:p w14:paraId="4C69A228" w14:textId="77777777" w:rsidR="00E275B5" w:rsidRPr="00F8444E" w:rsidRDefault="00E275B5">
            <w:pPr>
              <w:jc w:val="center"/>
              <w:rPr>
                <w:rFonts w:ascii="Calibri Light" w:hAnsi="Calibri Light" w:cs="Calibri Light"/>
              </w:rPr>
            </w:pPr>
            <w:r w:rsidRPr="00F8444E">
              <w:rPr>
                <w:rFonts w:ascii="Calibri Light" w:hAnsi="Calibri Light" w:cs="Calibri Light"/>
              </w:rPr>
              <w:t>20,0000</w:t>
            </w:r>
          </w:p>
        </w:tc>
        <w:tc>
          <w:tcPr>
            <w:tcW w:w="1754" w:type="dxa"/>
            <w:tcBorders>
              <w:top w:val="single" w:sz="4" w:space="0" w:color="auto"/>
              <w:left w:val="single" w:sz="4" w:space="0" w:color="auto"/>
              <w:bottom w:val="single" w:sz="4" w:space="0" w:color="auto"/>
              <w:right w:val="single" w:sz="4" w:space="0" w:color="auto"/>
            </w:tcBorders>
            <w:hideMark/>
          </w:tcPr>
          <w:p w14:paraId="0B7EC6D4" w14:textId="77777777" w:rsidR="00E275B5" w:rsidRPr="00F8444E" w:rsidRDefault="00E275B5">
            <w:pPr>
              <w:jc w:val="center"/>
              <w:rPr>
                <w:rFonts w:ascii="Calibri Light" w:hAnsi="Calibri Light" w:cs="Calibri Light"/>
              </w:rPr>
            </w:pPr>
            <w:r w:rsidRPr="00F8444E">
              <w:rPr>
                <w:rFonts w:ascii="Calibri Light" w:hAnsi="Calibri Light" w:cs="Calibri Light"/>
              </w:rPr>
              <w:t>0,0000</w:t>
            </w:r>
          </w:p>
        </w:tc>
        <w:tc>
          <w:tcPr>
            <w:tcW w:w="1404" w:type="dxa"/>
            <w:tcBorders>
              <w:top w:val="single" w:sz="4" w:space="0" w:color="auto"/>
              <w:left w:val="single" w:sz="4" w:space="0" w:color="auto"/>
              <w:bottom w:val="single" w:sz="4" w:space="0" w:color="auto"/>
              <w:right w:val="single" w:sz="4" w:space="0" w:color="auto"/>
            </w:tcBorders>
            <w:hideMark/>
          </w:tcPr>
          <w:p w14:paraId="199E74E1" w14:textId="77777777" w:rsidR="00E275B5" w:rsidRPr="00F8444E" w:rsidRDefault="00E275B5">
            <w:pPr>
              <w:jc w:val="center"/>
              <w:rPr>
                <w:rFonts w:ascii="Calibri Light" w:hAnsi="Calibri Light" w:cs="Calibri Light"/>
              </w:rPr>
            </w:pPr>
            <w:r w:rsidRPr="00F8444E">
              <w:rPr>
                <w:rFonts w:ascii="Calibri Light" w:hAnsi="Calibri Light" w:cs="Calibri Light"/>
              </w:rPr>
              <w:t>0,0001</w:t>
            </w:r>
          </w:p>
        </w:tc>
        <w:tc>
          <w:tcPr>
            <w:tcW w:w="1053" w:type="dxa"/>
            <w:tcBorders>
              <w:top w:val="single" w:sz="4" w:space="0" w:color="auto"/>
              <w:left w:val="single" w:sz="4" w:space="0" w:color="auto"/>
              <w:bottom w:val="single" w:sz="4" w:space="0" w:color="auto"/>
              <w:right w:val="single" w:sz="4" w:space="0" w:color="auto"/>
            </w:tcBorders>
            <w:hideMark/>
          </w:tcPr>
          <w:p w14:paraId="6EF6A89D" w14:textId="77777777" w:rsidR="00E275B5" w:rsidRPr="00F8444E" w:rsidRDefault="00E275B5">
            <w:pPr>
              <w:jc w:val="center"/>
              <w:rPr>
                <w:rFonts w:ascii="Calibri Light" w:hAnsi="Calibri Light" w:cs="Calibri Light"/>
              </w:rPr>
            </w:pPr>
            <w:r w:rsidRPr="00F8444E">
              <w:rPr>
                <w:rFonts w:ascii="Calibri Light" w:hAnsi="Calibri Light" w:cs="Calibri Light"/>
              </w:rPr>
              <w:t>2,00</w:t>
            </w:r>
          </w:p>
        </w:tc>
        <w:tc>
          <w:tcPr>
            <w:tcW w:w="1404" w:type="dxa"/>
            <w:tcBorders>
              <w:top w:val="single" w:sz="4" w:space="0" w:color="auto"/>
              <w:left w:val="single" w:sz="4" w:space="0" w:color="auto"/>
              <w:bottom w:val="single" w:sz="4" w:space="0" w:color="auto"/>
              <w:right w:val="single" w:sz="4" w:space="0" w:color="auto"/>
            </w:tcBorders>
            <w:hideMark/>
          </w:tcPr>
          <w:p w14:paraId="07AF76D1" w14:textId="77777777" w:rsidR="00E275B5" w:rsidRPr="00F8444E" w:rsidRDefault="00E275B5">
            <w:pPr>
              <w:jc w:val="center"/>
              <w:rPr>
                <w:rFonts w:ascii="Calibri Light" w:hAnsi="Calibri Light" w:cs="Calibri Light"/>
              </w:rPr>
            </w:pPr>
            <w:r w:rsidRPr="00F8444E">
              <w:rPr>
                <w:rFonts w:ascii="Calibri Light" w:hAnsi="Calibri Light" w:cs="Calibri Light"/>
              </w:rPr>
              <w:t>Infinitos</w:t>
            </w:r>
          </w:p>
        </w:tc>
      </w:tr>
    </w:tbl>
    <w:p w14:paraId="1D471449" w14:textId="77777777" w:rsidR="002E4BD3" w:rsidRPr="00F8444E" w:rsidRDefault="002E4BD3" w:rsidP="0019633D">
      <w:pPr>
        <w:spacing w:line="360" w:lineRule="auto"/>
        <w:jc w:val="both"/>
        <w:rPr>
          <w:rFonts w:ascii="Calibri Light" w:hAnsi="Calibri Light" w:cs="Calibri Light"/>
        </w:rPr>
      </w:pPr>
    </w:p>
    <w:p w14:paraId="4AE1F794" w14:textId="77777777" w:rsidR="009E5A9A" w:rsidRPr="00F8444E" w:rsidRDefault="00E275B5" w:rsidP="0019633D">
      <w:pPr>
        <w:spacing w:line="360" w:lineRule="auto"/>
        <w:jc w:val="both"/>
        <w:rPr>
          <w:rFonts w:ascii="Calibri Light" w:hAnsi="Calibri Light" w:cs="Calibri Light"/>
        </w:rPr>
      </w:pPr>
      <w:r w:rsidRPr="00F8444E">
        <w:rPr>
          <w:rFonts w:ascii="Calibri Light" w:hAnsi="Calibri Light" w:cs="Calibri Light"/>
        </w:rPr>
        <w:t>Perfeito, não?</w:t>
      </w:r>
    </w:p>
    <w:p w14:paraId="59E3D868" w14:textId="77777777" w:rsidR="00E275B5" w:rsidRPr="00F8444E" w:rsidRDefault="00E275B5" w:rsidP="0019633D">
      <w:pPr>
        <w:spacing w:line="360" w:lineRule="auto"/>
        <w:jc w:val="both"/>
        <w:rPr>
          <w:rFonts w:ascii="Calibri Light" w:hAnsi="Calibri Light" w:cs="Calibri Light"/>
        </w:rPr>
      </w:pPr>
      <w:r w:rsidRPr="00F8444E">
        <w:rPr>
          <w:rFonts w:ascii="Calibri Light" w:hAnsi="Calibri Light" w:cs="Calibri Light"/>
        </w:rPr>
        <w:t>Ótimo! Agora, digamos que o mesmo laboratório, com os mesmos padrões, retornou 90 dias depois para calibrar esta balança, e encontrou os seguintes resultados:</w:t>
      </w:r>
    </w:p>
    <w:p w14:paraId="14F20059" w14:textId="77777777" w:rsidR="00E275B5" w:rsidRPr="00F8444E" w:rsidRDefault="00E275B5" w:rsidP="00E275B5">
      <w:pPr>
        <w:spacing w:line="240" w:lineRule="auto"/>
        <w:jc w:val="center"/>
        <w:rPr>
          <w:rFonts w:ascii="Calibri Light" w:hAnsi="Calibri Light" w:cs="Calibri Light"/>
          <w:b/>
        </w:rPr>
      </w:pPr>
      <w:r w:rsidRPr="00F8444E">
        <w:rPr>
          <w:rFonts w:ascii="Calibri Light" w:hAnsi="Calibri Light" w:cs="Calibri Light"/>
          <w:b/>
        </w:rPr>
        <w:t xml:space="preserve">(Calibração </w:t>
      </w:r>
      <w:r w:rsidRPr="00F8444E">
        <w:rPr>
          <w:rFonts w:ascii="Calibri Light" w:hAnsi="Calibri Light" w:cs="Calibri Light"/>
          <w:b/>
          <w:color w:val="0070C0"/>
        </w:rPr>
        <w:t xml:space="preserve">ANTES </w:t>
      </w:r>
      <w:r w:rsidRPr="00F8444E">
        <w:rPr>
          <w:rFonts w:ascii="Calibri Light" w:hAnsi="Calibri Light" w:cs="Calibri Light"/>
          <w:b/>
        </w:rPr>
        <w:t>do ajuste)</w:t>
      </w:r>
    </w:p>
    <w:tbl>
      <w:tblPr>
        <w:tblStyle w:val="Tabelacomgrade"/>
        <w:tblW w:w="0" w:type="auto"/>
        <w:jc w:val="center"/>
        <w:tblInd w:w="0" w:type="dxa"/>
        <w:tblLook w:val="04A0" w:firstRow="1" w:lastRow="0" w:firstColumn="1" w:lastColumn="0" w:noHBand="0" w:noVBand="1"/>
      </w:tblPr>
      <w:tblGrid>
        <w:gridCol w:w="1418"/>
        <w:gridCol w:w="1413"/>
        <w:gridCol w:w="1769"/>
        <w:gridCol w:w="1416"/>
        <w:gridCol w:w="1062"/>
        <w:gridCol w:w="1416"/>
      </w:tblGrid>
      <w:tr w:rsidR="00E275B5" w:rsidRPr="00F8444E" w14:paraId="478FC77A" w14:textId="77777777" w:rsidTr="000121F6">
        <w:trPr>
          <w:trHeight w:val="717"/>
          <w:jc w:val="center"/>
        </w:trPr>
        <w:tc>
          <w:tcPr>
            <w:tcW w:w="1418" w:type="dxa"/>
            <w:tcBorders>
              <w:top w:val="single" w:sz="4" w:space="0" w:color="auto"/>
              <w:left w:val="single" w:sz="4" w:space="0" w:color="auto"/>
              <w:bottom w:val="single" w:sz="4" w:space="0" w:color="auto"/>
              <w:right w:val="single" w:sz="4" w:space="0" w:color="auto"/>
            </w:tcBorders>
            <w:shd w:val="clear" w:color="auto" w:fill="0066B2" w:themeFill="accent1"/>
            <w:vAlign w:val="center"/>
            <w:hideMark/>
          </w:tcPr>
          <w:p w14:paraId="230425C2" w14:textId="77777777" w:rsidR="00E275B5" w:rsidRPr="000121F6" w:rsidRDefault="00E275B5" w:rsidP="00B00EF8">
            <w:pPr>
              <w:jc w:val="center"/>
              <w:rPr>
                <w:rFonts w:ascii="Calibri Light" w:hAnsi="Calibri Light" w:cs="Calibri Light"/>
                <w:b/>
                <w:color w:val="FFFFFF" w:themeColor="background1"/>
              </w:rPr>
            </w:pPr>
            <w:r w:rsidRPr="000121F6">
              <w:rPr>
                <w:rFonts w:ascii="Calibri Light" w:hAnsi="Calibri Light" w:cs="Calibri Light"/>
                <w:b/>
                <w:color w:val="FFFFFF" w:themeColor="background1"/>
              </w:rPr>
              <w:t>Indicação da balança (g)</w:t>
            </w:r>
          </w:p>
        </w:tc>
        <w:tc>
          <w:tcPr>
            <w:tcW w:w="1413" w:type="dxa"/>
            <w:tcBorders>
              <w:top w:val="single" w:sz="4" w:space="0" w:color="auto"/>
              <w:left w:val="single" w:sz="4" w:space="0" w:color="auto"/>
              <w:bottom w:val="single" w:sz="4" w:space="0" w:color="auto"/>
              <w:right w:val="single" w:sz="4" w:space="0" w:color="auto"/>
            </w:tcBorders>
            <w:shd w:val="clear" w:color="auto" w:fill="0066B2" w:themeFill="accent1"/>
            <w:vAlign w:val="center"/>
            <w:hideMark/>
          </w:tcPr>
          <w:p w14:paraId="71294BA1" w14:textId="77777777" w:rsidR="00E275B5" w:rsidRPr="000121F6" w:rsidRDefault="00E275B5" w:rsidP="00B00EF8">
            <w:pPr>
              <w:jc w:val="center"/>
              <w:rPr>
                <w:rFonts w:ascii="Calibri Light" w:hAnsi="Calibri Light" w:cs="Calibri Light"/>
                <w:b/>
                <w:color w:val="FFFFFF" w:themeColor="background1"/>
              </w:rPr>
            </w:pPr>
            <w:r w:rsidRPr="000121F6">
              <w:rPr>
                <w:rFonts w:ascii="Calibri Light" w:hAnsi="Calibri Light" w:cs="Calibri Light"/>
                <w:b/>
                <w:color w:val="FFFFFF" w:themeColor="background1"/>
              </w:rPr>
              <w:t>Padrão (g)</w:t>
            </w:r>
          </w:p>
        </w:tc>
        <w:tc>
          <w:tcPr>
            <w:tcW w:w="1769" w:type="dxa"/>
            <w:tcBorders>
              <w:top w:val="single" w:sz="4" w:space="0" w:color="auto"/>
              <w:left w:val="single" w:sz="4" w:space="0" w:color="auto"/>
              <w:bottom w:val="single" w:sz="4" w:space="0" w:color="auto"/>
              <w:right w:val="single" w:sz="4" w:space="0" w:color="auto"/>
            </w:tcBorders>
            <w:shd w:val="clear" w:color="auto" w:fill="0066B2" w:themeFill="accent1"/>
            <w:vAlign w:val="center"/>
            <w:hideMark/>
          </w:tcPr>
          <w:p w14:paraId="58475C9E" w14:textId="77777777" w:rsidR="00E275B5" w:rsidRPr="000121F6" w:rsidRDefault="00E275B5" w:rsidP="00B00EF8">
            <w:pPr>
              <w:jc w:val="center"/>
              <w:rPr>
                <w:rFonts w:ascii="Calibri Light" w:hAnsi="Calibri Light" w:cs="Calibri Light"/>
                <w:b/>
                <w:color w:val="FFFFFF" w:themeColor="background1"/>
              </w:rPr>
            </w:pPr>
            <w:r w:rsidRPr="000121F6">
              <w:rPr>
                <w:rFonts w:ascii="Calibri Light" w:hAnsi="Calibri Light" w:cs="Calibri Light"/>
                <w:b/>
                <w:color w:val="FFFFFF" w:themeColor="background1"/>
              </w:rPr>
              <w:t>Erro de indicação (g)</w:t>
            </w:r>
          </w:p>
        </w:tc>
        <w:tc>
          <w:tcPr>
            <w:tcW w:w="1416" w:type="dxa"/>
            <w:tcBorders>
              <w:top w:val="single" w:sz="4" w:space="0" w:color="auto"/>
              <w:left w:val="single" w:sz="4" w:space="0" w:color="auto"/>
              <w:bottom w:val="single" w:sz="4" w:space="0" w:color="auto"/>
              <w:right w:val="single" w:sz="4" w:space="0" w:color="auto"/>
            </w:tcBorders>
            <w:shd w:val="clear" w:color="auto" w:fill="0066B2" w:themeFill="accent1"/>
            <w:vAlign w:val="center"/>
            <w:hideMark/>
          </w:tcPr>
          <w:p w14:paraId="44B9006D" w14:textId="77777777" w:rsidR="00E275B5" w:rsidRPr="000121F6" w:rsidRDefault="00E275B5" w:rsidP="00B00EF8">
            <w:pPr>
              <w:jc w:val="center"/>
              <w:rPr>
                <w:rFonts w:ascii="Calibri Light" w:hAnsi="Calibri Light" w:cs="Calibri Light"/>
                <w:b/>
                <w:color w:val="FFFFFF" w:themeColor="background1"/>
              </w:rPr>
            </w:pPr>
            <w:r w:rsidRPr="000121F6">
              <w:rPr>
                <w:rFonts w:ascii="Calibri Light" w:hAnsi="Calibri Light" w:cs="Calibri Light"/>
                <w:b/>
                <w:color w:val="FFFFFF" w:themeColor="background1"/>
              </w:rPr>
              <w:t>IM (g)</w:t>
            </w:r>
          </w:p>
        </w:tc>
        <w:tc>
          <w:tcPr>
            <w:tcW w:w="1062" w:type="dxa"/>
            <w:tcBorders>
              <w:top w:val="single" w:sz="4" w:space="0" w:color="auto"/>
              <w:left w:val="single" w:sz="4" w:space="0" w:color="auto"/>
              <w:bottom w:val="single" w:sz="4" w:space="0" w:color="auto"/>
              <w:right w:val="single" w:sz="4" w:space="0" w:color="auto"/>
            </w:tcBorders>
            <w:shd w:val="clear" w:color="auto" w:fill="0066B2" w:themeFill="accent1"/>
            <w:vAlign w:val="center"/>
            <w:hideMark/>
          </w:tcPr>
          <w:p w14:paraId="08522613" w14:textId="77777777" w:rsidR="00E275B5" w:rsidRPr="000121F6" w:rsidRDefault="00E275B5" w:rsidP="00B00EF8">
            <w:pPr>
              <w:jc w:val="center"/>
              <w:rPr>
                <w:rFonts w:ascii="Calibri Light" w:hAnsi="Calibri Light" w:cs="Calibri Light"/>
                <w:b/>
                <w:color w:val="FFFFFF" w:themeColor="background1"/>
              </w:rPr>
            </w:pPr>
            <w:r w:rsidRPr="000121F6">
              <w:rPr>
                <w:rFonts w:ascii="Calibri Light" w:hAnsi="Calibri Light" w:cs="Calibri Light"/>
                <w:b/>
                <w:color w:val="FFFFFF" w:themeColor="background1"/>
              </w:rPr>
              <w:t>K</w:t>
            </w:r>
          </w:p>
        </w:tc>
        <w:tc>
          <w:tcPr>
            <w:tcW w:w="1416" w:type="dxa"/>
            <w:tcBorders>
              <w:top w:val="single" w:sz="4" w:space="0" w:color="auto"/>
              <w:left w:val="single" w:sz="4" w:space="0" w:color="auto"/>
              <w:bottom w:val="single" w:sz="4" w:space="0" w:color="auto"/>
              <w:right w:val="single" w:sz="4" w:space="0" w:color="auto"/>
            </w:tcBorders>
            <w:shd w:val="clear" w:color="auto" w:fill="0066B2" w:themeFill="accent1"/>
            <w:vAlign w:val="center"/>
            <w:hideMark/>
          </w:tcPr>
          <w:p w14:paraId="528B5D86" w14:textId="77777777" w:rsidR="00E275B5" w:rsidRPr="000121F6" w:rsidRDefault="00E275B5" w:rsidP="00B00EF8">
            <w:pPr>
              <w:jc w:val="center"/>
              <w:rPr>
                <w:rFonts w:ascii="Calibri Light" w:hAnsi="Calibri Light" w:cs="Calibri Light"/>
                <w:b/>
                <w:color w:val="FFFFFF" w:themeColor="background1"/>
              </w:rPr>
            </w:pPr>
            <w:proofErr w:type="spellStart"/>
            <w:r w:rsidRPr="000121F6">
              <w:rPr>
                <w:rFonts w:ascii="Calibri Light" w:hAnsi="Calibri Light" w:cs="Calibri Light"/>
                <w:b/>
                <w:color w:val="FFFFFF" w:themeColor="background1"/>
              </w:rPr>
              <w:t>V</w:t>
            </w:r>
            <w:r w:rsidRPr="000121F6">
              <w:rPr>
                <w:rFonts w:ascii="Calibri Light" w:hAnsi="Calibri Light" w:cs="Calibri Light"/>
                <w:b/>
                <w:color w:val="FFFFFF" w:themeColor="background1"/>
                <w:vertAlign w:val="subscript"/>
              </w:rPr>
              <w:t>eff</w:t>
            </w:r>
            <w:proofErr w:type="spellEnd"/>
          </w:p>
        </w:tc>
      </w:tr>
      <w:tr w:rsidR="00E275B5" w:rsidRPr="00F8444E" w14:paraId="2328D5AD" w14:textId="77777777" w:rsidTr="00B00EF8">
        <w:trPr>
          <w:trHeight w:val="179"/>
          <w:jc w:val="center"/>
        </w:trPr>
        <w:tc>
          <w:tcPr>
            <w:tcW w:w="1418" w:type="dxa"/>
            <w:tcBorders>
              <w:top w:val="single" w:sz="4" w:space="0" w:color="auto"/>
              <w:left w:val="single" w:sz="4" w:space="0" w:color="auto"/>
              <w:bottom w:val="single" w:sz="4" w:space="0" w:color="auto"/>
              <w:right w:val="single" w:sz="4" w:space="0" w:color="auto"/>
            </w:tcBorders>
            <w:hideMark/>
          </w:tcPr>
          <w:p w14:paraId="71E47F70"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10,2554</w:t>
            </w:r>
          </w:p>
        </w:tc>
        <w:tc>
          <w:tcPr>
            <w:tcW w:w="1413" w:type="dxa"/>
            <w:tcBorders>
              <w:top w:val="single" w:sz="4" w:space="0" w:color="auto"/>
              <w:left w:val="single" w:sz="4" w:space="0" w:color="auto"/>
              <w:bottom w:val="single" w:sz="4" w:space="0" w:color="auto"/>
              <w:right w:val="single" w:sz="4" w:space="0" w:color="auto"/>
            </w:tcBorders>
            <w:hideMark/>
          </w:tcPr>
          <w:p w14:paraId="65F9F002"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10,0000</w:t>
            </w:r>
          </w:p>
        </w:tc>
        <w:tc>
          <w:tcPr>
            <w:tcW w:w="1769" w:type="dxa"/>
            <w:tcBorders>
              <w:top w:val="single" w:sz="4" w:space="0" w:color="auto"/>
              <w:left w:val="single" w:sz="4" w:space="0" w:color="auto"/>
              <w:bottom w:val="single" w:sz="4" w:space="0" w:color="auto"/>
              <w:right w:val="single" w:sz="4" w:space="0" w:color="auto"/>
            </w:tcBorders>
            <w:hideMark/>
          </w:tcPr>
          <w:p w14:paraId="4079748A"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0,2554</w:t>
            </w:r>
          </w:p>
        </w:tc>
        <w:tc>
          <w:tcPr>
            <w:tcW w:w="1416" w:type="dxa"/>
            <w:tcBorders>
              <w:top w:val="single" w:sz="4" w:space="0" w:color="auto"/>
              <w:left w:val="single" w:sz="4" w:space="0" w:color="auto"/>
              <w:bottom w:val="single" w:sz="4" w:space="0" w:color="auto"/>
              <w:right w:val="single" w:sz="4" w:space="0" w:color="auto"/>
            </w:tcBorders>
            <w:hideMark/>
          </w:tcPr>
          <w:p w14:paraId="0E78969F"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0,0003</w:t>
            </w:r>
          </w:p>
        </w:tc>
        <w:tc>
          <w:tcPr>
            <w:tcW w:w="1062" w:type="dxa"/>
            <w:tcBorders>
              <w:top w:val="single" w:sz="4" w:space="0" w:color="auto"/>
              <w:left w:val="single" w:sz="4" w:space="0" w:color="auto"/>
              <w:bottom w:val="single" w:sz="4" w:space="0" w:color="auto"/>
              <w:right w:val="single" w:sz="4" w:space="0" w:color="auto"/>
            </w:tcBorders>
            <w:hideMark/>
          </w:tcPr>
          <w:p w14:paraId="433705FD"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2,00</w:t>
            </w:r>
          </w:p>
        </w:tc>
        <w:tc>
          <w:tcPr>
            <w:tcW w:w="1416" w:type="dxa"/>
            <w:tcBorders>
              <w:top w:val="single" w:sz="4" w:space="0" w:color="auto"/>
              <w:left w:val="single" w:sz="4" w:space="0" w:color="auto"/>
              <w:bottom w:val="single" w:sz="4" w:space="0" w:color="auto"/>
              <w:right w:val="single" w:sz="4" w:space="0" w:color="auto"/>
            </w:tcBorders>
            <w:hideMark/>
          </w:tcPr>
          <w:p w14:paraId="30ED858A"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Infinitos</w:t>
            </w:r>
          </w:p>
        </w:tc>
      </w:tr>
      <w:tr w:rsidR="00E275B5" w:rsidRPr="00F8444E" w14:paraId="54ADEF95" w14:textId="77777777" w:rsidTr="00B00EF8">
        <w:trPr>
          <w:trHeight w:val="169"/>
          <w:jc w:val="center"/>
        </w:trPr>
        <w:tc>
          <w:tcPr>
            <w:tcW w:w="1418" w:type="dxa"/>
            <w:tcBorders>
              <w:top w:val="single" w:sz="4" w:space="0" w:color="auto"/>
              <w:left w:val="single" w:sz="4" w:space="0" w:color="auto"/>
              <w:bottom w:val="single" w:sz="4" w:space="0" w:color="auto"/>
              <w:right w:val="single" w:sz="4" w:space="0" w:color="auto"/>
            </w:tcBorders>
            <w:hideMark/>
          </w:tcPr>
          <w:p w14:paraId="709A1FD1"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15,2655</w:t>
            </w:r>
          </w:p>
        </w:tc>
        <w:tc>
          <w:tcPr>
            <w:tcW w:w="1413" w:type="dxa"/>
            <w:tcBorders>
              <w:top w:val="single" w:sz="4" w:space="0" w:color="auto"/>
              <w:left w:val="single" w:sz="4" w:space="0" w:color="auto"/>
              <w:bottom w:val="single" w:sz="4" w:space="0" w:color="auto"/>
              <w:right w:val="single" w:sz="4" w:space="0" w:color="auto"/>
            </w:tcBorders>
            <w:hideMark/>
          </w:tcPr>
          <w:p w14:paraId="63C38A30"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15,0000</w:t>
            </w:r>
          </w:p>
        </w:tc>
        <w:tc>
          <w:tcPr>
            <w:tcW w:w="1769" w:type="dxa"/>
            <w:tcBorders>
              <w:top w:val="single" w:sz="4" w:space="0" w:color="auto"/>
              <w:left w:val="single" w:sz="4" w:space="0" w:color="auto"/>
              <w:bottom w:val="single" w:sz="4" w:space="0" w:color="auto"/>
              <w:right w:val="single" w:sz="4" w:space="0" w:color="auto"/>
            </w:tcBorders>
            <w:hideMark/>
          </w:tcPr>
          <w:p w14:paraId="5F99379D"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0,2655</w:t>
            </w:r>
          </w:p>
        </w:tc>
        <w:tc>
          <w:tcPr>
            <w:tcW w:w="1416" w:type="dxa"/>
            <w:tcBorders>
              <w:top w:val="single" w:sz="4" w:space="0" w:color="auto"/>
              <w:left w:val="single" w:sz="4" w:space="0" w:color="auto"/>
              <w:bottom w:val="single" w:sz="4" w:space="0" w:color="auto"/>
              <w:right w:val="single" w:sz="4" w:space="0" w:color="auto"/>
            </w:tcBorders>
            <w:hideMark/>
          </w:tcPr>
          <w:p w14:paraId="13F77C9F"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0,0002</w:t>
            </w:r>
          </w:p>
        </w:tc>
        <w:tc>
          <w:tcPr>
            <w:tcW w:w="1062" w:type="dxa"/>
            <w:tcBorders>
              <w:top w:val="single" w:sz="4" w:space="0" w:color="auto"/>
              <w:left w:val="single" w:sz="4" w:space="0" w:color="auto"/>
              <w:bottom w:val="single" w:sz="4" w:space="0" w:color="auto"/>
              <w:right w:val="single" w:sz="4" w:space="0" w:color="auto"/>
            </w:tcBorders>
            <w:hideMark/>
          </w:tcPr>
          <w:p w14:paraId="18749989"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2,00</w:t>
            </w:r>
          </w:p>
        </w:tc>
        <w:tc>
          <w:tcPr>
            <w:tcW w:w="1416" w:type="dxa"/>
            <w:tcBorders>
              <w:top w:val="single" w:sz="4" w:space="0" w:color="auto"/>
              <w:left w:val="single" w:sz="4" w:space="0" w:color="auto"/>
              <w:bottom w:val="single" w:sz="4" w:space="0" w:color="auto"/>
              <w:right w:val="single" w:sz="4" w:space="0" w:color="auto"/>
            </w:tcBorders>
            <w:hideMark/>
          </w:tcPr>
          <w:p w14:paraId="4C32D1F8"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Infinitos</w:t>
            </w:r>
          </w:p>
        </w:tc>
      </w:tr>
      <w:tr w:rsidR="00E275B5" w:rsidRPr="00F8444E" w14:paraId="5F3AF349" w14:textId="77777777" w:rsidTr="00B00EF8">
        <w:trPr>
          <w:trHeight w:val="179"/>
          <w:jc w:val="center"/>
        </w:trPr>
        <w:tc>
          <w:tcPr>
            <w:tcW w:w="1418" w:type="dxa"/>
            <w:tcBorders>
              <w:top w:val="single" w:sz="4" w:space="0" w:color="auto"/>
              <w:left w:val="single" w:sz="4" w:space="0" w:color="auto"/>
              <w:bottom w:val="single" w:sz="4" w:space="0" w:color="auto"/>
              <w:right w:val="single" w:sz="4" w:space="0" w:color="auto"/>
            </w:tcBorders>
            <w:hideMark/>
          </w:tcPr>
          <w:p w14:paraId="2FCD14D3"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20,2664</w:t>
            </w:r>
          </w:p>
        </w:tc>
        <w:tc>
          <w:tcPr>
            <w:tcW w:w="1413" w:type="dxa"/>
            <w:tcBorders>
              <w:top w:val="single" w:sz="4" w:space="0" w:color="auto"/>
              <w:left w:val="single" w:sz="4" w:space="0" w:color="auto"/>
              <w:bottom w:val="single" w:sz="4" w:space="0" w:color="auto"/>
              <w:right w:val="single" w:sz="4" w:space="0" w:color="auto"/>
            </w:tcBorders>
            <w:hideMark/>
          </w:tcPr>
          <w:p w14:paraId="69A4B97E"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20,0000</w:t>
            </w:r>
          </w:p>
        </w:tc>
        <w:tc>
          <w:tcPr>
            <w:tcW w:w="1769" w:type="dxa"/>
            <w:tcBorders>
              <w:top w:val="single" w:sz="4" w:space="0" w:color="auto"/>
              <w:left w:val="single" w:sz="4" w:space="0" w:color="auto"/>
              <w:bottom w:val="single" w:sz="4" w:space="0" w:color="auto"/>
              <w:right w:val="single" w:sz="4" w:space="0" w:color="auto"/>
            </w:tcBorders>
            <w:hideMark/>
          </w:tcPr>
          <w:p w14:paraId="6F6D049E"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0,2664</w:t>
            </w:r>
          </w:p>
        </w:tc>
        <w:tc>
          <w:tcPr>
            <w:tcW w:w="1416" w:type="dxa"/>
            <w:tcBorders>
              <w:top w:val="single" w:sz="4" w:space="0" w:color="auto"/>
              <w:left w:val="single" w:sz="4" w:space="0" w:color="auto"/>
              <w:bottom w:val="single" w:sz="4" w:space="0" w:color="auto"/>
              <w:right w:val="single" w:sz="4" w:space="0" w:color="auto"/>
            </w:tcBorders>
            <w:hideMark/>
          </w:tcPr>
          <w:p w14:paraId="4457062D"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0,0004</w:t>
            </w:r>
          </w:p>
        </w:tc>
        <w:tc>
          <w:tcPr>
            <w:tcW w:w="1062" w:type="dxa"/>
            <w:tcBorders>
              <w:top w:val="single" w:sz="4" w:space="0" w:color="auto"/>
              <w:left w:val="single" w:sz="4" w:space="0" w:color="auto"/>
              <w:bottom w:val="single" w:sz="4" w:space="0" w:color="auto"/>
              <w:right w:val="single" w:sz="4" w:space="0" w:color="auto"/>
            </w:tcBorders>
            <w:hideMark/>
          </w:tcPr>
          <w:p w14:paraId="5994D206"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2,00</w:t>
            </w:r>
          </w:p>
        </w:tc>
        <w:tc>
          <w:tcPr>
            <w:tcW w:w="1416" w:type="dxa"/>
            <w:tcBorders>
              <w:top w:val="single" w:sz="4" w:space="0" w:color="auto"/>
              <w:left w:val="single" w:sz="4" w:space="0" w:color="auto"/>
              <w:bottom w:val="single" w:sz="4" w:space="0" w:color="auto"/>
              <w:right w:val="single" w:sz="4" w:space="0" w:color="auto"/>
            </w:tcBorders>
            <w:hideMark/>
          </w:tcPr>
          <w:p w14:paraId="3D4A1CAD"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Infinitos</w:t>
            </w:r>
          </w:p>
        </w:tc>
      </w:tr>
    </w:tbl>
    <w:p w14:paraId="73941A92" w14:textId="77777777" w:rsidR="00E275B5" w:rsidRPr="00F8444E" w:rsidRDefault="00E275B5" w:rsidP="0019633D">
      <w:pPr>
        <w:spacing w:line="360" w:lineRule="auto"/>
        <w:jc w:val="both"/>
        <w:rPr>
          <w:rFonts w:ascii="Calibri Light" w:hAnsi="Calibri Light" w:cs="Calibri Light"/>
        </w:rPr>
      </w:pPr>
    </w:p>
    <w:p w14:paraId="13CC5831" w14:textId="77777777" w:rsidR="00E275B5" w:rsidRPr="00F8444E" w:rsidRDefault="00E275B5" w:rsidP="0019633D">
      <w:pPr>
        <w:spacing w:line="360" w:lineRule="auto"/>
        <w:jc w:val="both"/>
        <w:rPr>
          <w:rFonts w:ascii="Calibri Light" w:hAnsi="Calibri Light" w:cs="Calibri Light"/>
        </w:rPr>
      </w:pPr>
      <w:r w:rsidRPr="00F8444E">
        <w:rPr>
          <w:rFonts w:ascii="Calibri Light" w:hAnsi="Calibri Light" w:cs="Calibri Light"/>
        </w:rPr>
        <w:t>Como o critério de aceitação da empresa é de, por exemplo, ≤ ± 0,0010g, foi solicitado, de imediato, o AJUSTE da balança. Sendo que o resultado da calibração após este ajuste apresentou:</w:t>
      </w:r>
    </w:p>
    <w:p w14:paraId="215FFABD" w14:textId="77777777" w:rsidR="00E275B5" w:rsidRPr="00F8444E" w:rsidRDefault="00E275B5" w:rsidP="00E275B5">
      <w:pPr>
        <w:spacing w:line="240" w:lineRule="auto"/>
        <w:jc w:val="center"/>
        <w:rPr>
          <w:rFonts w:ascii="Calibri Light" w:hAnsi="Calibri Light" w:cs="Calibri Light"/>
          <w:b/>
        </w:rPr>
      </w:pPr>
      <w:r w:rsidRPr="00F8444E">
        <w:rPr>
          <w:rFonts w:ascii="Calibri Light" w:hAnsi="Calibri Light" w:cs="Calibri Light"/>
          <w:b/>
        </w:rPr>
        <w:lastRenderedPageBreak/>
        <w:t xml:space="preserve">(Calibração </w:t>
      </w:r>
      <w:r w:rsidRPr="00F8444E">
        <w:rPr>
          <w:rFonts w:ascii="Calibri Light" w:hAnsi="Calibri Light" w:cs="Calibri Light"/>
          <w:b/>
          <w:color w:val="0070C0"/>
        </w:rPr>
        <w:t xml:space="preserve">APÓS </w:t>
      </w:r>
      <w:r w:rsidRPr="00F8444E">
        <w:rPr>
          <w:rFonts w:ascii="Calibri Light" w:hAnsi="Calibri Light" w:cs="Calibri Light"/>
          <w:b/>
        </w:rPr>
        <w:t>o ajuste)</w:t>
      </w:r>
    </w:p>
    <w:tbl>
      <w:tblPr>
        <w:tblStyle w:val="Tabelacomgrade"/>
        <w:tblW w:w="8522" w:type="dxa"/>
        <w:jc w:val="center"/>
        <w:tblInd w:w="0" w:type="dxa"/>
        <w:tblLook w:val="04A0" w:firstRow="1" w:lastRow="0" w:firstColumn="1" w:lastColumn="0" w:noHBand="0" w:noVBand="1"/>
      </w:tblPr>
      <w:tblGrid>
        <w:gridCol w:w="1423"/>
        <w:gridCol w:w="1418"/>
        <w:gridCol w:w="1775"/>
        <w:gridCol w:w="1420"/>
        <w:gridCol w:w="1066"/>
        <w:gridCol w:w="1420"/>
      </w:tblGrid>
      <w:tr w:rsidR="00E275B5" w:rsidRPr="00F8444E" w14:paraId="53F9315D" w14:textId="77777777" w:rsidTr="000121F6">
        <w:trPr>
          <w:trHeight w:val="733"/>
          <w:jc w:val="center"/>
        </w:trPr>
        <w:tc>
          <w:tcPr>
            <w:tcW w:w="1423" w:type="dxa"/>
            <w:tcBorders>
              <w:top w:val="single" w:sz="4" w:space="0" w:color="auto"/>
              <w:left w:val="single" w:sz="4" w:space="0" w:color="auto"/>
              <w:bottom w:val="single" w:sz="4" w:space="0" w:color="auto"/>
              <w:right w:val="single" w:sz="4" w:space="0" w:color="auto"/>
            </w:tcBorders>
            <w:shd w:val="clear" w:color="auto" w:fill="0066B2" w:themeFill="accent1"/>
            <w:vAlign w:val="center"/>
            <w:hideMark/>
          </w:tcPr>
          <w:p w14:paraId="7A22DB34" w14:textId="77777777" w:rsidR="00E275B5" w:rsidRPr="000121F6" w:rsidRDefault="00E275B5" w:rsidP="00B00EF8">
            <w:pPr>
              <w:jc w:val="center"/>
              <w:rPr>
                <w:rFonts w:ascii="Calibri Light" w:hAnsi="Calibri Light" w:cs="Calibri Light"/>
                <w:b/>
                <w:color w:val="FFFFFF" w:themeColor="background1"/>
              </w:rPr>
            </w:pPr>
            <w:r w:rsidRPr="000121F6">
              <w:rPr>
                <w:rFonts w:ascii="Calibri Light" w:hAnsi="Calibri Light" w:cs="Calibri Light"/>
                <w:b/>
                <w:color w:val="FFFFFF" w:themeColor="background1"/>
              </w:rPr>
              <w:t>Indicação da balança (g)</w:t>
            </w:r>
          </w:p>
        </w:tc>
        <w:tc>
          <w:tcPr>
            <w:tcW w:w="1418" w:type="dxa"/>
            <w:tcBorders>
              <w:top w:val="single" w:sz="4" w:space="0" w:color="auto"/>
              <w:left w:val="single" w:sz="4" w:space="0" w:color="auto"/>
              <w:bottom w:val="single" w:sz="4" w:space="0" w:color="auto"/>
              <w:right w:val="single" w:sz="4" w:space="0" w:color="auto"/>
            </w:tcBorders>
            <w:shd w:val="clear" w:color="auto" w:fill="0066B2" w:themeFill="accent1"/>
            <w:vAlign w:val="center"/>
            <w:hideMark/>
          </w:tcPr>
          <w:p w14:paraId="26406316" w14:textId="77777777" w:rsidR="00E275B5" w:rsidRPr="000121F6" w:rsidRDefault="00E275B5" w:rsidP="00B00EF8">
            <w:pPr>
              <w:jc w:val="center"/>
              <w:rPr>
                <w:rFonts w:ascii="Calibri Light" w:hAnsi="Calibri Light" w:cs="Calibri Light"/>
                <w:b/>
                <w:color w:val="FFFFFF" w:themeColor="background1"/>
              </w:rPr>
            </w:pPr>
            <w:r w:rsidRPr="000121F6">
              <w:rPr>
                <w:rFonts w:ascii="Calibri Light" w:hAnsi="Calibri Light" w:cs="Calibri Light"/>
                <w:b/>
                <w:color w:val="FFFFFF" w:themeColor="background1"/>
              </w:rPr>
              <w:t>Padrão (g)</w:t>
            </w:r>
          </w:p>
        </w:tc>
        <w:tc>
          <w:tcPr>
            <w:tcW w:w="1775" w:type="dxa"/>
            <w:tcBorders>
              <w:top w:val="single" w:sz="4" w:space="0" w:color="auto"/>
              <w:left w:val="single" w:sz="4" w:space="0" w:color="auto"/>
              <w:bottom w:val="single" w:sz="4" w:space="0" w:color="auto"/>
              <w:right w:val="single" w:sz="4" w:space="0" w:color="auto"/>
            </w:tcBorders>
            <w:shd w:val="clear" w:color="auto" w:fill="0066B2" w:themeFill="accent1"/>
            <w:vAlign w:val="center"/>
            <w:hideMark/>
          </w:tcPr>
          <w:p w14:paraId="0F260CF3" w14:textId="77777777" w:rsidR="00E275B5" w:rsidRPr="000121F6" w:rsidRDefault="00E275B5" w:rsidP="00B00EF8">
            <w:pPr>
              <w:jc w:val="center"/>
              <w:rPr>
                <w:rFonts w:ascii="Calibri Light" w:hAnsi="Calibri Light" w:cs="Calibri Light"/>
                <w:b/>
                <w:color w:val="FFFFFF" w:themeColor="background1"/>
              </w:rPr>
            </w:pPr>
            <w:r w:rsidRPr="000121F6">
              <w:rPr>
                <w:rFonts w:ascii="Calibri Light" w:hAnsi="Calibri Light" w:cs="Calibri Light"/>
                <w:b/>
                <w:color w:val="FFFFFF" w:themeColor="background1"/>
              </w:rPr>
              <w:t>Erro de indicação (g)</w:t>
            </w:r>
          </w:p>
        </w:tc>
        <w:tc>
          <w:tcPr>
            <w:tcW w:w="1420" w:type="dxa"/>
            <w:tcBorders>
              <w:top w:val="single" w:sz="4" w:space="0" w:color="auto"/>
              <w:left w:val="single" w:sz="4" w:space="0" w:color="auto"/>
              <w:bottom w:val="single" w:sz="4" w:space="0" w:color="auto"/>
              <w:right w:val="single" w:sz="4" w:space="0" w:color="auto"/>
            </w:tcBorders>
            <w:shd w:val="clear" w:color="auto" w:fill="0066B2" w:themeFill="accent1"/>
            <w:vAlign w:val="center"/>
            <w:hideMark/>
          </w:tcPr>
          <w:p w14:paraId="41CB8478" w14:textId="77777777" w:rsidR="00E275B5" w:rsidRPr="000121F6" w:rsidRDefault="00E275B5" w:rsidP="00B00EF8">
            <w:pPr>
              <w:jc w:val="center"/>
              <w:rPr>
                <w:rFonts w:ascii="Calibri Light" w:hAnsi="Calibri Light" w:cs="Calibri Light"/>
                <w:b/>
                <w:color w:val="FFFFFF" w:themeColor="background1"/>
              </w:rPr>
            </w:pPr>
            <w:r w:rsidRPr="000121F6">
              <w:rPr>
                <w:rFonts w:ascii="Calibri Light" w:hAnsi="Calibri Light" w:cs="Calibri Light"/>
                <w:b/>
                <w:color w:val="FFFFFF" w:themeColor="background1"/>
              </w:rPr>
              <w:t>IM (g)</w:t>
            </w:r>
          </w:p>
        </w:tc>
        <w:tc>
          <w:tcPr>
            <w:tcW w:w="1066" w:type="dxa"/>
            <w:tcBorders>
              <w:top w:val="single" w:sz="4" w:space="0" w:color="auto"/>
              <w:left w:val="single" w:sz="4" w:space="0" w:color="auto"/>
              <w:bottom w:val="single" w:sz="4" w:space="0" w:color="auto"/>
              <w:right w:val="single" w:sz="4" w:space="0" w:color="auto"/>
            </w:tcBorders>
            <w:shd w:val="clear" w:color="auto" w:fill="0066B2" w:themeFill="accent1"/>
            <w:vAlign w:val="center"/>
            <w:hideMark/>
          </w:tcPr>
          <w:p w14:paraId="37A5C04B" w14:textId="77777777" w:rsidR="00E275B5" w:rsidRPr="000121F6" w:rsidRDefault="00E275B5" w:rsidP="00B00EF8">
            <w:pPr>
              <w:jc w:val="center"/>
              <w:rPr>
                <w:rFonts w:ascii="Calibri Light" w:hAnsi="Calibri Light" w:cs="Calibri Light"/>
                <w:b/>
                <w:color w:val="FFFFFF" w:themeColor="background1"/>
              </w:rPr>
            </w:pPr>
            <w:r w:rsidRPr="000121F6">
              <w:rPr>
                <w:rFonts w:ascii="Calibri Light" w:hAnsi="Calibri Light" w:cs="Calibri Light"/>
                <w:b/>
                <w:color w:val="FFFFFF" w:themeColor="background1"/>
              </w:rPr>
              <w:t>K</w:t>
            </w:r>
          </w:p>
        </w:tc>
        <w:tc>
          <w:tcPr>
            <w:tcW w:w="1420" w:type="dxa"/>
            <w:tcBorders>
              <w:top w:val="single" w:sz="4" w:space="0" w:color="auto"/>
              <w:left w:val="single" w:sz="4" w:space="0" w:color="auto"/>
              <w:bottom w:val="single" w:sz="4" w:space="0" w:color="auto"/>
              <w:right w:val="single" w:sz="4" w:space="0" w:color="auto"/>
            </w:tcBorders>
            <w:shd w:val="clear" w:color="auto" w:fill="0066B2" w:themeFill="accent1"/>
            <w:vAlign w:val="center"/>
            <w:hideMark/>
          </w:tcPr>
          <w:p w14:paraId="6CCEC8C5" w14:textId="77777777" w:rsidR="00E275B5" w:rsidRPr="000121F6" w:rsidRDefault="00E275B5" w:rsidP="00B00EF8">
            <w:pPr>
              <w:jc w:val="center"/>
              <w:rPr>
                <w:rFonts w:ascii="Calibri Light" w:hAnsi="Calibri Light" w:cs="Calibri Light"/>
                <w:b/>
                <w:color w:val="FFFFFF" w:themeColor="background1"/>
              </w:rPr>
            </w:pPr>
            <w:proofErr w:type="spellStart"/>
            <w:r w:rsidRPr="000121F6">
              <w:rPr>
                <w:rFonts w:ascii="Calibri Light" w:hAnsi="Calibri Light" w:cs="Calibri Light"/>
                <w:b/>
                <w:color w:val="FFFFFF" w:themeColor="background1"/>
              </w:rPr>
              <w:t>V</w:t>
            </w:r>
            <w:r w:rsidRPr="000121F6">
              <w:rPr>
                <w:rFonts w:ascii="Calibri Light" w:hAnsi="Calibri Light" w:cs="Calibri Light"/>
                <w:b/>
                <w:color w:val="FFFFFF" w:themeColor="background1"/>
                <w:vertAlign w:val="subscript"/>
              </w:rPr>
              <w:t>eff</w:t>
            </w:r>
            <w:proofErr w:type="spellEnd"/>
          </w:p>
        </w:tc>
      </w:tr>
      <w:tr w:rsidR="00E275B5" w:rsidRPr="00F8444E" w14:paraId="2005E608" w14:textId="77777777" w:rsidTr="00B00EF8">
        <w:trPr>
          <w:trHeight w:val="183"/>
          <w:jc w:val="center"/>
        </w:trPr>
        <w:tc>
          <w:tcPr>
            <w:tcW w:w="1423" w:type="dxa"/>
            <w:tcBorders>
              <w:top w:val="single" w:sz="4" w:space="0" w:color="auto"/>
              <w:left w:val="single" w:sz="4" w:space="0" w:color="auto"/>
              <w:bottom w:val="single" w:sz="4" w:space="0" w:color="auto"/>
              <w:right w:val="single" w:sz="4" w:space="0" w:color="auto"/>
            </w:tcBorders>
            <w:hideMark/>
          </w:tcPr>
          <w:p w14:paraId="19E7AA1C"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10,0001</w:t>
            </w:r>
          </w:p>
        </w:tc>
        <w:tc>
          <w:tcPr>
            <w:tcW w:w="1418" w:type="dxa"/>
            <w:tcBorders>
              <w:top w:val="single" w:sz="4" w:space="0" w:color="auto"/>
              <w:left w:val="single" w:sz="4" w:space="0" w:color="auto"/>
              <w:bottom w:val="single" w:sz="4" w:space="0" w:color="auto"/>
              <w:right w:val="single" w:sz="4" w:space="0" w:color="auto"/>
            </w:tcBorders>
            <w:hideMark/>
          </w:tcPr>
          <w:p w14:paraId="6775A82C"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10,0000</w:t>
            </w:r>
          </w:p>
        </w:tc>
        <w:tc>
          <w:tcPr>
            <w:tcW w:w="1775" w:type="dxa"/>
            <w:tcBorders>
              <w:top w:val="single" w:sz="4" w:space="0" w:color="auto"/>
              <w:left w:val="single" w:sz="4" w:space="0" w:color="auto"/>
              <w:bottom w:val="single" w:sz="4" w:space="0" w:color="auto"/>
              <w:right w:val="single" w:sz="4" w:space="0" w:color="auto"/>
            </w:tcBorders>
            <w:hideMark/>
          </w:tcPr>
          <w:p w14:paraId="27C17C13"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0,0001</w:t>
            </w:r>
          </w:p>
        </w:tc>
        <w:tc>
          <w:tcPr>
            <w:tcW w:w="1420" w:type="dxa"/>
            <w:tcBorders>
              <w:top w:val="single" w:sz="4" w:space="0" w:color="auto"/>
              <w:left w:val="single" w:sz="4" w:space="0" w:color="auto"/>
              <w:bottom w:val="single" w:sz="4" w:space="0" w:color="auto"/>
              <w:right w:val="single" w:sz="4" w:space="0" w:color="auto"/>
            </w:tcBorders>
            <w:hideMark/>
          </w:tcPr>
          <w:p w14:paraId="44C1A172"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0,0001</w:t>
            </w:r>
          </w:p>
        </w:tc>
        <w:tc>
          <w:tcPr>
            <w:tcW w:w="1066" w:type="dxa"/>
            <w:tcBorders>
              <w:top w:val="single" w:sz="4" w:space="0" w:color="auto"/>
              <w:left w:val="single" w:sz="4" w:space="0" w:color="auto"/>
              <w:bottom w:val="single" w:sz="4" w:space="0" w:color="auto"/>
              <w:right w:val="single" w:sz="4" w:space="0" w:color="auto"/>
            </w:tcBorders>
            <w:hideMark/>
          </w:tcPr>
          <w:p w14:paraId="535B6343"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2,00</w:t>
            </w:r>
          </w:p>
        </w:tc>
        <w:tc>
          <w:tcPr>
            <w:tcW w:w="1420" w:type="dxa"/>
            <w:tcBorders>
              <w:top w:val="single" w:sz="4" w:space="0" w:color="auto"/>
              <w:left w:val="single" w:sz="4" w:space="0" w:color="auto"/>
              <w:bottom w:val="single" w:sz="4" w:space="0" w:color="auto"/>
              <w:right w:val="single" w:sz="4" w:space="0" w:color="auto"/>
            </w:tcBorders>
            <w:hideMark/>
          </w:tcPr>
          <w:p w14:paraId="73FBDACD"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Infinitos</w:t>
            </w:r>
          </w:p>
        </w:tc>
      </w:tr>
      <w:tr w:rsidR="00E275B5" w:rsidRPr="00F8444E" w14:paraId="26A38F64" w14:textId="77777777" w:rsidTr="00B00EF8">
        <w:trPr>
          <w:trHeight w:val="173"/>
          <w:jc w:val="center"/>
        </w:trPr>
        <w:tc>
          <w:tcPr>
            <w:tcW w:w="1423" w:type="dxa"/>
            <w:tcBorders>
              <w:top w:val="single" w:sz="4" w:space="0" w:color="auto"/>
              <w:left w:val="single" w:sz="4" w:space="0" w:color="auto"/>
              <w:bottom w:val="single" w:sz="4" w:space="0" w:color="auto"/>
              <w:right w:val="single" w:sz="4" w:space="0" w:color="auto"/>
            </w:tcBorders>
            <w:hideMark/>
          </w:tcPr>
          <w:p w14:paraId="1D56889D"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15,0001</w:t>
            </w:r>
          </w:p>
        </w:tc>
        <w:tc>
          <w:tcPr>
            <w:tcW w:w="1418" w:type="dxa"/>
            <w:tcBorders>
              <w:top w:val="single" w:sz="4" w:space="0" w:color="auto"/>
              <w:left w:val="single" w:sz="4" w:space="0" w:color="auto"/>
              <w:bottom w:val="single" w:sz="4" w:space="0" w:color="auto"/>
              <w:right w:val="single" w:sz="4" w:space="0" w:color="auto"/>
            </w:tcBorders>
            <w:hideMark/>
          </w:tcPr>
          <w:p w14:paraId="1BC3C25C"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15,0000</w:t>
            </w:r>
          </w:p>
        </w:tc>
        <w:tc>
          <w:tcPr>
            <w:tcW w:w="1775" w:type="dxa"/>
            <w:tcBorders>
              <w:top w:val="single" w:sz="4" w:space="0" w:color="auto"/>
              <w:left w:val="single" w:sz="4" w:space="0" w:color="auto"/>
              <w:bottom w:val="single" w:sz="4" w:space="0" w:color="auto"/>
              <w:right w:val="single" w:sz="4" w:space="0" w:color="auto"/>
            </w:tcBorders>
            <w:hideMark/>
          </w:tcPr>
          <w:p w14:paraId="4003F64C"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0,0001</w:t>
            </w:r>
          </w:p>
        </w:tc>
        <w:tc>
          <w:tcPr>
            <w:tcW w:w="1420" w:type="dxa"/>
            <w:tcBorders>
              <w:top w:val="single" w:sz="4" w:space="0" w:color="auto"/>
              <w:left w:val="single" w:sz="4" w:space="0" w:color="auto"/>
              <w:bottom w:val="single" w:sz="4" w:space="0" w:color="auto"/>
              <w:right w:val="single" w:sz="4" w:space="0" w:color="auto"/>
            </w:tcBorders>
            <w:hideMark/>
          </w:tcPr>
          <w:p w14:paraId="730CA842"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0,0001</w:t>
            </w:r>
          </w:p>
        </w:tc>
        <w:tc>
          <w:tcPr>
            <w:tcW w:w="1066" w:type="dxa"/>
            <w:tcBorders>
              <w:top w:val="single" w:sz="4" w:space="0" w:color="auto"/>
              <w:left w:val="single" w:sz="4" w:space="0" w:color="auto"/>
              <w:bottom w:val="single" w:sz="4" w:space="0" w:color="auto"/>
              <w:right w:val="single" w:sz="4" w:space="0" w:color="auto"/>
            </w:tcBorders>
            <w:hideMark/>
          </w:tcPr>
          <w:p w14:paraId="479FE656"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2,00</w:t>
            </w:r>
          </w:p>
        </w:tc>
        <w:tc>
          <w:tcPr>
            <w:tcW w:w="1420" w:type="dxa"/>
            <w:tcBorders>
              <w:top w:val="single" w:sz="4" w:space="0" w:color="auto"/>
              <w:left w:val="single" w:sz="4" w:space="0" w:color="auto"/>
              <w:bottom w:val="single" w:sz="4" w:space="0" w:color="auto"/>
              <w:right w:val="single" w:sz="4" w:space="0" w:color="auto"/>
            </w:tcBorders>
            <w:hideMark/>
          </w:tcPr>
          <w:p w14:paraId="5C543C8B"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Infinitos</w:t>
            </w:r>
          </w:p>
        </w:tc>
      </w:tr>
      <w:tr w:rsidR="00E275B5" w:rsidRPr="00F8444E" w14:paraId="5A903E97" w14:textId="77777777" w:rsidTr="00B00EF8">
        <w:trPr>
          <w:trHeight w:val="183"/>
          <w:jc w:val="center"/>
        </w:trPr>
        <w:tc>
          <w:tcPr>
            <w:tcW w:w="1423" w:type="dxa"/>
            <w:tcBorders>
              <w:top w:val="single" w:sz="4" w:space="0" w:color="auto"/>
              <w:left w:val="single" w:sz="4" w:space="0" w:color="auto"/>
              <w:bottom w:val="single" w:sz="4" w:space="0" w:color="auto"/>
              <w:right w:val="single" w:sz="4" w:space="0" w:color="auto"/>
            </w:tcBorders>
            <w:hideMark/>
          </w:tcPr>
          <w:p w14:paraId="6BC0C292"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20,0000</w:t>
            </w:r>
          </w:p>
        </w:tc>
        <w:tc>
          <w:tcPr>
            <w:tcW w:w="1418" w:type="dxa"/>
            <w:tcBorders>
              <w:top w:val="single" w:sz="4" w:space="0" w:color="auto"/>
              <w:left w:val="single" w:sz="4" w:space="0" w:color="auto"/>
              <w:bottom w:val="single" w:sz="4" w:space="0" w:color="auto"/>
              <w:right w:val="single" w:sz="4" w:space="0" w:color="auto"/>
            </w:tcBorders>
            <w:hideMark/>
          </w:tcPr>
          <w:p w14:paraId="5CF553AC"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20,0000</w:t>
            </w:r>
          </w:p>
        </w:tc>
        <w:tc>
          <w:tcPr>
            <w:tcW w:w="1775" w:type="dxa"/>
            <w:tcBorders>
              <w:top w:val="single" w:sz="4" w:space="0" w:color="auto"/>
              <w:left w:val="single" w:sz="4" w:space="0" w:color="auto"/>
              <w:bottom w:val="single" w:sz="4" w:space="0" w:color="auto"/>
              <w:right w:val="single" w:sz="4" w:space="0" w:color="auto"/>
            </w:tcBorders>
            <w:hideMark/>
          </w:tcPr>
          <w:p w14:paraId="4A97D868"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0,0000</w:t>
            </w:r>
          </w:p>
        </w:tc>
        <w:tc>
          <w:tcPr>
            <w:tcW w:w="1420" w:type="dxa"/>
            <w:tcBorders>
              <w:top w:val="single" w:sz="4" w:space="0" w:color="auto"/>
              <w:left w:val="single" w:sz="4" w:space="0" w:color="auto"/>
              <w:bottom w:val="single" w:sz="4" w:space="0" w:color="auto"/>
              <w:right w:val="single" w:sz="4" w:space="0" w:color="auto"/>
            </w:tcBorders>
            <w:hideMark/>
          </w:tcPr>
          <w:p w14:paraId="3E55EF57"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0,0001</w:t>
            </w:r>
          </w:p>
        </w:tc>
        <w:tc>
          <w:tcPr>
            <w:tcW w:w="1066" w:type="dxa"/>
            <w:tcBorders>
              <w:top w:val="single" w:sz="4" w:space="0" w:color="auto"/>
              <w:left w:val="single" w:sz="4" w:space="0" w:color="auto"/>
              <w:bottom w:val="single" w:sz="4" w:space="0" w:color="auto"/>
              <w:right w:val="single" w:sz="4" w:space="0" w:color="auto"/>
            </w:tcBorders>
            <w:hideMark/>
          </w:tcPr>
          <w:p w14:paraId="01CBA31E"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2,00</w:t>
            </w:r>
          </w:p>
        </w:tc>
        <w:tc>
          <w:tcPr>
            <w:tcW w:w="1420" w:type="dxa"/>
            <w:tcBorders>
              <w:top w:val="single" w:sz="4" w:space="0" w:color="auto"/>
              <w:left w:val="single" w:sz="4" w:space="0" w:color="auto"/>
              <w:bottom w:val="single" w:sz="4" w:space="0" w:color="auto"/>
              <w:right w:val="single" w:sz="4" w:space="0" w:color="auto"/>
            </w:tcBorders>
            <w:hideMark/>
          </w:tcPr>
          <w:p w14:paraId="7C3D6673"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Infinitos</w:t>
            </w:r>
          </w:p>
        </w:tc>
      </w:tr>
    </w:tbl>
    <w:p w14:paraId="6ABE1E83" w14:textId="77777777" w:rsidR="00D12A58" w:rsidRPr="00F8444E" w:rsidRDefault="00D12A58" w:rsidP="00744D40">
      <w:pPr>
        <w:spacing w:line="360" w:lineRule="auto"/>
        <w:jc w:val="both"/>
        <w:rPr>
          <w:rFonts w:ascii="Calibri Light" w:hAnsi="Calibri Light" w:cs="Calibri Light"/>
        </w:rPr>
      </w:pPr>
    </w:p>
    <w:p w14:paraId="4C707A50" w14:textId="77777777" w:rsidR="00592471" w:rsidRDefault="00B63087" w:rsidP="00744D40">
      <w:pPr>
        <w:spacing w:line="360" w:lineRule="auto"/>
        <w:jc w:val="both"/>
        <w:rPr>
          <w:rFonts w:ascii="Calibri Light" w:hAnsi="Calibri Light" w:cs="Calibri Light"/>
        </w:rPr>
      </w:pPr>
      <w:r w:rsidRPr="00F8444E">
        <w:rPr>
          <w:rFonts w:ascii="Calibri Light" w:hAnsi="Calibri Light" w:cs="Calibri Light"/>
        </w:rPr>
        <w:t xml:space="preserve">Excelente! Agora sim, a balança está apta para o uso novamente! Certo? </w:t>
      </w:r>
    </w:p>
    <w:p w14:paraId="5BCD231D" w14:textId="01E15E17" w:rsidR="00B63087" w:rsidRPr="00F8444E" w:rsidRDefault="00B63087" w:rsidP="00744D40">
      <w:pPr>
        <w:spacing w:line="360" w:lineRule="auto"/>
        <w:jc w:val="both"/>
        <w:rPr>
          <w:rFonts w:ascii="Calibri Light" w:hAnsi="Calibri Light" w:cs="Calibri Light"/>
        </w:rPr>
      </w:pPr>
      <w:r w:rsidRPr="00F8444E">
        <w:rPr>
          <w:rFonts w:ascii="Calibri Light" w:hAnsi="Calibri Light" w:cs="Calibri Light"/>
        </w:rPr>
        <w:t>Claro!</w:t>
      </w:r>
      <w:r w:rsidR="00592471">
        <w:rPr>
          <w:rFonts w:ascii="Calibri Light" w:hAnsi="Calibri Light" w:cs="Calibri Light"/>
        </w:rPr>
        <w:t xml:space="preserve"> </w:t>
      </w:r>
      <w:r w:rsidRPr="00F8444E">
        <w:rPr>
          <w:rFonts w:ascii="Calibri Light" w:hAnsi="Calibri Light" w:cs="Calibri Light"/>
        </w:rPr>
        <w:t xml:space="preserve">Mas, não fica uma dúvida? </w:t>
      </w:r>
    </w:p>
    <w:p w14:paraId="61215BAA" w14:textId="77777777" w:rsidR="00446CEE" w:rsidRPr="00446CEE" w:rsidRDefault="00446CEE" w:rsidP="00446CEE">
      <w:pPr>
        <w:spacing w:line="360" w:lineRule="auto"/>
        <w:jc w:val="both"/>
        <w:rPr>
          <w:rFonts w:ascii="Calibri Light" w:hAnsi="Calibri Light" w:cs="Calibri Light"/>
        </w:rPr>
      </w:pPr>
      <w:r w:rsidRPr="00446CEE">
        <w:rPr>
          <w:rFonts w:ascii="Calibri Light" w:hAnsi="Calibri Light" w:cs="Calibri Light"/>
        </w:rPr>
        <w:t>Como ficaram os resultados dos produtos JÁ ENTREGUES aos clientes??</w:t>
      </w:r>
    </w:p>
    <w:p w14:paraId="57C66033" w14:textId="77777777" w:rsidR="00446CEE" w:rsidRPr="00446CEE" w:rsidRDefault="00446CEE" w:rsidP="00446CEE">
      <w:pPr>
        <w:spacing w:line="360" w:lineRule="auto"/>
        <w:jc w:val="both"/>
        <w:rPr>
          <w:rFonts w:ascii="Calibri Light" w:hAnsi="Calibri Light" w:cs="Calibri Light"/>
        </w:rPr>
      </w:pPr>
      <w:r w:rsidRPr="00446CEE">
        <w:rPr>
          <w:rFonts w:ascii="Calibri Light" w:hAnsi="Calibri Light" w:cs="Calibri Light"/>
        </w:rPr>
        <w:br/>
        <w:t>Conforme falamos na aula anterior, se a calibração ANTES do ajuste resultou em erros superiores ao máximo permitido pelo processo da empresa, os responsáveis pelo controle de qualidade (pelo menos desta massa medida) terão que analisar retroativamente, todos os resultados entre o dia 1 e o 90!</w:t>
      </w:r>
    </w:p>
    <w:p w14:paraId="4E358831" w14:textId="4CFB8902" w:rsidR="00B773B5" w:rsidRDefault="00241413" w:rsidP="00744D40">
      <w:pPr>
        <w:spacing w:line="360" w:lineRule="auto"/>
        <w:jc w:val="both"/>
        <w:rPr>
          <w:rFonts w:ascii="Calibri Light" w:hAnsi="Calibri Light" w:cs="Calibri Light"/>
          <w:b/>
        </w:rPr>
      </w:pPr>
      <w:r w:rsidRPr="00F8444E">
        <w:rPr>
          <w:rFonts w:ascii="Calibri Light" w:hAnsi="Calibri Light" w:cs="Calibri Light"/>
        </w:rPr>
        <w:t xml:space="preserve">Viram a importância de não se </w:t>
      </w:r>
      <w:r w:rsidR="00DF0297">
        <w:rPr>
          <w:rFonts w:ascii="Calibri Light" w:hAnsi="Calibri Light" w:cs="Calibri Light"/>
        </w:rPr>
        <w:t>“</w:t>
      </w:r>
      <w:r w:rsidRPr="00F8444E">
        <w:rPr>
          <w:rFonts w:ascii="Calibri Light" w:hAnsi="Calibri Light" w:cs="Calibri Light"/>
        </w:rPr>
        <w:t>ficar no escuro</w:t>
      </w:r>
      <w:r w:rsidR="00DF0297">
        <w:rPr>
          <w:rFonts w:ascii="Calibri Light" w:hAnsi="Calibri Light" w:cs="Calibri Light"/>
        </w:rPr>
        <w:t>”</w:t>
      </w:r>
      <w:r w:rsidRPr="00F8444E">
        <w:rPr>
          <w:rFonts w:ascii="Calibri Light" w:hAnsi="Calibri Light" w:cs="Calibri Light"/>
        </w:rPr>
        <w:t xml:space="preserve"> quanto ao comportamento de um instrumento ENTRE CALIBRAÇÕES?</w:t>
      </w:r>
    </w:p>
    <w:p w14:paraId="63946863" w14:textId="022F8DE7" w:rsidR="00DF0297" w:rsidRDefault="00B773B5" w:rsidP="00744D40">
      <w:pPr>
        <w:spacing w:line="360" w:lineRule="auto"/>
        <w:jc w:val="both"/>
        <w:rPr>
          <w:rFonts w:ascii="Calibri Light" w:hAnsi="Calibri Light" w:cs="Calibri Light"/>
        </w:rPr>
      </w:pPr>
      <w:r>
        <w:rPr>
          <w:noProof/>
          <w:lang w:eastAsia="pt-BR"/>
        </w:rPr>
        <w:drawing>
          <wp:anchor distT="0" distB="0" distL="114300" distR="114300" simplePos="0" relativeHeight="251670528" behindDoc="0" locked="0" layoutInCell="1" allowOverlap="1" wp14:anchorId="77BD47F3" wp14:editId="169A27FF">
            <wp:simplePos x="0" y="0"/>
            <wp:positionH relativeFrom="margin">
              <wp:align>left</wp:align>
            </wp:positionH>
            <wp:positionV relativeFrom="paragraph">
              <wp:posOffset>17220</wp:posOffset>
            </wp:positionV>
            <wp:extent cx="1792605" cy="1792605"/>
            <wp:effectExtent l="0" t="0" r="0" b="0"/>
            <wp:wrapSquare wrapText="bothSides"/>
            <wp:docPr id="17" name="Imagem 17" descr="http://entib.org.br/entib/imagens/INSTR_A04_2.2_duvi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ntib.org.br/entib/imagens/INSTR_A04_2.2_duvida.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92605" cy="1792605"/>
                    </a:xfrm>
                    <a:prstGeom prst="rect">
                      <a:avLst/>
                    </a:prstGeom>
                    <a:noFill/>
                    <a:ln>
                      <a:noFill/>
                    </a:ln>
                  </pic:spPr>
                </pic:pic>
              </a:graphicData>
            </a:graphic>
            <wp14:sizeRelH relativeFrom="page">
              <wp14:pctWidth>0</wp14:pctWidth>
            </wp14:sizeRelH>
            <wp14:sizeRelV relativeFrom="page">
              <wp14:pctHeight>0</wp14:pctHeight>
            </wp14:sizeRelV>
          </wp:anchor>
        </w:drawing>
      </w:r>
      <w:r w:rsidR="00DF0297" w:rsidRPr="00B773B5">
        <w:rPr>
          <w:rFonts w:ascii="Calibri Light" w:hAnsi="Calibri Light" w:cs="Calibri Light"/>
          <w:b/>
        </w:rPr>
        <w:t>Agora pergunto:</w:t>
      </w:r>
      <w:r w:rsidR="00DF0297">
        <w:rPr>
          <w:rFonts w:ascii="Calibri Light" w:hAnsi="Calibri Light" w:cs="Calibri Light"/>
        </w:rPr>
        <w:t xml:space="preserve"> É necessário</w:t>
      </w:r>
      <w:r w:rsidR="006F7974" w:rsidRPr="00F8444E">
        <w:rPr>
          <w:rFonts w:ascii="Calibri Light" w:hAnsi="Calibri Light" w:cs="Calibri Light"/>
        </w:rPr>
        <w:t xml:space="preserve"> realizar verificação intermediária em TODOS os instrumentos?</w:t>
      </w:r>
    </w:p>
    <w:p w14:paraId="07AE771B" w14:textId="4F759613" w:rsidR="00241413" w:rsidRPr="00F8444E" w:rsidRDefault="006F7974" w:rsidP="00744D40">
      <w:pPr>
        <w:spacing w:line="360" w:lineRule="auto"/>
        <w:jc w:val="both"/>
        <w:rPr>
          <w:rFonts w:ascii="Calibri Light" w:hAnsi="Calibri Light" w:cs="Calibri Light"/>
        </w:rPr>
      </w:pPr>
      <w:r w:rsidRPr="00F8444E">
        <w:rPr>
          <w:rFonts w:ascii="Calibri Light" w:hAnsi="Calibri Light" w:cs="Calibri Light"/>
        </w:rPr>
        <w:t xml:space="preserve">Não necessariamente. Sabe-se que a compra de padrões para verificação, muitas vezes, demanda recursos </w:t>
      </w:r>
      <w:r w:rsidR="00EC6AFC" w:rsidRPr="00F8444E">
        <w:rPr>
          <w:rFonts w:ascii="Calibri Light" w:hAnsi="Calibri Light" w:cs="Calibri Light"/>
        </w:rPr>
        <w:t>um tanto quanto altos.</w:t>
      </w:r>
    </w:p>
    <w:p w14:paraId="059590ED" w14:textId="234F1B8D" w:rsidR="00B91486" w:rsidRDefault="00EC6AFC" w:rsidP="00744D40">
      <w:pPr>
        <w:spacing w:line="360" w:lineRule="auto"/>
        <w:jc w:val="both"/>
        <w:rPr>
          <w:rFonts w:ascii="Calibri Light" w:hAnsi="Calibri Light" w:cs="Calibri Light"/>
        </w:rPr>
      </w:pPr>
      <w:r w:rsidRPr="00F8444E">
        <w:rPr>
          <w:rFonts w:ascii="Calibri Light" w:hAnsi="Calibri Light" w:cs="Calibri Light"/>
        </w:rPr>
        <w:t xml:space="preserve">A </w:t>
      </w:r>
      <w:proofErr w:type="spellStart"/>
      <w:r w:rsidRPr="00F8444E">
        <w:rPr>
          <w:rFonts w:ascii="Calibri Light" w:hAnsi="Calibri Light" w:cs="Calibri Light"/>
        </w:rPr>
        <w:t>Cgcre</w:t>
      </w:r>
      <w:proofErr w:type="spellEnd"/>
      <w:r w:rsidRPr="00F8444E">
        <w:rPr>
          <w:rFonts w:ascii="Calibri Light" w:hAnsi="Calibri Light" w:cs="Calibri Light"/>
        </w:rPr>
        <w:t xml:space="preserve"> (organismo oficial de Acreditação no Brasil), por exemplo, determina, no documento DOQ-CGCRE-036 (</w:t>
      </w:r>
      <w:r w:rsidR="002C1D24">
        <w:rPr>
          <w:rFonts w:ascii="Calibri Light" w:hAnsi="Calibri Light" w:cs="Calibri Light"/>
        </w:rPr>
        <w:t>O</w:t>
      </w:r>
      <w:r w:rsidR="002C1D24" w:rsidRPr="00F8444E">
        <w:rPr>
          <w:rFonts w:ascii="Calibri Light" w:hAnsi="Calibri Light" w:cs="Calibri Light"/>
        </w:rPr>
        <w:t>rientações sobre verificação intermediária das balanças</w:t>
      </w:r>
      <w:r w:rsidRPr="00F8444E">
        <w:rPr>
          <w:rFonts w:ascii="Calibri Light" w:hAnsi="Calibri Light" w:cs="Calibri Light"/>
        </w:rPr>
        <w:t xml:space="preserve">), que </w:t>
      </w:r>
      <w:r w:rsidR="002C1D24" w:rsidRPr="00F8444E">
        <w:rPr>
          <w:rFonts w:ascii="Calibri Light" w:hAnsi="Calibri Light" w:cs="Calibri Light"/>
        </w:rPr>
        <w:t>os critérios para este tipo de controle aos laboratórios acreditados, ou postulantes, pela ABNT NBR ISO/IEC 17025</w:t>
      </w:r>
      <w:r w:rsidR="002C1D24">
        <w:rPr>
          <w:rFonts w:ascii="Calibri Light" w:hAnsi="Calibri Light" w:cs="Calibri Light"/>
        </w:rPr>
        <w:t xml:space="preserve"> </w:t>
      </w:r>
      <w:r w:rsidRPr="00F8444E">
        <w:rPr>
          <w:rFonts w:ascii="Calibri Light" w:hAnsi="Calibri Light" w:cs="Calibri Light"/>
        </w:rPr>
        <w:t>pode ser consultado no link</w:t>
      </w:r>
      <w:r w:rsidR="002C1D24">
        <w:rPr>
          <w:rFonts w:ascii="Calibri Light" w:hAnsi="Calibri Light" w:cs="Calibri Light"/>
        </w:rPr>
        <w:t xml:space="preserve">: </w:t>
      </w:r>
    </w:p>
    <w:p w14:paraId="4B1C017A" w14:textId="1FF5C0F0" w:rsidR="00EC6AFC" w:rsidRPr="000121F6" w:rsidRDefault="0055426A" w:rsidP="00744D40">
      <w:pPr>
        <w:spacing w:line="360" w:lineRule="auto"/>
        <w:jc w:val="both"/>
        <w:rPr>
          <w:rFonts w:ascii="Calibri Light" w:hAnsi="Calibri Light" w:cs="Calibri Light"/>
          <w:i/>
          <w:color w:val="0066B2" w:themeColor="accent1"/>
        </w:rPr>
      </w:pPr>
      <w:hyperlink r:id="rId17" w:history="1">
        <w:r w:rsidR="00EC6AFC" w:rsidRPr="000121F6">
          <w:rPr>
            <w:rStyle w:val="Hyperlink"/>
            <w:rFonts w:ascii="Calibri Light" w:hAnsi="Calibri Light" w:cs="Calibri Light"/>
            <w:i/>
            <w:color w:val="0066B2" w:themeColor="accent1"/>
          </w:rPr>
          <w:t>http://www.inmetro.gov.br/credenciamento/organismos/doc_organismos.asp?tOrganismo=CalibEnsaios</w:t>
        </w:r>
      </w:hyperlink>
      <w:r w:rsidR="002C1D24" w:rsidRPr="000121F6">
        <w:rPr>
          <w:rFonts w:ascii="Calibri Light" w:hAnsi="Calibri Light" w:cs="Calibri Light"/>
          <w:i/>
          <w:color w:val="0066B2" w:themeColor="accent1"/>
        </w:rPr>
        <w:t>.</w:t>
      </w:r>
    </w:p>
    <w:p w14:paraId="0C7187C8" w14:textId="7A67AA65" w:rsidR="00EC6AFC" w:rsidRPr="00F8444E" w:rsidRDefault="00EC6AFC" w:rsidP="00744D40">
      <w:pPr>
        <w:spacing w:line="360" w:lineRule="auto"/>
        <w:jc w:val="both"/>
        <w:rPr>
          <w:rFonts w:ascii="Calibri Light" w:hAnsi="Calibri Light" w:cs="Calibri Light"/>
        </w:rPr>
      </w:pPr>
      <w:r w:rsidRPr="00F8444E">
        <w:rPr>
          <w:rFonts w:ascii="Calibri Light" w:hAnsi="Calibri Light" w:cs="Calibri Light"/>
        </w:rPr>
        <w:t xml:space="preserve">Então, </w:t>
      </w:r>
      <w:r w:rsidR="00B91486">
        <w:rPr>
          <w:rFonts w:ascii="Calibri Light" w:hAnsi="Calibri Light" w:cs="Calibri Light"/>
        </w:rPr>
        <w:t xml:space="preserve">para </w:t>
      </w:r>
      <w:r w:rsidRPr="00F8444E">
        <w:rPr>
          <w:rFonts w:ascii="Calibri Light" w:hAnsi="Calibri Light" w:cs="Calibri Light"/>
        </w:rPr>
        <w:t xml:space="preserve">quais </w:t>
      </w:r>
      <w:r w:rsidR="00B91486">
        <w:rPr>
          <w:rFonts w:ascii="Calibri Light" w:hAnsi="Calibri Light" w:cs="Calibri Light"/>
        </w:rPr>
        <w:t xml:space="preserve">instrumentos </w:t>
      </w:r>
      <w:r w:rsidRPr="00F8444E">
        <w:rPr>
          <w:rFonts w:ascii="Calibri Light" w:hAnsi="Calibri Light" w:cs="Calibri Light"/>
        </w:rPr>
        <w:t>devemos manter este tipo de controle?</w:t>
      </w:r>
    </w:p>
    <w:p w14:paraId="0EEF4ED1" w14:textId="7B7ACA1D" w:rsidR="003C4507" w:rsidRDefault="003C4507" w:rsidP="00744D40">
      <w:pPr>
        <w:spacing w:line="360" w:lineRule="auto"/>
        <w:jc w:val="both"/>
        <w:rPr>
          <w:rFonts w:ascii="Calibri Light" w:hAnsi="Calibri Light" w:cs="Calibri Light"/>
        </w:rPr>
      </w:pPr>
      <w:r>
        <w:rPr>
          <w:rFonts w:ascii="Calibri Light" w:hAnsi="Calibri Light" w:cs="Calibri Light"/>
        </w:rPr>
        <w:t>Q</w:t>
      </w:r>
      <w:r w:rsidRPr="00F8444E" w:rsidDel="003C4507">
        <w:rPr>
          <w:rFonts w:ascii="Calibri Light" w:hAnsi="Calibri Light" w:cs="Calibri Light"/>
        </w:rPr>
        <w:t>uando não</w:t>
      </w:r>
      <w:r>
        <w:rPr>
          <w:rFonts w:ascii="Calibri Light" w:hAnsi="Calibri Light" w:cs="Calibri Light"/>
        </w:rPr>
        <w:t xml:space="preserve"> for</w:t>
      </w:r>
      <w:r w:rsidRPr="00F8444E" w:rsidDel="003C4507">
        <w:rPr>
          <w:rFonts w:ascii="Calibri Light" w:hAnsi="Calibri Light" w:cs="Calibri Light"/>
        </w:rPr>
        <w:t xml:space="preserve"> obrigatória por algum organismo, lei, contrato, </w:t>
      </w:r>
      <w:proofErr w:type="spellStart"/>
      <w:r w:rsidRPr="00F8444E" w:rsidDel="003C4507">
        <w:rPr>
          <w:rFonts w:ascii="Calibri Light" w:hAnsi="Calibri Light" w:cs="Calibri Light"/>
        </w:rPr>
        <w:t>etc</w:t>
      </w:r>
      <w:proofErr w:type="spellEnd"/>
      <w:r>
        <w:rPr>
          <w:rFonts w:ascii="Calibri Light" w:hAnsi="Calibri Light" w:cs="Calibri Light"/>
        </w:rPr>
        <w:t>, podemos di</w:t>
      </w:r>
      <w:r w:rsidR="00A42B32">
        <w:rPr>
          <w:rFonts w:ascii="Calibri Light" w:hAnsi="Calibri Light" w:cs="Calibri Light"/>
        </w:rPr>
        <w:t>zer que esta decisão deve levar</w:t>
      </w:r>
      <w:r>
        <w:rPr>
          <w:rFonts w:ascii="Calibri Light" w:hAnsi="Calibri Light" w:cs="Calibri Light"/>
        </w:rPr>
        <w:t xml:space="preserve"> em consideração </w:t>
      </w:r>
      <w:r w:rsidR="00EC6AFC" w:rsidRPr="00F8444E" w:rsidDel="003C4507">
        <w:rPr>
          <w:rFonts w:ascii="Calibri Light" w:hAnsi="Calibri Light" w:cs="Calibri Light"/>
        </w:rPr>
        <w:t xml:space="preserve">a relação Custo </w:t>
      </w:r>
      <w:proofErr w:type="gramStart"/>
      <w:r w:rsidR="00EC6AFC" w:rsidRPr="00F8444E" w:rsidDel="003C4507">
        <w:rPr>
          <w:rFonts w:ascii="Calibri Light" w:hAnsi="Calibri Light" w:cs="Calibri Light"/>
        </w:rPr>
        <w:t>x</w:t>
      </w:r>
      <w:proofErr w:type="gramEnd"/>
      <w:r w:rsidR="00EC6AFC" w:rsidRPr="00F8444E" w:rsidDel="003C4507">
        <w:rPr>
          <w:rFonts w:ascii="Calibri Light" w:hAnsi="Calibri Light" w:cs="Calibri Light"/>
        </w:rPr>
        <w:t xml:space="preserve"> Benefício</w:t>
      </w:r>
      <w:r>
        <w:rPr>
          <w:rFonts w:ascii="Calibri Light" w:hAnsi="Calibri Light" w:cs="Calibri Light"/>
        </w:rPr>
        <w:t>.</w:t>
      </w:r>
    </w:p>
    <w:p w14:paraId="409B2C69" w14:textId="1C03876C" w:rsidR="003C4507" w:rsidRDefault="003C4507" w:rsidP="00744D40">
      <w:pPr>
        <w:spacing w:line="360" w:lineRule="auto"/>
        <w:jc w:val="both"/>
        <w:rPr>
          <w:rFonts w:ascii="Calibri Light" w:hAnsi="Calibri Light" w:cs="Calibri Light"/>
        </w:rPr>
      </w:pPr>
      <w:r>
        <w:rPr>
          <w:rFonts w:ascii="Calibri Light" w:hAnsi="Calibri Light" w:cs="Calibri Light"/>
        </w:rPr>
        <w:t>Mas de que forma?</w:t>
      </w:r>
    </w:p>
    <w:p w14:paraId="2ADDB34D" w14:textId="43FA0C01" w:rsidR="003C4507" w:rsidRDefault="003C4507" w:rsidP="003C4507">
      <w:pPr>
        <w:spacing w:line="360" w:lineRule="auto"/>
        <w:jc w:val="both"/>
        <w:rPr>
          <w:rFonts w:ascii="Calibri Light" w:hAnsi="Calibri Light" w:cs="Calibri Light"/>
        </w:rPr>
      </w:pPr>
      <w:r>
        <w:rPr>
          <w:rFonts w:ascii="Calibri Light" w:hAnsi="Calibri Light" w:cs="Calibri Light"/>
        </w:rPr>
        <w:lastRenderedPageBreak/>
        <w:t>Bom, temos o c</w:t>
      </w:r>
      <w:r w:rsidR="00EC6AFC" w:rsidRPr="00F8444E">
        <w:rPr>
          <w:rFonts w:ascii="Calibri Light" w:hAnsi="Calibri Light" w:cs="Calibri Light"/>
        </w:rPr>
        <w:t>usto de realização</w:t>
      </w:r>
      <w:r>
        <w:rPr>
          <w:rFonts w:ascii="Calibri Light" w:hAnsi="Calibri Light" w:cs="Calibri Light"/>
        </w:rPr>
        <w:t xml:space="preserve"> da verificação propriamente dita</w:t>
      </w:r>
      <w:proofErr w:type="gramStart"/>
      <w:r w:rsidR="00EC6AFC" w:rsidRPr="00F8444E">
        <w:rPr>
          <w:rFonts w:ascii="Calibri Light" w:hAnsi="Calibri Light" w:cs="Calibri Light"/>
        </w:rPr>
        <w:t>.</w:t>
      </w:r>
      <w:r>
        <w:rPr>
          <w:rFonts w:ascii="Calibri Light" w:hAnsi="Calibri Light" w:cs="Calibri Light"/>
        </w:rPr>
        <w:t>..</w:t>
      </w:r>
      <w:proofErr w:type="gramEnd"/>
      <w:r>
        <w:rPr>
          <w:rFonts w:ascii="Calibri Light" w:hAnsi="Calibri Light" w:cs="Calibri Light"/>
        </w:rPr>
        <w:t xml:space="preserve"> Mas, além disto, temos que levar em consideração o seguinte:</w:t>
      </w:r>
      <w:r w:rsidR="00EC6AFC" w:rsidRPr="00F8444E">
        <w:rPr>
          <w:rFonts w:ascii="Calibri Light" w:hAnsi="Calibri Light" w:cs="Calibri Light"/>
        </w:rPr>
        <w:t xml:space="preserve"> </w:t>
      </w:r>
    </w:p>
    <w:p w14:paraId="722F3389" w14:textId="77777777" w:rsidR="003C4507" w:rsidRPr="002838D7" w:rsidRDefault="00EC6AFC" w:rsidP="002838D7">
      <w:pPr>
        <w:pStyle w:val="PargrafodaLista"/>
        <w:numPr>
          <w:ilvl w:val="0"/>
          <w:numId w:val="38"/>
        </w:numPr>
        <w:spacing w:line="360" w:lineRule="auto"/>
        <w:jc w:val="both"/>
        <w:rPr>
          <w:rFonts w:ascii="Calibri Light" w:hAnsi="Calibri Light" w:cs="Calibri Light"/>
        </w:rPr>
      </w:pPr>
      <w:r w:rsidRPr="002838D7">
        <w:rPr>
          <w:rFonts w:ascii="Calibri Light" w:hAnsi="Calibri Light" w:cs="Calibri Light"/>
        </w:rPr>
        <w:t xml:space="preserve">Custo de confiabilidade das medições. </w:t>
      </w:r>
    </w:p>
    <w:p w14:paraId="7C48A1D3" w14:textId="77777777" w:rsidR="003C4507" w:rsidRPr="002838D7" w:rsidRDefault="00EC6AFC" w:rsidP="002838D7">
      <w:pPr>
        <w:pStyle w:val="PargrafodaLista"/>
        <w:numPr>
          <w:ilvl w:val="0"/>
          <w:numId w:val="38"/>
        </w:numPr>
        <w:spacing w:line="360" w:lineRule="auto"/>
        <w:jc w:val="both"/>
        <w:rPr>
          <w:rFonts w:ascii="Calibri Light" w:hAnsi="Calibri Light" w:cs="Calibri Light"/>
        </w:rPr>
      </w:pPr>
      <w:r w:rsidRPr="002838D7">
        <w:rPr>
          <w:rFonts w:ascii="Calibri Light" w:hAnsi="Calibri Light" w:cs="Calibri Light"/>
        </w:rPr>
        <w:t xml:space="preserve">Custo de retrabalhos caso tenhamos uma situação no estilo do exemplo anterior. </w:t>
      </w:r>
    </w:p>
    <w:p w14:paraId="5A40B2CB" w14:textId="09751D95" w:rsidR="003C4507" w:rsidRPr="002838D7" w:rsidRDefault="00EC6AFC" w:rsidP="002838D7">
      <w:pPr>
        <w:pStyle w:val="PargrafodaLista"/>
        <w:numPr>
          <w:ilvl w:val="0"/>
          <w:numId w:val="38"/>
        </w:numPr>
        <w:spacing w:line="360" w:lineRule="auto"/>
        <w:jc w:val="both"/>
        <w:rPr>
          <w:rFonts w:ascii="Calibri Light" w:hAnsi="Calibri Light" w:cs="Calibri Light"/>
        </w:rPr>
      </w:pPr>
      <w:r w:rsidRPr="002838D7">
        <w:rPr>
          <w:rFonts w:ascii="Calibri Light" w:hAnsi="Calibri Light" w:cs="Calibri Light"/>
        </w:rPr>
        <w:t>Custo da imagem negativa dos clientes, caso sejam impactados por um eventual problema.</w:t>
      </w:r>
    </w:p>
    <w:p w14:paraId="02E8F7EB" w14:textId="77777777" w:rsidR="003C4507" w:rsidRDefault="003C4507" w:rsidP="003C4507">
      <w:pPr>
        <w:spacing w:line="360" w:lineRule="auto"/>
        <w:jc w:val="both"/>
        <w:rPr>
          <w:rFonts w:ascii="Calibri Light" w:hAnsi="Calibri Light" w:cs="Calibri Light"/>
        </w:rPr>
      </w:pPr>
      <w:r>
        <w:rPr>
          <w:rFonts w:ascii="Calibri Light" w:hAnsi="Calibri Light" w:cs="Calibri Light"/>
        </w:rPr>
        <w:t xml:space="preserve">Mas aí você deve estar se perguntando: Mas </w:t>
      </w:r>
      <w:proofErr w:type="gramStart"/>
      <w:r>
        <w:rPr>
          <w:rFonts w:ascii="Calibri Light" w:hAnsi="Calibri Light" w:cs="Calibri Light"/>
        </w:rPr>
        <w:t>e</w:t>
      </w:r>
      <w:proofErr w:type="gramEnd"/>
      <w:r>
        <w:rPr>
          <w:rFonts w:ascii="Calibri Light" w:hAnsi="Calibri Light" w:cs="Calibri Light"/>
        </w:rPr>
        <w:t xml:space="preserve"> os benefícios? Quais são?</w:t>
      </w:r>
    </w:p>
    <w:p w14:paraId="2CF91F93" w14:textId="6BA7596B" w:rsidR="003C4507" w:rsidRPr="00F8444E" w:rsidRDefault="003C4507" w:rsidP="003C4507">
      <w:pPr>
        <w:spacing w:line="360" w:lineRule="auto"/>
        <w:jc w:val="both"/>
        <w:rPr>
          <w:rFonts w:ascii="Calibri Light" w:hAnsi="Calibri Light" w:cs="Calibri Light"/>
        </w:rPr>
      </w:pPr>
      <w:r>
        <w:rPr>
          <w:rFonts w:ascii="Calibri Light" w:hAnsi="Calibri Light" w:cs="Calibri Light"/>
        </w:rPr>
        <w:t>F</w:t>
      </w:r>
      <w:r w:rsidRPr="00F8444E">
        <w:rPr>
          <w:rFonts w:ascii="Calibri Light" w:hAnsi="Calibri Light" w:cs="Calibri Light"/>
        </w:rPr>
        <w:t xml:space="preserve">ora o </w:t>
      </w:r>
      <w:r>
        <w:rPr>
          <w:rFonts w:ascii="Calibri Light" w:hAnsi="Calibri Light" w:cs="Calibri Light"/>
        </w:rPr>
        <w:t xml:space="preserve">custo </w:t>
      </w:r>
      <w:r w:rsidRPr="00F8444E">
        <w:rPr>
          <w:rFonts w:ascii="Calibri Light" w:hAnsi="Calibri Light" w:cs="Calibri Light"/>
        </w:rPr>
        <w:t xml:space="preserve">da </w:t>
      </w:r>
      <w:r>
        <w:rPr>
          <w:rFonts w:ascii="Calibri Light" w:hAnsi="Calibri Light" w:cs="Calibri Light"/>
        </w:rPr>
        <w:t>verificação</w:t>
      </w:r>
      <w:r w:rsidRPr="00F8444E">
        <w:rPr>
          <w:rFonts w:ascii="Calibri Light" w:hAnsi="Calibri Light" w:cs="Calibri Light"/>
        </w:rPr>
        <w:t xml:space="preserve"> em si</w:t>
      </w:r>
      <w:r>
        <w:rPr>
          <w:rFonts w:ascii="Calibri Light" w:hAnsi="Calibri Light" w:cs="Calibri Light"/>
        </w:rPr>
        <w:t>, temos o b</w:t>
      </w:r>
      <w:r w:rsidRPr="00F8444E">
        <w:rPr>
          <w:rFonts w:ascii="Calibri Light" w:hAnsi="Calibri Light" w:cs="Calibri Light"/>
        </w:rPr>
        <w:t>enefí</w:t>
      </w:r>
      <w:r>
        <w:rPr>
          <w:rFonts w:ascii="Calibri Light" w:hAnsi="Calibri Light" w:cs="Calibri Light"/>
        </w:rPr>
        <w:t>cio de não ter todos os demais c</w:t>
      </w:r>
      <w:r w:rsidRPr="00F8444E">
        <w:rPr>
          <w:rFonts w:ascii="Calibri Light" w:hAnsi="Calibri Light" w:cs="Calibri Light"/>
        </w:rPr>
        <w:t>ustos acima!</w:t>
      </w:r>
    </w:p>
    <w:p w14:paraId="3F075D9B" w14:textId="2E27E15F" w:rsidR="00EC6AFC" w:rsidRPr="00F8444E" w:rsidRDefault="00C9549F" w:rsidP="00744D40">
      <w:pPr>
        <w:spacing w:line="360" w:lineRule="auto"/>
        <w:jc w:val="both"/>
        <w:rPr>
          <w:rFonts w:ascii="Calibri Light" w:hAnsi="Calibri Light" w:cs="Calibri Light"/>
        </w:rPr>
      </w:pPr>
      <w:r>
        <w:rPr>
          <w:rFonts w:ascii="Calibri Light" w:hAnsi="Calibri Light" w:cs="Calibri Light"/>
        </w:rPr>
        <w:t>C</w:t>
      </w:r>
      <w:r w:rsidR="00EC6AFC" w:rsidRPr="00F8444E">
        <w:rPr>
          <w:rFonts w:ascii="Calibri Light" w:hAnsi="Calibri Light" w:cs="Calibri Light"/>
        </w:rPr>
        <w:t xml:space="preserve">aso </w:t>
      </w:r>
      <w:r>
        <w:rPr>
          <w:rFonts w:ascii="Calibri Light" w:hAnsi="Calibri Light" w:cs="Calibri Light"/>
        </w:rPr>
        <w:t xml:space="preserve">a empresa </w:t>
      </w:r>
      <w:r w:rsidR="00CF484D" w:rsidRPr="00F8444E">
        <w:rPr>
          <w:rFonts w:ascii="Calibri Light" w:hAnsi="Calibri Light" w:cs="Calibri Light"/>
        </w:rPr>
        <w:t>opte não por</w:t>
      </w:r>
      <w:r w:rsidR="00EC6AFC" w:rsidRPr="00F8444E">
        <w:rPr>
          <w:rFonts w:ascii="Calibri Light" w:hAnsi="Calibri Light" w:cs="Calibri Light"/>
        </w:rPr>
        <w:t xml:space="preserve"> realizar verificação intermediária </w:t>
      </w:r>
      <w:r>
        <w:rPr>
          <w:rFonts w:ascii="Calibri Light" w:hAnsi="Calibri Light" w:cs="Calibri Light"/>
        </w:rPr>
        <w:t>em</w:t>
      </w:r>
      <w:r w:rsidRPr="00F8444E">
        <w:rPr>
          <w:rFonts w:ascii="Calibri Light" w:hAnsi="Calibri Light" w:cs="Calibri Light"/>
        </w:rPr>
        <w:t xml:space="preserve"> </w:t>
      </w:r>
      <w:r w:rsidR="00EC6AFC" w:rsidRPr="00F8444E">
        <w:rPr>
          <w:rFonts w:ascii="Calibri Light" w:hAnsi="Calibri Light" w:cs="Calibri Light"/>
        </w:rPr>
        <w:t xml:space="preserve">todos os tipos de instrumento, </w:t>
      </w:r>
      <w:r>
        <w:rPr>
          <w:rFonts w:ascii="Calibri Light" w:hAnsi="Calibri Light" w:cs="Calibri Light"/>
        </w:rPr>
        <w:t>será necessário</w:t>
      </w:r>
      <w:r w:rsidRPr="00F8444E">
        <w:rPr>
          <w:rFonts w:ascii="Calibri Light" w:hAnsi="Calibri Light" w:cs="Calibri Light"/>
        </w:rPr>
        <w:t xml:space="preserve"> </w:t>
      </w:r>
      <w:r>
        <w:rPr>
          <w:rFonts w:ascii="Calibri Light" w:hAnsi="Calibri Light" w:cs="Calibri Light"/>
        </w:rPr>
        <w:t>determinar</w:t>
      </w:r>
      <w:r w:rsidRPr="00F8444E">
        <w:rPr>
          <w:rFonts w:ascii="Calibri Light" w:hAnsi="Calibri Light" w:cs="Calibri Light"/>
        </w:rPr>
        <w:t xml:space="preserve"> quais são as medições mais impactantes nos seus processos, </w:t>
      </w:r>
      <w:r w:rsidR="00EC6AFC" w:rsidRPr="00F8444E">
        <w:rPr>
          <w:rFonts w:ascii="Calibri Light" w:hAnsi="Calibri Light" w:cs="Calibri Light"/>
        </w:rPr>
        <w:t>e, nestas, definir procedimentos, responsáveis, critérios, periodicidade. Enfim, implantar as verificações!</w:t>
      </w:r>
    </w:p>
    <w:p w14:paraId="189ED85B" w14:textId="022500D7" w:rsidR="00EC6AFC" w:rsidRPr="00F8444E" w:rsidRDefault="00B773B5" w:rsidP="00744D40">
      <w:pPr>
        <w:spacing w:line="360" w:lineRule="auto"/>
        <w:jc w:val="both"/>
        <w:rPr>
          <w:rFonts w:ascii="Calibri Light" w:hAnsi="Calibri Light" w:cs="Calibri Light"/>
        </w:rPr>
      </w:pPr>
      <w:r>
        <w:rPr>
          <w:noProof/>
          <w:lang w:eastAsia="pt-BR"/>
        </w:rPr>
        <w:drawing>
          <wp:anchor distT="0" distB="0" distL="114300" distR="114300" simplePos="0" relativeHeight="251671552" behindDoc="0" locked="0" layoutInCell="1" allowOverlap="1" wp14:anchorId="35548228" wp14:editId="198D80BE">
            <wp:simplePos x="0" y="0"/>
            <wp:positionH relativeFrom="margin">
              <wp:align>left</wp:align>
            </wp:positionH>
            <wp:positionV relativeFrom="paragraph">
              <wp:posOffset>3175</wp:posOffset>
            </wp:positionV>
            <wp:extent cx="2858135" cy="1524000"/>
            <wp:effectExtent l="0" t="0" r="0" b="0"/>
            <wp:wrapSquare wrapText="bothSides"/>
            <wp:docPr id="18" name="Imagem 18" descr="http://entib.org.br/entib/imagens/INSTR_A04_2.3_tendenci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ntib.org.br/entib/imagens/INSTR_A04_2.3_tendencias.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8135"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060A" w:rsidRPr="00F8444E">
        <w:rPr>
          <w:rFonts w:ascii="Calibri Light" w:hAnsi="Calibri Light" w:cs="Calibri Light"/>
        </w:rPr>
        <w:t xml:space="preserve">Outra utilidade, muito importante, das verificações intermediárias, além da manutenção da confiança nas medições entre calibrações sucessivas, </w:t>
      </w:r>
      <w:r w:rsidR="00930336" w:rsidRPr="00F8444E">
        <w:rPr>
          <w:rFonts w:ascii="Calibri Light" w:hAnsi="Calibri Light" w:cs="Calibri Light"/>
        </w:rPr>
        <w:t>é a verificação das TENDÊNCIAS de medição dos instrumentos.</w:t>
      </w:r>
    </w:p>
    <w:p w14:paraId="20DED4C1" w14:textId="77777777" w:rsidR="00930336" w:rsidRDefault="00930336" w:rsidP="00744D40">
      <w:pPr>
        <w:spacing w:line="360" w:lineRule="auto"/>
        <w:jc w:val="both"/>
        <w:rPr>
          <w:rFonts w:ascii="Calibri Light" w:hAnsi="Calibri Light" w:cs="Calibri Light"/>
        </w:rPr>
      </w:pPr>
      <w:r w:rsidRPr="00F8444E">
        <w:rPr>
          <w:rFonts w:ascii="Calibri Light" w:hAnsi="Calibri Light" w:cs="Calibri Light"/>
        </w:rPr>
        <w:t xml:space="preserve">Para tanto, pode-se utilizar uma Carta Controle, onde os limites definidos seriam os Critérios de Aceitação para os Erros de Indicação, e os pontos, os valores encontrados </w:t>
      </w:r>
      <w:r w:rsidR="008B0784" w:rsidRPr="00F8444E">
        <w:rPr>
          <w:rFonts w:ascii="Calibri Light" w:hAnsi="Calibri Light" w:cs="Calibri Light"/>
        </w:rPr>
        <w:t>durante as verificações.</w:t>
      </w:r>
    </w:p>
    <w:p w14:paraId="7BD2301B" w14:textId="2F55BBA1" w:rsidR="00030525" w:rsidRPr="00B773B5" w:rsidRDefault="00030525" w:rsidP="00744D40">
      <w:pPr>
        <w:spacing w:line="360" w:lineRule="auto"/>
        <w:jc w:val="both"/>
        <w:rPr>
          <w:rFonts w:ascii="Calibri Light" w:hAnsi="Calibri Light" w:cs="Calibri Light"/>
          <w:i/>
          <w:color w:val="008080"/>
          <w:sz w:val="18"/>
          <w:szCs w:val="18"/>
        </w:rPr>
      </w:pPr>
      <w:r w:rsidRPr="00B773B5">
        <w:rPr>
          <w:rFonts w:ascii="Calibri Light" w:hAnsi="Calibri Light" w:cs="Calibri Light"/>
          <w:i/>
          <w:color w:val="008080"/>
          <w:sz w:val="18"/>
          <w:szCs w:val="18"/>
        </w:rPr>
        <w:t>Apenas para lembrar...</w:t>
      </w:r>
    </w:p>
    <w:p w14:paraId="498C884D" w14:textId="14AAABCF" w:rsidR="00030525" w:rsidRPr="00B773B5" w:rsidRDefault="00030525" w:rsidP="00744D40">
      <w:pPr>
        <w:spacing w:line="360" w:lineRule="auto"/>
        <w:jc w:val="both"/>
        <w:rPr>
          <w:rFonts w:ascii="Calibri Light" w:hAnsi="Calibri Light" w:cs="Calibri Light"/>
          <w:i/>
          <w:color w:val="008080"/>
          <w:sz w:val="18"/>
          <w:szCs w:val="18"/>
        </w:rPr>
      </w:pPr>
      <w:r w:rsidRPr="00B773B5">
        <w:rPr>
          <w:rFonts w:ascii="Calibri Light" w:hAnsi="Calibri Light" w:cs="Calibri Light"/>
          <w:i/>
          <w:color w:val="008080"/>
          <w:sz w:val="18"/>
          <w:szCs w:val="18"/>
        </w:rPr>
        <w:t>Carta de Controle, é uma das Sete Ferramentas da Qualidade. Também chamada de gráfico de controle é um tipo de gráfico, comumente utilizado para o acompanhamento durante um processo. Ela determina uma faixa chamada de limites de controle pela linha superior (limite superior de controle), uma linha inferior (limite inferior de controle) e uma linha média do processo (limite central), que foram estatisticamente determinadas.</w:t>
      </w:r>
    </w:p>
    <w:p w14:paraId="1F94C4B6" w14:textId="77777777" w:rsidR="008B0784" w:rsidRPr="00F8444E" w:rsidRDefault="008B0784" w:rsidP="00744D40">
      <w:pPr>
        <w:spacing w:line="360" w:lineRule="auto"/>
        <w:jc w:val="both"/>
        <w:rPr>
          <w:rFonts w:ascii="Calibri Light" w:hAnsi="Calibri Light" w:cs="Calibri Light"/>
        </w:rPr>
      </w:pPr>
      <w:r w:rsidRPr="00F8444E">
        <w:rPr>
          <w:rFonts w:ascii="Calibri Light" w:hAnsi="Calibri Light" w:cs="Calibri Light"/>
        </w:rPr>
        <w:t>Por exemplo, digamos que o critério de aceitação para o Erro Máximo no ponto 22</w:t>
      </w:r>
      <w:r w:rsidR="006E21D0" w:rsidRPr="00F8444E">
        <w:rPr>
          <w:rFonts w:ascii="Calibri Light" w:hAnsi="Calibri Light" w:cs="Calibri Light"/>
        </w:rPr>
        <w:t xml:space="preserve"> </w:t>
      </w:r>
      <w:proofErr w:type="spellStart"/>
      <w:r w:rsidRPr="00F8444E">
        <w:rPr>
          <w:rFonts w:ascii="Calibri Light" w:hAnsi="Calibri Light" w:cs="Calibri Light"/>
        </w:rPr>
        <w:t>ºC</w:t>
      </w:r>
      <w:proofErr w:type="spellEnd"/>
      <w:r w:rsidRPr="00F8444E">
        <w:rPr>
          <w:rFonts w:ascii="Calibri Light" w:hAnsi="Calibri Light" w:cs="Calibri Light"/>
        </w:rPr>
        <w:t xml:space="preserve"> de seu termômetro seja de ±1</w:t>
      </w:r>
      <w:r w:rsidR="006E21D0" w:rsidRPr="00F8444E">
        <w:rPr>
          <w:rFonts w:ascii="Calibri Light" w:hAnsi="Calibri Light" w:cs="Calibri Light"/>
        </w:rPr>
        <w:t xml:space="preserve"> </w:t>
      </w:r>
      <w:proofErr w:type="spellStart"/>
      <w:r w:rsidRPr="00F8444E">
        <w:rPr>
          <w:rFonts w:ascii="Calibri Light" w:hAnsi="Calibri Light" w:cs="Calibri Light"/>
        </w:rPr>
        <w:t>ºC</w:t>
      </w:r>
      <w:proofErr w:type="spellEnd"/>
      <w:r w:rsidRPr="00F8444E">
        <w:rPr>
          <w:rFonts w:ascii="Calibri Light" w:hAnsi="Calibri Light" w:cs="Calibri Light"/>
        </w:rPr>
        <w:t>.</w:t>
      </w:r>
    </w:p>
    <w:p w14:paraId="294B305E" w14:textId="77777777" w:rsidR="008B0784" w:rsidRPr="00F8444E" w:rsidRDefault="008B0784" w:rsidP="00744D40">
      <w:pPr>
        <w:spacing w:line="360" w:lineRule="auto"/>
        <w:jc w:val="both"/>
        <w:rPr>
          <w:rFonts w:ascii="Calibri Light" w:hAnsi="Calibri Light" w:cs="Calibri Light"/>
        </w:rPr>
      </w:pPr>
      <w:r w:rsidRPr="00F8444E">
        <w:rPr>
          <w:rFonts w:ascii="Calibri Light" w:hAnsi="Calibri Light" w:cs="Calibri Light"/>
        </w:rPr>
        <w:t xml:space="preserve">Então, você </w:t>
      </w:r>
      <w:r w:rsidR="006E21D0" w:rsidRPr="00F8444E">
        <w:rPr>
          <w:rFonts w:ascii="Calibri Light" w:hAnsi="Calibri Light" w:cs="Calibri Light"/>
        </w:rPr>
        <w:t xml:space="preserve">definiria os limites para a sua carta controle entre 21 e 23 </w:t>
      </w:r>
      <w:proofErr w:type="spellStart"/>
      <w:r w:rsidR="006E21D0" w:rsidRPr="00F8444E">
        <w:rPr>
          <w:rFonts w:ascii="Calibri Light" w:hAnsi="Calibri Light" w:cs="Calibri Light"/>
        </w:rPr>
        <w:t>ºC</w:t>
      </w:r>
      <w:proofErr w:type="spellEnd"/>
      <w:r w:rsidR="006E21D0" w:rsidRPr="00F8444E">
        <w:rPr>
          <w:rFonts w:ascii="Calibri Light" w:hAnsi="Calibri Light" w:cs="Calibri Light"/>
        </w:rPr>
        <w:t>. Certo?</w:t>
      </w:r>
    </w:p>
    <w:p w14:paraId="4C21785E" w14:textId="77777777" w:rsidR="00570352" w:rsidRDefault="006E21D0" w:rsidP="00744D40">
      <w:pPr>
        <w:spacing w:line="360" w:lineRule="auto"/>
        <w:jc w:val="both"/>
        <w:rPr>
          <w:rFonts w:ascii="Calibri Light" w:hAnsi="Calibri Light" w:cs="Calibri Light"/>
        </w:rPr>
      </w:pPr>
      <w:r w:rsidRPr="00F8444E">
        <w:rPr>
          <w:rFonts w:ascii="Calibri Light" w:hAnsi="Calibri Light" w:cs="Calibri Light"/>
        </w:rPr>
        <w:t xml:space="preserve">Bem, como estamos falando da avaliação de tendência, mas estamos utilizando estes dados para, também, manter a confiabilidade das medições entre calibrações sucessivas, sugere-se que os limites de controle desta carta sejam mais restritivos que o Critério de Aceitação para a Calibração em si. </w:t>
      </w:r>
    </w:p>
    <w:p w14:paraId="7A03C7AB" w14:textId="77777777" w:rsidR="00570352" w:rsidRDefault="006E21D0" w:rsidP="00744D40">
      <w:pPr>
        <w:spacing w:line="360" w:lineRule="auto"/>
        <w:jc w:val="both"/>
        <w:rPr>
          <w:rFonts w:ascii="Calibri Light" w:hAnsi="Calibri Light" w:cs="Calibri Light"/>
        </w:rPr>
      </w:pPr>
      <w:r w:rsidRPr="00F8444E">
        <w:rPr>
          <w:rFonts w:ascii="Calibri Light" w:hAnsi="Calibri Light" w:cs="Calibri Light"/>
        </w:rPr>
        <w:t xml:space="preserve">Por que? </w:t>
      </w:r>
    </w:p>
    <w:p w14:paraId="448B4D1B" w14:textId="7E0FF762" w:rsidR="006E21D0" w:rsidRPr="00F8444E" w:rsidRDefault="006E21D0" w:rsidP="00744D40">
      <w:pPr>
        <w:spacing w:line="360" w:lineRule="auto"/>
        <w:jc w:val="both"/>
        <w:rPr>
          <w:rFonts w:ascii="Calibri Light" w:hAnsi="Calibri Light" w:cs="Calibri Light"/>
        </w:rPr>
      </w:pPr>
      <w:r w:rsidRPr="00B00EF8">
        <w:rPr>
          <w:rFonts w:ascii="Calibri Light" w:hAnsi="Calibri Light" w:cs="Calibri Light"/>
        </w:rPr>
        <w:t>Porque, assim, você poderá agir com prevenção caso encontre alguma TENDÊNCIA!</w:t>
      </w:r>
    </w:p>
    <w:p w14:paraId="2F19DF2C" w14:textId="77777777" w:rsidR="006E21D0" w:rsidRPr="00F8444E" w:rsidRDefault="006E21D0" w:rsidP="00744D40">
      <w:pPr>
        <w:spacing w:line="360" w:lineRule="auto"/>
        <w:jc w:val="both"/>
        <w:rPr>
          <w:rFonts w:ascii="Calibri Light" w:hAnsi="Calibri Light" w:cs="Calibri Light"/>
        </w:rPr>
      </w:pPr>
      <w:r w:rsidRPr="00F8444E">
        <w:rPr>
          <w:rFonts w:ascii="Calibri Light" w:hAnsi="Calibri Light" w:cs="Calibri Light"/>
        </w:rPr>
        <w:lastRenderedPageBreak/>
        <w:t xml:space="preserve">Voltemos ao nosso exemplo, então, definindo os limites como sendo 21,2 e 22,8 </w:t>
      </w:r>
      <w:proofErr w:type="spellStart"/>
      <w:r w:rsidRPr="00F8444E">
        <w:rPr>
          <w:rFonts w:ascii="Calibri Light" w:hAnsi="Calibri Light" w:cs="Calibri Light"/>
        </w:rPr>
        <w:t>ºC</w:t>
      </w:r>
      <w:proofErr w:type="spellEnd"/>
      <w:r w:rsidRPr="00F8444E">
        <w:rPr>
          <w:rFonts w:ascii="Calibri Light" w:hAnsi="Calibri Light" w:cs="Calibri Light"/>
        </w:rPr>
        <w:t>.</w:t>
      </w:r>
    </w:p>
    <w:p w14:paraId="0E937713" w14:textId="77777777" w:rsidR="006E21D0" w:rsidRPr="00F8444E" w:rsidRDefault="006E21D0" w:rsidP="00744D40">
      <w:pPr>
        <w:spacing w:line="360" w:lineRule="auto"/>
        <w:jc w:val="both"/>
        <w:rPr>
          <w:rFonts w:ascii="Calibri Light" w:hAnsi="Calibri Light" w:cs="Calibri Light"/>
        </w:rPr>
      </w:pPr>
      <w:r w:rsidRPr="00F8444E">
        <w:rPr>
          <w:rFonts w:ascii="Calibri Light" w:hAnsi="Calibri Light" w:cs="Calibri Light"/>
        </w:rPr>
        <w:t>Assim, teremos a seguinte condição de controle:</w:t>
      </w:r>
    </w:p>
    <w:p w14:paraId="4A4BD072" w14:textId="77777777" w:rsidR="006E21D0" w:rsidRPr="00F8444E" w:rsidRDefault="00777C44" w:rsidP="00744D40">
      <w:pPr>
        <w:spacing w:line="360" w:lineRule="auto"/>
        <w:jc w:val="both"/>
        <w:rPr>
          <w:rFonts w:ascii="Calibri Light" w:hAnsi="Calibri Light" w:cs="Calibri Light"/>
        </w:rPr>
      </w:pPr>
      <w:r w:rsidRPr="00F8444E">
        <w:rPr>
          <w:rFonts w:ascii="Calibri Light" w:hAnsi="Calibri Light" w:cs="Calibri Light"/>
          <w:noProof/>
          <w:lang w:eastAsia="pt-BR"/>
        </w:rPr>
        <w:drawing>
          <wp:inline distT="0" distB="0" distL="0" distR="0" wp14:anchorId="0A21C694" wp14:editId="4CCBC174">
            <wp:extent cx="5890903" cy="2359660"/>
            <wp:effectExtent l="0" t="0" r="0" b="254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21454" cy="2371898"/>
                    </a:xfrm>
                    <a:prstGeom prst="rect">
                      <a:avLst/>
                    </a:prstGeom>
                    <a:noFill/>
                  </pic:spPr>
                </pic:pic>
              </a:graphicData>
            </a:graphic>
          </wp:inline>
        </w:drawing>
      </w:r>
    </w:p>
    <w:p w14:paraId="59887643" w14:textId="77777777" w:rsidR="006E21D0" w:rsidRPr="00F8444E" w:rsidRDefault="00ED5D5E" w:rsidP="00744D40">
      <w:pPr>
        <w:spacing w:line="360" w:lineRule="auto"/>
        <w:jc w:val="both"/>
        <w:rPr>
          <w:rFonts w:ascii="Calibri Light" w:hAnsi="Calibri Light" w:cs="Calibri Light"/>
        </w:rPr>
      </w:pPr>
      <w:r w:rsidRPr="00F8444E">
        <w:rPr>
          <w:rFonts w:ascii="Calibri Light" w:hAnsi="Calibri Light" w:cs="Calibri Light"/>
        </w:rPr>
        <w:t>Então, ao longo dos dias, são realizadas as verificações, que são plotadas no gráfico. Por exemplo, com estes resultados:</w:t>
      </w:r>
    </w:p>
    <w:p w14:paraId="632DC1CD" w14:textId="77777777" w:rsidR="006E21D0" w:rsidRPr="00F8444E" w:rsidRDefault="00ED5D5E" w:rsidP="00744D40">
      <w:pPr>
        <w:spacing w:line="360" w:lineRule="auto"/>
        <w:jc w:val="both"/>
        <w:rPr>
          <w:rFonts w:ascii="Calibri Light" w:hAnsi="Calibri Light" w:cs="Calibri Light"/>
        </w:rPr>
      </w:pPr>
      <w:r w:rsidRPr="00F8444E">
        <w:rPr>
          <w:rFonts w:ascii="Calibri Light" w:hAnsi="Calibri Light" w:cs="Calibri Light"/>
          <w:noProof/>
          <w:lang w:eastAsia="pt-BR"/>
        </w:rPr>
        <w:drawing>
          <wp:inline distT="0" distB="0" distL="0" distR="0" wp14:anchorId="3FC966FE" wp14:editId="2C80EEAC">
            <wp:extent cx="5833965" cy="2336853"/>
            <wp:effectExtent l="0" t="0" r="0" b="635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51803" cy="2343998"/>
                    </a:xfrm>
                    <a:prstGeom prst="rect">
                      <a:avLst/>
                    </a:prstGeom>
                    <a:noFill/>
                  </pic:spPr>
                </pic:pic>
              </a:graphicData>
            </a:graphic>
          </wp:inline>
        </w:drawing>
      </w:r>
    </w:p>
    <w:p w14:paraId="6D70D107" w14:textId="1EFC6B1D" w:rsidR="006E21D0" w:rsidRPr="00F8444E" w:rsidRDefault="003B5BAE" w:rsidP="00744D40">
      <w:pPr>
        <w:spacing w:line="360" w:lineRule="auto"/>
        <w:jc w:val="both"/>
        <w:rPr>
          <w:rFonts w:ascii="Calibri Light" w:hAnsi="Calibri Light" w:cs="Calibri Light"/>
        </w:rPr>
      </w:pPr>
      <w:r w:rsidRPr="00F8444E">
        <w:rPr>
          <w:rFonts w:ascii="Calibri Light" w:hAnsi="Calibri Light" w:cs="Calibri Light"/>
        </w:rPr>
        <w:t>Tudo dentro da normalidade</w:t>
      </w:r>
      <w:r w:rsidR="00615854">
        <w:rPr>
          <w:rFonts w:ascii="Calibri Light" w:hAnsi="Calibri Light" w:cs="Calibri Light"/>
        </w:rPr>
        <w:t>, pois</w:t>
      </w:r>
      <w:r w:rsidR="00201853">
        <w:rPr>
          <w:rFonts w:ascii="Calibri Light" w:hAnsi="Calibri Light" w:cs="Calibri Light"/>
        </w:rPr>
        <w:t xml:space="preserve"> não encontramos quaisquer tendências, nem pontos fora dos limites de controle inferior ou superior.</w:t>
      </w:r>
    </w:p>
    <w:p w14:paraId="1C0FE78A" w14:textId="77777777" w:rsidR="003B5BAE" w:rsidRPr="00F8444E" w:rsidRDefault="003B5BAE" w:rsidP="00744D40">
      <w:pPr>
        <w:spacing w:line="360" w:lineRule="auto"/>
        <w:jc w:val="both"/>
        <w:rPr>
          <w:rFonts w:ascii="Calibri Light" w:hAnsi="Calibri Light" w:cs="Calibri Light"/>
        </w:rPr>
      </w:pPr>
      <w:r w:rsidRPr="00F8444E">
        <w:rPr>
          <w:rFonts w:ascii="Calibri Light" w:hAnsi="Calibri Light" w:cs="Calibri Light"/>
        </w:rPr>
        <w:t>Vejamos outro exemplo de resultados:</w:t>
      </w:r>
    </w:p>
    <w:p w14:paraId="2932657D" w14:textId="77777777" w:rsidR="003B5BAE" w:rsidRPr="00F8444E" w:rsidRDefault="003B5BAE" w:rsidP="00744D40">
      <w:pPr>
        <w:spacing w:line="360" w:lineRule="auto"/>
        <w:jc w:val="both"/>
        <w:rPr>
          <w:rFonts w:ascii="Calibri Light" w:hAnsi="Calibri Light" w:cs="Calibri Light"/>
        </w:rPr>
      </w:pPr>
      <w:r w:rsidRPr="00F8444E">
        <w:rPr>
          <w:rFonts w:ascii="Calibri Light" w:hAnsi="Calibri Light" w:cs="Calibri Light"/>
          <w:noProof/>
          <w:lang w:eastAsia="pt-BR"/>
        </w:rPr>
        <w:lastRenderedPageBreak/>
        <w:drawing>
          <wp:inline distT="0" distB="0" distL="0" distR="0" wp14:anchorId="69511280" wp14:editId="663FA66B">
            <wp:extent cx="5400040" cy="2158365"/>
            <wp:effectExtent l="0" t="0" r="10160" b="13335"/>
            <wp:docPr id="4" name="Gráfico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A2C559F-982E-40AE-B098-1E3B7F2C5E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D6C2369" w14:textId="0DDEE4BB" w:rsidR="003B5BAE" w:rsidRPr="00F8444E" w:rsidRDefault="00615854" w:rsidP="00744D40">
      <w:pPr>
        <w:spacing w:line="360" w:lineRule="auto"/>
        <w:jc w:val="both"/>
        <w:rPr>
          <w:rFonts w:ascii="Calibri Light" w:hAnsi="Calibri Light" w:cs="Calibri Light"/>
        </w:rPr>
      </w:pPr>
      <w:r>
        <w:rPr>
          <w:rFonts w:ascii="Calibri Light" w:hAnsi="Calibri Light" w:cs="Calibri Light"/>
        </w:rPr>
        <w:t>Observe que h</w:t>
      </w:r>
      <w:r w:rsidR="003B5BAE" w:rsidRPr="00F8444E">
        <w:rPr>
          <w:rFonts w:ascii="Calibri Light" w:hAnsi="Calibri Light" w:cs="Calibri Light"/>
        </w:rPr>
        <w:t>á um dado, o de número 14, que passou do limite inferior!</w:t>
      </w:r>
    </w:p>
    <w:p w14:paraId="08973310" w14:textId="77777777" w:rsidR="003B5BAE" w:rsidRPr="00F8444E" w:rsidRDefault="003B5BAE" w:rsidP="00744D40">
      <w:pPr>
        <w:spacing w:line="360" w:lineRule="auto"/>
        <w:jc w:val="both"/>
        <w:rPr>
          <w:rFonts w:ascii="Calibri Light" w:hAnsi="Calibri Light" w:cs="Calibri Light"/>
        </w:rPr>
      </w:pPr>
      <w:r w:rsidRPr="00F8444E">
        <w:rPr>
          <w:rFonts w:ascii="Calibri Light" w:hAnsi="Calibri Light" w:cs="Calibri Light"/>
        </w:rPr>
        <w:t>Certo, mas, NESTE caso, ele ainda estava dentro dos Critérios de Aceitação da empresa (que tem como limite inferior 21ºC). Então, o responsável optou por fazer nova verificação sem qualquer ação. Claro, sabemos que os Critérios de Aceitação são comparados com os resultados das Calibrações de fato, mas, neste exemplo, apenas salientamos o que pode acontecer durante as verificações.</w:t>
      </w:r>
    </w:p>
    <w:p w14:paraId="2B8E9DF8" w14:textId="77777777" w:rsidR="003B5BAE" w:rsidRPr="00F8444E" w:rsidRDefault="003B5BAE" w:rsidP="00744D40">
      <w:pPr>
        <w:spacing w:line="360" w:lineRule="auto"/>
        <w:jc w:val="both"/>
        <w:rPr>
          <w:rFonts w:ascii="Calibri Light" w:hAnsi="Calibri Light" w:cs="Calibri Light"/>
        </w:rPr>
      </w:pPr>
      <w:r w:rsidRPr="00F8444E">
        <w:rPr>
          <w:rFonts w:ascii="Calibri Light" w:hAnsi="Calibri Light" w:cs="Calibri Light"/>
        </w:rPr>
        <w:t>Assim como podem aparecer as TENDÊNCIAS. Por exemplo, sabemos que é considerada uma tendência o fato de se ter 7 pontos sucessivos acima da linha média:</w:t>
      </w:r>
    </w:p>
    <w:p w14:paraId="194EEC91" w14:textId="77777777" w:rsidR="003B5BAE" w:rsidRPr="00F8444E" w:rsidRDefault="00AD331C" w:rsidP="00744D40">
      <w:pPr>
        <w:spacing w:line="360" w:lineRule="auto"/>
        <w:jc w:val="both"/>
        <w:rPr>
          <w:rFonts w:ascii="Calibri Light" w:hAnsi="Calibri Light" w:cs="Calibri Light"/>
        </w:rPr>
      </w:pPr>
      <w:r w:rsidRPr="00F8444E">
        <w:rPr>
          <w:rFonts w:ascii="Calibri Light" w:hAnsi="Calibri Light" w:cs="Calibri Light"/>
          <w:noProof/>
          <w:lang w:eastAsia="pt-BR"/>
        </w:rPr>
        <mc:AlternateContent>
          <mc:Choice Requires="wps">
            <w:drawing>
              <wp:anchor distT="0" distB="0" distL="114300" distR="114300" simplePos="0" relativeHeight="251660288" behindDoc="0" locked="0" layoutInCell="1" allowOverlap="1" wp14:anchorId="32E0429E" wp14:editId="606888E1">
                <wp:simplePos x="0" y="0"/>
                <wp:positionH relativeFrom="column">
                  <wp:posOffset>1845752</wp:posOffset>
                </wp:positionH>
                <wp:positionV relativeFrom="paragraph">
                  <wp:posOffset>471474</wp:posOffset>
                </wp:positionV>
                <wp:extent cx="2186609" cy="659958"/>
                <wp:effectExtent l="0" t="0" r="23495" b="26035"/>
                <wp:wrapNone/>
                <wp:docPr id="6" name="Elipse 6"/>
                <wp:cNvGraphicFramePr/>
                <a:graphic xmlns:a="http://schemas.openxmlformats.org/drawingml/2006/main">
                  <a:graphicData uri="http://schemas.microsoft.com/office/word/2010/wordprocessingShape">
                    <wps:wsp>
                      <wps:cNvSpPr/>
                      <wps:spPr>
                        <a:xfrm>
                          <a:off x="0" y="0"/>
                          <a:ext cx="2186609" cy="659958"/>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D68FE5" id="Elipse 6" o:spid="_x0000_s1026" style="position:absolute;margin-left:145.35pt;margin-top:37.1pt;width:172.15pt;height:51.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d4olAIAAIUFAAAOAAAAZHJzL2Uyb0RvYy54bWysVE1v2zAMvQ/YfxB0X+0ETdYYdYqgXYYB&#10;RRusHXpWZCkWIIuapMTJfv0o+aNBV+wwzAdZFMlH8Ynk9c2x0eQgnFdgSjq5yCkRhkOlzK6kP57X&#10;n64o8YGZimkwoqQn4enN8uOH69YWYgo16Eo4giDGF60taR2CLbLM81o0zF+AFQaVElzDAopul1WO&#10;tYje6Gya5/OsBVdZB1x4j6d3nZIuE76UgodHKb0IRJcU7xbS6tK6jWu2vGbFzjFbK95fg/3DLRqm&#10;DAYdoe5YYGTv1B9QjeIOPMhwwaHJQErFRcoBs5nkb7J5qpkVKRckx9uRJv//YPnDYeOIqko6p8Sw&#10;Bp/oi1bWCzKP3LTWF2jyZDeulzxuY6JH6Zr4xxTIMfF5GvkUx0A4Hk4nV/N5vqCEo24+WyxmVxE0&#10;e/W2zoevAhoSNyUVOsVOTLLDvQ+d9WAV4xlYK63xnBXaxNWDVlU8S4LbbW+1IweG771e5/j1Ec/M&#10;MH50zWJyXTppF05adLDfhURKYgLpJqkYxQjLOBcmTDpVzSrRRZudB4vlGz1SstogYESWeMsRuwcY&#10;LDuQAbvLu7ePriLV8uic/+1infPokSKDCaNzowy49wA0ZtVH7uwHkjpqIktbqE5YMA66TvKWrxU+&#10;3T3zYcMctg42GY6D8IiL1NCWFPodJTW4X++dR3usaNRS0mIrltT/3DMnKNHfDNb6YnJ5GXs3CZez&#10;z1MU3Llme64x++YW8PUnOHgsT9toH/SwlQ6aF5waqxgVVcxwjF1SHtwg3IZuRODc4WK1SmbYr5aF&#10;e/NkeQSPrMa6fD6+MGf7+g1Y+Q8wtC0r3tRwZxs9Daz2AaRKBf7Ka8839noqnH4uxWFyLier1+m5&#10;/A0AAP//AwBQSwMEFAAGAAgAAAAhADUlMV/fAAAACgEAAA8AAABkcnMvZG93bnJldi54bWxMj0FP&#10;wkAQhe8m/ofNmHiTLSulULslQuJBOYmG89Ad2obubtNdoPrrHU96nMyX975XrEbbiQsNofVOw3SS&#10;gCBXedO6WsPnx8vDAkSI6Ax23pGGLwqwKm9vCsyNv7p3uuxiLTjEhRw1NDH2uZShashimPieHP+O&#10;frAY+RxqaQa8crjtpEqSubTYOm5osKdNQ9Vpd7bcu13PlNqrdXrqvjdveEx741+1vr8bn59ARBrj&#10;Hwy/+qwOJTsd/NmZIDoNaplkjGrIZgoEA/PHlMcdmMwWU5BlIf9PKH8AAAD//wMAUEsBAi0AFAAG&#10;AAgAAAAhALaDOJL+AAAA4QEAABMAAAAAAAAAAAAAAAAAAAAAAFtDb250ZW50X1R5cGVzXS54bWxQ&#10;SwECLQAUAAYACAAAACEAOP0h/9YAAACUAQAACwAAAAAAAAAAAAAAAAAvAQAAX3JlbHMvLnJlbHNQ&#10;SwECLQAUAAYACAAAACEAIZneKJQCAACFBQAADgAAAAAAAAAAAAAAAAAuAgAAZHJzL2Uyb0RvYy54&#10;bWxQSwECLQAUAAYACAAAACEANSUxX98AAAAKAQAADwAAAAAAAAAAAAAAAADuBAAAZHJzL2Rvd25y&#10;ZXYueG1sUEsFBgAAAAAEAAQA8wAAAPoFAAAAAA==&#10;" filled="f" strokecolor="red" strokeweight="2pt"/>
            </w:pict>
          </mc:Fallback>
        </mc:AlternateContent>
      </w:r>
      <w:r w:rsidR="003B5BAE" w:rsidRPr="00F8444E">
        <w:rPr>
          <w:rFonts w:ascii="Calibri Light" w:hAnsi="Calibri Light" w:cs="Calibri Light"/>
          <w:noProof/>
          <w:lang w:eastAsia="pt-BR"/>
        </w:rPr>
        <w:drawing>
          <wp:inline distT="0" distB="0" distL="0" distR="0" wp14:anchorId="255805A5" wp14:editId="3CDD3F9E">
            <wp:extent cx="5786258" cy="2317743"/>
            <wp:effectExtent l="0" t="0" r="5080" b="698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97895" cy="2322404"/>
                    </a:xfrm>
                    <a:prstGeom prst="rect">
                      <a:avLst/>
                    </a:prstGeom>
                    <a:noFill/>
                  </pic:spPr>
                </pic:pic>
              </a:graphicData>
            </a:graphic>
          </wp:inline>
        </w:drawing>
      </w:r>
    </w:p>
    <w:p w14:paraId="03D6365E" w14:textId="77777777" w:rsidR="003B5BAE" w:rsidRPr="00F8444E" w:rsidRDefault="00AD331C" w:rsidP="00744D40">
      <w:pPr>
        <w:spacing w:line="360" w:lineRule="auto"/>
        <w:jc w:val="both"/>
        <w:rPr>
          <w:rFonts w:ascii="Calibri Light" w:hAnsi="Calibri Light" w:cs="Calibri Light"/>
        </w:rPr>
      </w:pPr>
      <w:r w:rsidRPr="00F8444E">
        <w:rPr>
          <w:rFonts w:ascii="Calibri Light" w:hAnsi="Calibri Light" w:cs="Calibri Light"/>
        </w:rPr>
        <w:t>Vemos que há uma tendência nas últimas 7 verificações, de que o erro está aumentando na direção do limite superior de controle. Pode-se optar, neste caso, por uma ação preventiva de envio do mesmo para calibração, por exemplo. ANTES que as medições contenham erros acima dos toleráveis!</w:t>
      </w:r>
    </w:p>
    <w:p w14:paraId="4BF076C2" w14:textId="77777777" w:rsidR="00AD331C" w:rsidRPr="00F8444E" w:rsidRDefault="00186A52" w:rsidP="00744D40">
      <w:pPr>
        <w:spacing w:line="360" w:lineRule="auto"/>
        <w:jc w:val="both"/>
        <w:rPr>
          <w:rFonts w:ascii="Calibri Light" w:hAnsi="Calibri Light" w:cs="Calibri Light"/>
        </w:rPr>
      </w:pPr>
      <w:r w:rsidRPr="00F8444E">
        <w:rPr>
          <w:rFonts w:ascii="Calibri Light" w:hAnsi="Calibri Light" w:cs="Calibri Light"/>
        </w:rPr>
        <w:t>Agora, digamos que você se perdeu na data da calibração do instrumento! Situação não conforme. Ok. Mas, qual será a probabilidade de surpresas negativas, ou seja, erros muito acima do tolerável pelo processo apresentados pela calibração, se a Carta Controle das Verificações Intermediárias apresentasse esta configuração:</w:t>
      </w:r>
    </w:p>
    <w:p w14:paraId="6308DCAC" w14:textId="77777777" w:rsidR="00186A52" w:rsidRPr="00F8444E" w:rsidRDefault="00FC682B" w:rsidP="00744D40">
      <w:pPr>
        <w:spacing w:line="360" w:lineRule="auto"/>
        <w:jc w:val="both"/>
        <w:rPr>
          <w:rFonts w:ascii="Calibri Light" w:hAnsi="Calibri Light" w:cs="Calibri Light"/>
        </w:rPr>
      </w:pPr>
      <w:r w:rsidRPr="00F8444E">
        <w:rPr>
          <w:rFonts w:ascii="Calibri Light" w:hAnsi="Calibri Light" w:cs="Calibri Light"/>
          <w:noProof/>
          <w:lang w:eastAsia="pt-BR"/>
        </w:rPr>
        <w:lastRenderedPageBreak/>
        <mc:AlternateContent>
          <mc:Choice Requires="wps">
            <w:drawing>
              <wp:anchor distT="0" distB="0" distL="114300" distR="114300" simplePos="0" relativeHeight="251661312" behindDoc="0" locked="0" layoutInCell="1" allowOverlap="1" wp14:anchorId="0EDE5E7A" wp14:editId="03DB2C24">
                <wp:simplePos x="0" y="0"/>
                <wp:positionH relativeFrom="column">
                  <wp:posOffset>4095612</wp:posOffset>
                </wp:positionH>
                <wp:positionV relativeFrom="paragraph">
                  <wp:posOffset>808300</wp:posOffset>
                </wp:positionV>
                <wp:extent cx="294198" cy="1113183"/>
                <wp:effectExtent l="19050" t="19050" r="29845" b="29845"/>
                <wp:wrapNone/>
                <wp:docPr id="8" name="Elipse 8"/>
                <wp:cNvGraphicFramePr/>
                <a:graphic xmlns:a="http://schemas.openxmlformats.org/drawingml/2006/main">
                  <a:graphicData uri="http://schemas.microsoft.com/office/word/2010/wordprocessingShape">
                    <wps:wsp>
                      <wps:cNvSpPr/>
                      <wps:spPr>
                        <a:xfrm>
                          <a:off x="0" y="0"/>
                          <a:ext cx="294198" cy="1113183"/>
                        </a:xfrm>
                        <a:prstGeom prst="ellipse">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A8526A" id="Elipse 8" o:spid="_x0000_s1026" style="position:absolute;margin-left:322.5pt;margin-top:63.65pt;width:23.15pt;height:87.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SIEmgIAAI8FAAAOAAAAZHJzL2Uyb0RvYy54bWysVFFv2yAQfp+0/4B4Xx2nyZpadaqoXaZJ&#10;VVutnfpMMMSWMMeAxMl+/Q6w3air9jAtDwR8d9/xfdzd1fWhVWQvrGtAlzQ/m1AiNIeq0duS/nhe&#10;f1pQ4jzTFVOgRUmPwtHr5ccPV50pxBRqUJWwBEG0KzpT0tp7U2SZ47VomTsDIzQaJdiWeTzabVZZ&#10;1iF6q7LpZPI568BWxgIXzuHX22Sky4gvpeD+QUonPFElxbv5uNq4bsKaLa9YsbXM1A3vr8H+4RYt&#10;azQmHaFumWdkZ5s/oNqGW3Ag/RmHNgMpGy4iB2STT96weaqZEZELiuPMKJP7f7D8fv9oSVOVFB9K&#10;sxaf6ItqjBNkEbTpjCvQ5ck82v7kcBuIHqRtwz9SIIeo53HUUxw84fhxejnLLxGXoynP8/N8cR5A&#10;s9doY53/KqAlYVNSoWLuqCTb3zmfvAevkE/DulEKv7NCadKVdH6RzycxwoFqqmANRme3mxtlyZ7h&#10;y6/XE/z1uU/c8CZK44UCzUQs7vxRiZTgu5AoTqCSMoSyFCMs41xonydTzSqRss1Pkw0RkbbSCBiQ&#10;Jd5yxO4BBs8EMmAnBXr/ECpiVY/BPfW/BY8RMTNoPwa3jQb7HjOFrPrMyX8QKUkTVNpAdcTSsZB6&#10;yhm+bvAR75jzj8xiE2G74WDwD7hIBfhS0O8oqcH+eu978MfaRislHTZlSd3PHbOCEvVNY9Vf5rNZ&#10;6OJ4mM0vpniwp5bNqUXv2hvA189xBBket8Hfq2ErLbQvOD9WISuamOaYu6Tc2+Fw49OwwAnExWoV&#10;3bBzDfN3+snwAB5UDRX6fHhh1vSV7LEH7mFoYFa8qebkGyI1rHYeZBNL/VXXXm/s+lg4/YQKY+X0&#10;HL1e5+jyNwAAAP//AwBQSwMEFAAGAAgAAAAhAEn2iR3fAAAACwEAAA8AAABkcnMvZG93bnJldi54&#10;bWxMj8FOwzAQRO9I/IO1SFxQazclKYQ4VYXEkUMD9OzG2yQiXofYacPfs5zgtqMZzb4ptrPrxRnH&#10;0HnSsFoqEEi1tx01Gt7fXhYPIEI0ZE3vCTV8Y4BteX1VmNz6C+3xXMVGcAmF3GhoYxxyKUPdojNh&#10;6Qck9k5+dCayHBtpR3PhctfLRKlMOtMRf2jNgM8t1p/V5DR8qHRXnV5TF0xs71KaDl97PGh9ezPv&#10;nkBEnONfGH7xGR1KZjr6iWwQvYbsPuUtkY1kswbBiexxxcdRw1olGciykP83lD8AAAD//wMAUEsB&#10;Ai0AFAAGAAgAAAAhALaDOJL+AAAA4QEAABMAAAAAAAAAAAAAAAAAAAAAAFtDb250ZW50X1R5cGVz&#10;XS54bWxQSwECLQAUAAYACAAAACEAOP0h/9YAAACUAQAACwAAAAAAAAAAAAAAAAAvAQAAX3JlbHMv&#10;LnJlbHNQSwECLQAUAAYACAAAACEA3LUiBJoCAACPBQAADgAAAAAAAAAAAAAAAAAuAgAAZHJzL2Uy&#10;b0RvYy54bWxQSwECLQAUAAYACAAAACEASfaJHd8AAAALAQAADwAAAAAAAAAAAAAAAAD0BAAAZHJz&#10;L2Rvd25yZXYueG1sUEsFBgAAAAAEAAQA8wAAAAAGAAAAAA==&#10;" filled="f" strokecolor="red" strokeweight="4.5pt"/>
            </w:pict>
          </mc:Fallback>
        </mc:AlternateContent>
      </w:r>
      <w:r w:rsidR="00186A52" w:rsidRPr="00F8444E">
        <w:rPr>
          <w:rFonts w:ascii="Calibri Light" w:hAnsi="Calibri Light" w:cs="Calibri Light"/>
          <w:noProof/>
          <w:lang w:eastAsia="pt-BR"/>
        </w:rPr>
        <w:drawing>
          <wp:inline distT="0" distB="0" distL="0" distR="0" wp14:anchorId="0A390EF0" wp14:editId="49FEC6F5">
            <wp:extent cx="5400040" cy="2158365"/>
            <wp:effectExtent l="0" t="0" r="10160" b="13335"/>
            <wp:docPr id="7" name="Gráfico 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E691650-28A1-4D07-B904-3EDB7B0CB2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6069769" w14:textId="1926EEF1" w:rsidR="00186A52" w:rsidRPr="00F8444E" w:rsidRDefault="00FC682B" w:rsidP="00744D40">
      <w:pPr>
        <w:spacing w:line="360" w:lineRule="auto"/>
        <w:jc w:val="both"/>
        <w:rPr>
          <w:rFonts w:ascii="Calibri Light" w:hAnsi="Calibri Light" w:cs="Calibri Light"/>
        </w:rPr>
      </w:pPr>
      <w:r w:rsidRPr="00F8444E">
        <w:rPr>
          <w:rFonts w:ascii="Calibri Light" w:hAnsi="Calibri Light" w:cs="Calibri Light"/>
        </w:rPr>
        <w:t>Sendo a data do dia número 16</w:t>
      </w:r>
      <w:r w:rsidR="00615854">
        <w:rPr>
          <w:rFonts w:ascii="Calibri Light" w:hAnsi="Calibri Light" w:cs="Calibri Light"/>
        </w:rPr>
        <w:t>,</w:t>
      </w:r>
      <w:r w:rsidRPr="00F8444E">
        <w:rPr>
          <w:rFonts w:ascii="Calibri Light" w:hAnsi="Calibri Light" w:cs="Calibri Light"/>
        </w:rPr>
        <w:t xml:space="preserve"> aquela em que o instrumento deveria ter sido calibrado?</w:t>
      </w:r>
    </w:p>
    <w:p w14:paraId="25EB8AB0" w14:textId="2CE0B9BB" w:rsidR="00827B65" w:rsidRPr="00F8444E" w:rsidRDefault="00827B65" w:rsidP="00744D40">
      <w:pPr>
        <w:spacing w:line="360" w:lineRule="auto"/>
        <w:jc w:val="both"/>
        <w:rPr>
          <w:rFonts w:ascii="Calibri Light" w:hAnsi="Calibri Light" w:cs="Calibri Light"/>
        </w:rPr>
      </w:pPr>
      <w:r w:rsidRPr="00F8444E">
        <w:rPr>
          <w:rFonts w:ascii="Calibri Light" w:hAnsi="Calibri Light" w:cs="Calibri Light"/>
        </w:rPr>
        <w:t>Dificilmente teríamos alguma surpresa, concorda? O instrumento estava SOB CONTROLE!</w:t>
      </w:r>
    </w:p>
    <w:p w14:paraId="583438DC" w14:textId="77777777" w:rsidR="00827B65" w:rsidRPr="00F8444E" w:rsidRDefault="002E5BF4" w:rsidP="00744D40">
      <w:pPr>
        <w:spacing w:line="360" w:lineRule="auto"/>
        <w:jc w:val="both"/>
        <w:rPr>
          <w:rFonts w:ascii="Calibri Light" w:hAnsi="Calibri Light" w:cs="Calibri Light"/>
        </w:rPr>
      </w:pPr>
      <w:r w:rsidRPr="00F8444E">
        <w:rPr>
          <w:rFonts w:ascii="Calibri Light" w:hAnsi="Calibri Light" w:cs="Calibri Light"/>
        </w:rPr>
        <w:t>Então, concluindo, as verificações intermediárias são muito importantes para a manutenção da confiabilidade das medições realizadas, bem como uma importante ferramenta para prevenção de problemas!</w:t>
      </w:r>
    </w:p>
    <w:p w14:paraId="66762F3B" w14:textId="77777777" w:rsidR="002E5BF4" w:rsidRPr="00F8444E" w:rsidRDefault="002E5BF4" w:rsidP="00744D40">
      <w:pPr>
        <w:spacing w:line="360" w:lineRule="auto"/>
        <w:jc w:val="both"/>
        <w:rPr>
          <w:rFonts w:ascii="Calibri Light" w:hAnsi="Calibri Light" w:cs="Calibri Light"/>
        </w:rPr>
      </w:pPr>
    </w:p>
    <w:p w14:paraId="5EFEC612" w14:textId="6285997A" w:rsidR="002E5BF4" w:rsidRPr="00F8444E" w:rsidRDefault="007D7980" w:rsidP="00744D40">
      <w:pPr>
        <w:spacing w:line="360" w:lineRule="auto"/>
        <w:jc w:val="both"/>
        <w:rPr>
          <w:rFonts w:ascii="Calibri Light" w:hAnsi="Calibri Light" w:cs="Calibri Light"/>
        </w:rPr>
      </w:pPr>
      <w:r w:rsidRPr="00F8444E">
        <w:rPr>
          <w:rFonts w:ascii="Calibri Light" w:hAnsi="Calibri Light" w:cs="Calibri Light"/>
        </w:rPr>
        <w:t>Com isso, finalizamos o nosso curso...</w:t>
      </w:r>
    </w:p>
    <w:p w14:paraId="0EB3FCEE" w14:textId="43BC2705" w:rsidR="00415112" w:rsidRPr="00694623" w:rsidRDefault="00415112" w:rsidP="00694623">
      <w:pPr>
        <w:spacing w:line="360" w:lineRule="auto"/>
        <w:jc w:val="both"/>
        <w:rPr>
          <w:rFonts w:ascii="Calibri Light" w:hAnsi="Calibri Light" w:cs="Calibri Light"/>
        </w:rPr>
      </w:pPr>
      <w:r w:rsidRPr="00694623">
        <w:rPr>
          <w:rFonts w:ascii="Calibri Light" w:hAnsi="Calibri Light" w:cs="Calibri Light"/>
        </w:rPr>
        <w:t xml:space="preserve">Durante as aulas vimos os requisitos normativos apresentados nas mais usuais normas de sistema de gestão, a forma de garantir a rastreabilidade e como definir os critérios de aceitação para as calibrações (incluindo a incerteza). Aprendemos, também, como definir os fornecedores de calibração corretamente, como avaliar os certificados de calibração para determinar se o equipamento atende ou não às necessidades da empresa/laboratório. Além disto, aprendemos como definir a periodicidade entre as calibrações.  </w:t>
      </w:r>
    </w:p>
    <w:p w14:paraId="1ACAE6FE" w14:textId="633B9906" w:rsidR="00B13C0E" w:rsidRPr="00694623" w:rsidRDefault="00B13C0E" w:rsidP="00694623">
      <w:pPr>
        <w:spacing w:line="360" w:lineRule="auto"/>
        <w:jc w:val="both"/>
        <w:rPr>
          <w:rFonts w:ascii="Calibri Light" w:hAnsi="Calibri Light" w:cs="Calibri Light"/>
        </w:rPr>
      </w:pPr>
      <w:r w:rsidRPr="00A654AD">
        <w:rPr>
          <w:rFonts w:ascii="Calibri Light" w:hAnsi="Calibri Light" w:cs="Calibri Light"/>
        </w:rPr>
        <w:t xml:space="preserve">Com tudo isso é possível perceber </w:t>
      </w:r>
      <w:r>
        <w:rPr>
          <w:rFonts w:ascii="Calibri Light" w:hAnsi="Calibri Light" w:cs="Calibri Light"/>
        </w:rPr>
        <w:t xml:space="preserve">que o </w:t>
      </w:r>
      <w:r w:rsidRPr="00694623">
        <w:rPr>
          <w:rFonts w:ascii="Calibri Light" w:hAnsi="Calibri Light" w:cs="Calibri Light"/>
        </w:rPr>
        <w:t xml:space="preserve">controle de </w:t>
      </w:r>
      <w:r>
        <w:rPr>
          <w:rFonts w:ascii="Calibri Light" w:hAnsi="Calibri Light" w:cs="Calibri Light"/>
        </w:rPr>
        <w:t>instrumentos</w:t>
      </w:r>
      <w:r w:rsidRPr="00694623">
        <w:rPr>
          <w:rFonts w:ascii="Calibri Light" w:hAnsi="Calibri Light" w:cs="Calibri Light"/>
        </w:rPr>
        <w:t xml:space="preserve"> de medição é uma das mais fundamentais ferramentas para garantia da qualidade metrológica dos produtos e serviços ofertados pela empresa/laboratório. Sem o conhecimento das características metrológicas, nem a definição correta necessidade de calibração, bem como critérios de aceitação para tanto, fica difícil determinar a validade das medições realizadas durante os processos. </w:t>
      </w:r>
    </w:p>
    <w:p w14:paraId="50ECC6C4" w14:textId="77777777" w:rsidR="00B13C0E" w:rsidRDefault="00B13C0E" w:rsidP="00694623">
      <w:pPr>
        <w:spacing w:line="360" w:lineRule="auto"/>
        <w:jc w:val="both"/>
        <w:rPr>
          <w:rFonts w:ascii="Calibri Light" w:hAnsi="Calibri Light" w:cs="Calibri Light"/>
        </w:rPr>
      </w:pPr>
    </w:p>
    <w:p w14:paraId="26923787" w14:textId="77777777" w:rsidR="00B13C0E" w:rsidRDefault="00415112" w:rsidP="00694623">
      <w:pPr>
        <w:spacing w:line="360" w:lineRule="auto"/>
        <w:jc w:val="both"/>
        <w:rPr>
          <w:rFonts w:ascii="Calibri Light" w:hAnsi="Calibri Light" w:cs="Calibri Light"/>
        </w:rPr>
      </w:pPr>
      <w:r w:rsidRPr="00694623">
        <w:rPr>
          <w:rFonts w:ascii="Calibri Light" w:hAnsi="Calibri Light" w:cs="Calibri Light"/>
        </w:rPr>
        <w:t>Foi uma satisfação ter você conosco</w:t>
      </w:r>
      <w:r w:rsidR="00B13C0E">
        <w:rPr>
          <w:rFonts w:ascii="Calibri Light" w:hAnsi="Calibri Light" w:cs="Calibri Light"/>
        </w:rPr>
        <w:t>!</w:t>
      </w:r>
    </w:p>
    <w:p w14:paraId="6F017FFF" w14:textId="67F26177" w:rsidR="00186A52" w:rsidRPr="00F8444E" w:rsidRDefault="00B13C0E" w:rsidP="00744D40">
      <w:pPr>
        <w:spacing w:line="360" w:lineRule="auto"/>
        <w:jc w:val="both"/>
        <w:rPr>
          <w:rFonts w:ascii="Calibri Light" w:hAnsi="Calibri Light" w:cs="Calibri Light"/>
        </w:rPr>
      </w:pPr>
      <w:r>
        <w:rPr>
          <w:rFonts w:ascii="Calibri Light" w:hAnsi="Calibri Light" w:cs="Calibri Light"/>
        </w:rPr>
        <w:t>E</w:t>
      </w:r>
      <w:r w:rsidR="00415112" w:rsidRPr="00694623">
        <w:rPr>
          <w:rFonts w:ascii="Calibri Light" w:hAnsi="Calibri Light" w:cs="Calibri Light"/>
        </w:rPr>
        <w:t>speramos que tenha gostado e aproveitado o conteúdo.</w:t>
      </w:r>
    </w:p>
    <w:sectPr w:rsidR="00186A52" w:rsidRPr="00F8444E" w:rsidSect="00B773B5">
      <w:headerReference w:type="default" r:id="rId24"/>
      <w:footerReference w:type="default" r:id="rId25"/>
      <w:pgSz w:w="11906" w:h="16838"/>
      <w:pgMar w:top="1418" w:right="1134" w:bottom="1134" w:left="1134" w:header="709" w:footer="14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7939C9" w16cid:durableId="1DA3F95F"/>
  <w16cid:commentId w16cid:paraId="5D9E18D2" w16cid:durableId="1DA3F960"/>
  <w16cid:commentId w16cid:paraId="0026843A" w16cid:durableId="1DA3F961"/>
  <w16cid:commentId w16cid:paraId="0B0F12FD" w16cid:durableId="1DA3F962"/>
  <w16cid:commentId w16cid:paraId="64DF8421" w16cid:durableId="1DA3F963"/>
  <w16cid:commentId w16cid:paraId="07201335" w16cid:durableId="1DA3F964"/>
  <w16cid:commentId w16cid:paraId="58148D3B" w16cid:durableId="1DA3F965"/>
  <w16cid:commentId w16cid:paraId="775B2FB3" w16cid:durableId="1DA3F966"/>
  <w16cid:commentId w16cid:paraId="46C2CD44" w16cid:durableId="1DA3FB92"/>
  <w16cid:commentId w16cid:paraId="5ADDA109" w16cid:durableId="1DA3F967"/>
  <w16cid:commentId w16cid:paraId="70BEB718" w16cid:durableId="1DA3FBC7"/>
  <w16cid:commentId w16cid:paraId="0C533714" w16cid:durableId="1DA3F968"/>
  <w16cid:commentId w16cid:paraId="25B989CF" w16cid:durableId="1DA3FC15"/>
  <w16cid:commentId w16cid:paraId="1C822BBD" w16cid:durableId="1DA3F969"/>
  <w16cid:commentId w16cid:paraId="361587B0" w16cid:durableId="1D9C8A37"/>
  <w16cid:commentId w16cid:paraId="22077DB0" w16cid:durableId="1DA3F96B"/>
  <w16cid:commentId w16cid:paraId="45205432" w16cid:durableId="1DA3FCA9"/>
  <w16cid:commentId w16cid:paraId="658DAB0F" w16cid:durableId="1DA3F96C"/>
  <w16cid:commentId w16cid:paraId="156E6F15" w16cid:durableId="1DA3F96D"/>
  <w16cid:commentId w16cid:paraId="318BAAF2" w16cid:durableId="1DA3F96E"/>
  <w16cid:commentId w16cid:paraId="55701127" w16cid:durableId="1D9C8A6C"/>
  <w16cid:commentId w16cid:paraId="6475BB1C" w16cid:durableId="1DA3F970"/>
  <w16cid:commentId w16cid:paraId="7FD62EFE" w16cid:durableId="1DA3FD85"/>
  <w16cid:commentId w16cid:paraId="4900AFD5" w16cid:durableId="1DA3F971"/>
  <w16cid:commentId w16cid:paraId="5CB3DA81" w16cid:durableId="1DA3FDD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8F3FE" w14:textId="77777777" w:rsidR="002A392D" w:rsidRDefault="002A392D" w:rsidP="00D254FC">
      <w:pPr>
        <w:spacing w:after="0" w:line="240" w:lineRule="auto"/>
      </w:pPr>
      <w:r>
        <w:separator/>
      </w:r>
    </w:p>
  </w:endnote>
  <w:endnote w:type="continuationSeparator" w:id="0">
    <w:p w14:paraId="11DFCDA8" w14:textId="77777777" w:rsidR="002A392D" w:rsidRDefault="002A392D" w:rsidP="00D25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rostile">
    <w:panose1 w:val="020B050402020205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2FD2E" w14:textId="6A9EE2FB" w:rsidR="00F96659" w:rsidRDefault="00F96659">
    <w:pPr>
      <w:pStyle w:val="Rodap"/>
      <w:jc w:val="right"/>
    </w:pPr>
  </w:p>
  <w:p w14:paraId="74E74068" w14:textId="77777777" w:rsidR="00F96659" w:rsidRDefault="00F9665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83856"/>
      <w:docPartObj>
        <w:docPartGallery w:val="Page Numbers (Bottom of Page)"/>
        <w:docPartUnique/>
      </w:docPartObj>
    </w:sdtPr>
    <w:sdtEndPr/>
    <w:sdtContent>
      <w:p w14:paraId="43C8FA4F" w14:textId="77777777" w:rsidR="00181AF2" w:rsidRDefault="00181AF2">
        <w:pPr>
          <w:pStyle w:val="Rodap"/>
          <w:jc w:val="right"/>
        </w:pPr>
        <w:r>
          <w:fldChar w:fldCharType="begin"/>
        </w:r>
        <w:r>
          <w:instrText>PAGE   \* MERGEFORMAT</w:instrText>
        </w:r>
        <w:r>
          <w:fldChar w:fldCharType="separate"/>
        </w:r>
        <w:r w:rsidR="0055426A">
          <w:rPr>
            <w:noProof/>
          </w:rPr>
          <w:t>3</w:t>
        </w:r>
        <w:r>
          <w:fldChar w:fldCharType="end"/>
        </w:r>
      </w:p>
    </w:sdtContent>
  </w:sdt>
  <w:p w14:paraId="10378CCF" w14:textId="77777777" w:rsidR="00181AF2" w:rsidRDefault="00181AF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29D6EF" w14:textId="77777777" w:rsidR="002A392D" w:rsidRDefault="002A392D" w:rsidP="00D254FC">
      <w:pPr>
        <w:spacing w:after="0" w:line="240" w:lineRule="auto"/>
      </w:pPr>
      <w:r>
        <w:separator/>
      </w:r>
    </w:p>
  </w:footnote>
  <w:footnote w:type="continuationSeparator" w:id="0">
    <w:p w14:paraId="6B4F6852" w14:textId="77777777" w:rsidR="002A392D" w:rsidRDefault="002A392D" w:rsidP="00D254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4E835" w14:textId="43779BFD" w:rsidR="00181AF2" w:rsidRDefault="00F20FE4">
    <w:pPr>
      <w:pStyle w:val="Cabealho"/>
    </w:pPr>
    <w:r w:rsidRPr="00181AF2">
      <w:rPr>
        <w:noProof/>
        <w:lang w:eastAsia="pt-BR"/>
      </w:rPr>
      <w:drawing>
        <wp:anchor distT="0" distB="0" distL="114300" distR="114300" simplePos="0" relativeHeight="251664384" behindDoc="0" locked="0" layoutInCell="1" allowOverlap="1" wp14:anchorId="478D0322" wp14:editId="3E3F68D4">
          <wp:simplePos x="0" y="0"/>
          <wp:positionH relativeFrom="margin">
            <wp:align>right</wp:align>
          </wp:positionH>
          <wp:positionV relativeFrom="paragraph">
            <wp:posOffset>-196215</wp:posOffset>
          </wp:positionV>
          <wp:extent cx="6120130" cy="294640"/>
          <wp:effectExtent l="0" t="0" r="0" b="0"/>
          <wp:wrapSquare wrapText="bothSides"/>
          <wp:docPr id="21" name="Imagem 21" descr="C:\Users\Aline\Google Drive\2 - Projeto Entib - Google Drive\12 - Análise crítica de certificados de calibração\Capas e Rótulos\cab_box_grid-EQUIP_A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ine\Google Drive\2 - Projeto Entib - Google Drive\12 - Análise crítica de certificados de calibração\Capas e Rótulos\cab_box_grid-EQUIP_A0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294640"/>
                  </a:xfrm>
                  <a:prstGeom prst="rect">
                    <a:avLst/>
                  </a:prstGeom>
                  <a:noFill/>
                  <a:ln>
                    <a:noFill/>
                  </a:ln>
                </pic:spPr>
              </pic:pic>
            </a:graphicData>
          </a:graphic>
          <wp14:sizeRelH relativeFrom="page">
            <wp14:pctWidth>0</wp14:pctWidth>
          </wp14:sizeRelH>
          <wp14:sizeRelV relativeFrom="page">
            <wp14:pctHeight>0</wp14:pctHeight>
          </wp14:sizeRelV>
        </wp:anchor>
      </w:drawing>
    </w:r>
    <w:r w:rsidR="00145FA4" w:rsidRPr="002B1411">
      <w:rPr>
        <w:rFonts w:ascii="Eurostile" w:hAnsi="Eurostile"/>
        <w:noProof/>
        <w:color w:val="808080" w:themeColor="background1" w:themeShade="80"/>
        <w:lang w:eastAsia="pt-BR"/>
      </w:rPr>
      <w:drawing>
        <wp:anchor distT="0" distB="0" distL="114300" distR="114300" simplePos="0" relativeHeight="251666432" behindDoc="1" locked="0" layoutInCell="1" allowOverlap="1" wp14:anchorId="6E6822CC" wp14:editId="5503A1CE">
          <wp:simplePos x="0" y="0"/>
          <wp:positionH relativeFrom="page">
            <wp:align>right</wp:align>
          </wp:positionH>
          <wp:positionV relativeFrom="paragraph">
            <wp:posOffset>-435610</wp:posOffset>
          </wp:positionV>
          <wp:extent cx="7493000" cy="10594657"/>
          <wp:effectExtent l="0" t="0" r="0" b="0"/>
          <wp:wrapNone/>
          <wp:docPr id="1" name="Imagem 1" descr="C:\Users\Aline\Desktop\SBM - folha_de_ros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ine\Desktop\SBM - folha_de_rost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493000" cy="105946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817"/>
    <w:multiLevelType w:val="hybridMultilevel"/>
    <w:tmpl w:val="0C3238C2"/>
    <w:lvl w:ilvl="0" w:tplc="0416000D">
      <w:start w:val="1"/>
      <w:numFmt w:val="bullet"/>
      <w:lvlText w:val=""/>
      <w:lvlJc w:val="left"/>
      <w:pPr>
        <w:tabs>
          <w:tab w:val="num" w:pos="720"/>
        </w:tabs>
        <w:ind w:left="720" w:hanging="360"/>
      </w:pPr>
      <w:rPr>
        <w:rFonts w:ascii="Wingdings" w:hAnsi="Wingdings" w:hint="default"/>
      </w:rPr>
    </w:lvl>
    <w:lvl w:ilvl="1" w:tplc="C84EE392" w:tentative="1">
      <w:start w:val="1"/>
      <w:numFmt w:val="bullet"/>
      <w:lvlText w:val="-"/>
      <w:lvlJc w:val="left"/>
      <w:pPr>
        <w:tabs>
          <w:tab w:val="num" w:pos="1440"/>
        </w:tabs>
        <w:ind w:left="1440" w:hanging="360"/>
      </w:pPr>
      <w:rPr>
        <w:rFonts w:ascii="Times New Roman" w:hAnsi="Times New Roman" w:hint="default"/>
      </w:rPr>
    </w:lvl>
    <w:lvl w:ilvl="2" w:tplc="DA36C15A" w:tentative="1">
      <w:start w:val="1"/>
      <w:numFmt w:val="bullet"/>
      <w:lvlText w:val="-"/>
      <w:lvlJc w:val="left"/>
      <w:pPr>
        <w:tabs>
          <w:tab w:val="num" w:pos="2160"/>
        </w:tabs>
        <w:ind w:left="2160" w:hanging="360"/>
      </w:pPr>
      <w:rPr>
        <w:rFonts w:ascii="Times New Roman" w:hAnsi="Times New Roman" w:hint="default"/>
      </w:rPr>
    </w:lvl>
    <w:lvl w:ilvl="3" w:tplc="38EAE50E" w:tentative="1">
      <w:start w:val="1"/>
      <w:numFmt w:val="bullet"/>
      <w:lvlText w:val="-"/>
      <w:lvlJc w:val="left"/>
      <w:pPr>
        <w:tabs>
          <w:tab w:val="num" w:pos="2880"/>
        </w:tabs>
        <w:ind w:left="2880" w:hanging="360"/>
      </w:pPr>
      <w:rPr>
        <w:rFonts w:ascii="Times New Roman" w:hAnsi="Times New Roman" w:hint="default"/>
      </w:rPr>
    </w:lvl>
    <w:lvl w:ilvl="4" w:tplc="CE9EFD92" w:tentative="1">
      <w:start w:val="1"/>
      <w:numFmt w:val="bullet"/>
      <w:lvlText w:val="-"/>
      <w:lvlJc w:val="left"/>
      <w:pPr>
        <w:tabs>
          <w:tab w:val="num" w:pos="3600"/>
        </w:tabs>
        <w:ind w:left="3600" w:hanging="360"/>
      </w:pPr>
      <w:rPr>
        <w:rFonts w:ascii="Times New Roman" w:hAnsi="Times New Roman" w:hint="default"/>
      </w:rPr>
    </w:lvl>
    <w:lvl w:ilvl="5" w:tplc="8B5CE8AE" w:tentative="1">
      <w:start w:val="1"/>
      <w:numFmt w:val="bullet"/>
      <w:lvlText w:val="-"/>
      <w:lvlJc w:val="left"/>
      <w:pPr>
        <w:tabs>
          <w:tab w:val="num" w:pos="4320"/>
        </w:tabs>
        <w:ind w:left="4320" w:hanging="360"/>
      </w:pPr>
      <w:rPr>
        <w:rFonts w:ascii="Times New Roman" w:hAnsi="Times New Roman" w:hint="default"/>
      </w:rPr>
    </w:lvl>
    <w:lvl w:ilvl="6" w:tplc="E6C0190A" w:tentative="1">
      <w:start w:val="1"/>
      <w:numFmt w:val="bullet"/>
      <w:lvlText w:val="-"/>
      <w:lvlJc w:val="left"/>
      <w:pPr>
        <w:tabs>
          <w:tab w:val="num" w:pos="5040"/>
        </w:tabs>
        <w:ind w:left="5040" w:hanging="360"/>
      </w:pPr>
      <w:rPr>
        <w:rFonts w:ascii="Times New Roman" w:hAnsi="Times New Roman" w:hint="default"/>
      </w:rPr>
    </w:lvl>
    <w:lvl w:ilvl="7" w:tplc="F3964FF8" w:tentative="1">
      <w:start w:val="1"/>
      <w:numFmt w:val="bullet"/>
      <w:lvlText w:val="-"/>
      <w:lvlJc w:val="left"/>
      <w:pPr>
        <w:tabs>
          <w:tab w:val="num" w:pos="5760"/>
        </w:tabs>
        <w:ind w:left="5760" w:hanging="360"/>
      </w:pPr>
      <w:rPr>
        <w:rFonts w:ascii="Times New Roman" w:hAnsi="Times New Roman" w:hint="default"/>
      </w:rPr>
    </w:lvl>
    <w:lvl w:ilvl="8" w:tplc="31841F3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4543AD7"/>
    <w:multiLevelType w:val="hybridMultilevel"/>
    <w:tmpl w:val="29AAC0C4"/>
    <w:lvl w:ilvl="0" w:tplc="96B047B2">
      <w:start w:val="1"/>
      <w:numFmt w:val="bullet"/>
      <w:lvlText w:val="-"/>
      <w:lvlJc w:val="left"/>
      <w:pPr>
        <w:tabs>
          <w:tab w:val="num" w:pos="720"/>
        </w:tabs>
        <w:ind w:left="720" w:hanging="360"/>
      </w:pPr>
      <w:rPr>
        <w:rFonts w:ascii="Times New Roman" w:hAnsi="Times New Roman" w:hint="default"/>
      </w:rPr>
    </w:lvl>
    <w:lvl w:ilvl="1" w:tplc="C84EE392" w:tentative="1">
      <w:start w:val="1"/>
      <w:numFmt w:val="bullet"/>
      <w:lvlText w:val="-"/>
      <w:lvlJc w:val="left"/>
      <w:pPr>
        <w:tabs>
          <w:tab w:val="num" w:pos="1440"/>
        </w:tabs>
        <w:ind w:left="1440" w:hanging="360"/>
      </w:pPr>
      <w:rPr>
        <w:rFonts w:ascii="Times New Roman" w:hAnsi="Times New Roman" w:hint="default"/>
      </w:rPr>
    </w:lvl>
    <w:lvl w:ilvl="2" w:tplc="DA36C15A" w:tentative="1">
      <w:start w:val="1"/>
      <w:numFmt w:val="bullet"/>
      <w:lvlText w:val="-"/>
      <w:lvlJc w:val="left"/>
      <w:pPr>
        <w:tabs>
          <w:tab w:val="num" w:pos="2160"/>
        </w:tabs>
        <w:ind w:left="2160" w:hanging="360"/>
      </w:pPr>
      <w:rPr>
        <w:rFonts w:ascii="Times New Roman" w:hAnsi="Times New Roman" w:hint="default"/>
      </w:rPr>
    </w:lvl>
    <w:lvl w:ilvl="3" w:tplc="38EAE50E" w:tentative="1">
      <w:start w:val="1"/>
      <w:numFmt w:val="bullet"/>
      <w:lvlText w:val="-"/>
      <w:lvlJc w:val="left"/>
      <w:pPr>
        <w:tabs>
          <w:tab w:val="num" w:pos="2880"/>
        </w:tabs>
        <w:ind w:left="2880" w:hanging="360"/>
      </w:pPr>
      <w:rPr>
        <w:rFonts w:ascii="Times New Roman" w:hAnsi="Times New Roman" w:hint="default"/>
      </w:rPr>
    </w:lvl>
    <w:lvl w:ilvl="4" w:tplc="CE9EFD92" w:tentative="1">
      <w:start w:val="1"/>
      <w:numFmt w:val="bullet"/>
      <w:lvlText w:val="-"/>
      <w:lvlJc w:val="left"/>
      <w:pPr>
        <w:tabs>
          <w:tab w:val="num" w:pos="3600"/>
        </w:tabs>
        <w:ind w:left="3600" w:hanging="360"/>
      </w:pPr>
      <w:rPr>
        <w:rFonts w:ascii="Times New Roman" w:hAnsi="Times New Roman" w:hint="default"/>
      </w:rPr>
    </w:lvl>
    <w:lvl w:ilvl="5" w:tplc="8B5CE8AE" w:tentative="1">
      <w:start w:val="1"/>
      <w:numFmt w:val="bullet"/>
      <w:lvlText w:val="-"/>
      <w:lvlJc w:val="left"/>
      <w:pPr>
        <w:tabs>
          <w:tab w:val="num" w:pos="4320"/>
        </w:tabs>
        <w:ind w:left="4320" w:hanging="360"/>
      </w:pPr>
      <w:rPr>
        <w:rFonts w:ascii="Times New Roman" w:hAnsi="Times New Roman" w:hint="default"/>
      </w:rPr>
    </w:lvl>
    <w:lvl w:ilvl="6" w:tplc="E6C0190A" w:tentative="1">
      <w:start w:val="1"/>
      <w:numFmt w:val="bullet"/>
      <w:lvlText w:val="-"/>
      <w:lvlJc w:val="left"/>
      <w:pPr>
        <w:tabs>
          <w:tab w:val="num" w:pos="5040"/>
        </w:tabs>
        <w:ind w:left="5040" w:hanging="360"/>
      </w:pPr>
      <w:rPr>
        <w:rFonts w:ascii="Times New Roman" w:hAnsi="Times New Roman" w:hint="default"/>
      </w:rPr>
    </w:lvl>
    <w:lvl w:ilvl="7" w:tplc="F3964FF8" w:tentative="1">
      <w:start w:val="1"/>
      <w:numFmt w:val="bullet"/>
      <w:lvlText w:val="-"/>
      <w:lvlJc w:val="left"/>
      <w:pPr>
        <w:tabs>
          <w:tab w:val="num" w:pos="5760"/>
        </w:tabs>
        <w:ind w:left="5760" w:hanging="360"/>
      </w:pPr>
      <w:rPr>
        <w:rFonts w:ascii="Times New Roman" w:hAnsi="Times New Roman" w:hint="default"/>
      </w:rPr>
    </w:lvl>
    <w:lvl w:ilvl="8" w:tplc="31841F3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AD5DE8"/>
    <w:multiLevelType w:val="hybridMultilevel"/>
    <w:tmpl w:val="E59AC0A4"/>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856896"/>
    <w:multiLevelType w:val="hybridMultilevel"/>
    <w:tmpl w:val="33745112"/>
    <w:lvl w:ilvl="0" w:tplc="9578AB36">
      <w:start w:val="1"/>
      <w:numFmt w:val="bullet"/>
      <w:lvlText w:val="-"/>
      <w:lvlJc w:val="left"/>
      <w:pPr>
        <w:tabs>
          <w:tab w:val="num" w:pos="720"/>
        </w:tabs>
        <w:ind w:left="720" w:hanging="360"/>
      </w:pPr>
      <w:rPr>
        <w:rFonts w:ascii="Times New Roman" w:hAnsi="Times New Roman" w:hint="default"/>
      </w:rPr>
    </w:lvl>
    <w:lvl w:ilvl="1" w:tplc="A57AB714" w:tentative="1">
      <w:start w:val="1"/>
      <w:numFmt w:val="bullet"/>
      <w:lvlText w:val="-"/>
      <w:lvlJc w:val="left"/>
      <w:pPr>
        <w:tabs>
          <w:tab w:val="num" w:pos="1440"/>
        </w:tabs>
        <w:ind w:left="1440" w:hanging="360"/>
      </w:pPr>
      <w:rPr>
        <w:rFonts w:ascii="Times New Roman" w:hAnsi="Times New Roman" w:hint="default"/>
      </w:rPr>
    </w:lvl>
    <w:lvl w:ilvl="2" w:tplc="F504260E" w:tentative="1">
      <w:start w:val="1"/>
      <w:numFmt w:val="bullet"/>
      <w:lvlText w:val="-"/>
      <w:lvlJc w:val="left"/>
      <w:pPr>
        <w:tabs>
          <w:tab w:val="num" w:pos="2160"/>
        </w:tabs>
        <w:ind w:left="2160" w:hanging="360"/>
      </w:pPr>
      <w:rPr>
        <w:rFonts w:ascii="Times New Roman" w:hAnsi="Times New Roman" w:hint="default"/>
      </w:rPr>
    </w:lvl>
    <w:lvl w:ilvl="3" w:tplc="3978FE6E" w:tentative="1">
      <w:start w:val="1"/>
      <w:numFmt w:val="bullet"/>
      <w:lvlText w:val="-"/>
      <w:lvlJc w:val="left"/>
      <w:pPr>
        <w:tabs>
          <w:tab w:val="num" w:pos="2880"/>
        </w:tabs>
        <w:ind w:left="2880" w:hanging="360"/>
      </w:pPr>
      <w:rPr>
        <w:rFonts w:ascii="Times New Roman" w:hAnsi="Times New Roman" w:hint="default"/>
      </w:rPr>
    </w:lvl>
    <w:lvl w:ilvl="4" w:tplc="6948549A" w:tentative="1">
      <w:start w:val="1"/>
      <w:numFmt w:val="bullet"/>
      <w:lvlText w:val="-"/>
      <w:lvlJc w:val="left"/>
      <w:pPr>
        <w:tabs>
          <w:tab w:val="num" w:pos="3600"/>
        </w:tabs>
        <w:ind w:left="3600" w:hanging="360"/>
      </w:pPr>
      <w:rPr>
        <w:rFonts w:ascii="Times New Roman" w:hAnsi="Times New Roman" w:hint="default"/>
      </w:rPr>
    </w:lvl>
    <w:lvl w:ilvl="5" w:tplc="01C08C1A" w:tentative="1">
      <w:start w:val="1"/>
      <w:numFmt w:val="bullet"/>
      <w:lvlText w:val="-"/>
      <w:lvlJc w:val="left"/>
      <w:pPr>
        <w:tabs>
          <w:tab w:val="num" w:pos="4320"/>
        </w:tabs>
        <w:ind w:left="4320" w:hanging="360"/>
      </w:pPr>
      <w:rPr>
        <w:rFonts w:ascii="Times New Roman" w:hAnsi="Times New Roman" w:hint="default"/>
      </w:rPr>
    </w:lvl>
    <w:lvl w:ilvl="6" w:tplc="53729A1E" w:tentative="1">
      <w:start w:val="1"/>
      <w:numFmt w:val="bullet"/>
      <w:lvlText w:val="-"/>
      <w:lvlJc w:val="left"/>
      <w:pPr>
        <w:tabs>
          <w:tab w:val="num" w:pos="5040"/>
        </w:tabs>
        <w:ind w:left="5040" w:hanging="360"/>
      </w:pPr>
      <w:rPr>
        <w:rFonts w:ascii="Times New Roman" w:hAnsi="Times New Roman" w:hint="default"/>
      </w:rPr>
    </w:lvl>
    <w:lvl w:ilvl="7" w:tplc="F4621D84" w:tentative="1">
      <w:start w:val="1"/>
      <w:numFmt w:val="bullet"/>
      <w:lvlText w:val="-"/>
      <w:lvlJc w:val="left"/>
      <w:pPr>
        <w:tabs>
          <w:tab w:val="num" w:pos="5760"/>
        </w:tabs>
        <w:ind w:left="5760" w:hanging="360"/>
      </w:pPr>
      <w:rPr>
        <w:rFonts w:ascii="Times New Roman" w:hAnsi="Times New Roman" w:hint="default"/>
      </w:rPr>
    </w:lvl>
    <w:lvl w:ilvl="8" w:tplc="B1904D2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CEB452F"/>
    <w:multiLevelType w:val="multilevel"/>
    <w:tmpl w:val="B94E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63909"/>
    <w:multiLevelType w:val="hybridMultilevel"/>
    <w:tmpl w:val="BA4C6580"/>
    <w:lvl w:ilvl="0" w:tplc="3DEE1E24">
      <w:start w:val="1"/>
      <w:numFmt w:val="bullet"/>
      <w:lvlText w:val="-"/>
      <w:lvlJc w:val="left"/>
      <w:pPr>
        <w:tabs>
          <w:tab w:val="num" w:pos="720"/>
        </w:tabs>
        <w:ind w:left="720" w:hanging="360"/>
      </w:pPr>
      <w:rPr>
        <w:rFonts w:ascii="Times New Roman" w:hAnsi="Times New Roman" w:hint="default"/>
      </w:rPr>
    </w:lvl>
    <w:lvl w:ilvl="1" w:tplc="C910FED0" w:tentative="1">
      <w:start w:val="1"/>
      <w:numFmt w:val="bullet"/>
      <w:lvlText w:val="-"/>
      <w:lvlJc w:val="left"/>
      <w:pPr>
        <w:tabs>
          <w:tab w:val="num" w:pos="1440"/>
        </w:tabs>
        <w:ind w:left="1440" w:hanging="360"/>
      </w:pPr>
      <w:rPr>
        <w:rFonts w:ascii="Times New Roman" w:hAnsi="Times New Roman" w:hint="default"/>
      </w:rPr>
    </w:lvl>
    <w:lvl w:ilvl="2" w:tplc="2D5814D4" w:tentative="1">
      <w:start w:val="1"/>
      <w:numFmt w:val="bullet"/>
      <w:lvlText w:val="-"/>
      <w:lvlJc w:val="left"/>
      <w:pPr>
        <w:tabs>
          <w:tab w:val="num" w:pos="2160"/>
        </w:tabs>
        <w:ind w:left="2160" w:hanging="360"/>
      </w:pPr>
      <w:rPr>
        <w:rFonts w:ascii="Times New Roman" w:hAnsi="Times New Roman" w:hint="default"/>
      </w:rPr>
    </w:lvl>
    <w:lvl w:ilvl="3" w:tplc="8FE0310A" w:tentative="1">
      <w:start w:val="1"/>
      <w:numFmt w:val="bullet"/>
      <w:lvlText w:val="-"/>
      <w:lvlJc w:val="left"/>
      <w:pPr>
        <w:tabs>
          <w:tab w:val="num" w:pos="2880"/>
        </w:tabs>
        <w:ind w:left="2880" w:hanging="360"/>
      </w:pPr>
      <w:rPr>
        <w:rFonts w:ascii="Times New Roman" w:hAnsi="Times New Roman" w:hint="default"/>
      </w:rPr>
    </w:lvl>
    <w:lvl w:ilvl="4" w:tplc="CC289DD2" w:tentative="1">
      <w:start w:val="1"/>
      <w:numFmt w:val="bullet"/>
      <w:lvlText w:val="-"/>
      <w:lvlJc w:val="left"/>
      <w:pPr>
        <w:tabs>
          <w:tab w:val="num" w:pos="3600"/>
        </w:tabs>
        <w:ind w:left="3600" w:hanging="360"/>
      </w:pPr>
      <w:rPr>
        <w:rFonts w:ascii="Times New Roman" w:hAnsi="Times New Roman" w:hint="default"/>
      </w:rPr>
    </w:lvl>
    <w:lvl w:ilvl="5" w:tplc="1EC277BE" w:tentative="1">
      <w:start w:val="1"/>
      <w:numFmt w:val="bullet"/>
      <w:lvlText w:val="-"/>
      <w:lvlJc w:val="left"/>
      <w:pPr>
        <w:tabs>
          <w:tab w:val="num" w:pos="4320"/>
        </w:tabs>
        <w:ind w:left="4320" w:hanging="360"/>
      </w:pPr>
      <w:rPr>
        <w:rFonts w:ascii="Times New Roman" w:hAnsi="Times New Roman" w:hint="default"/>
      </w:rPr>
    </w:lvl>
    <w:lvl w:ilvl="6" w:tplc="5934760E" w:tentative="1">
      <w:start w:val="1"/>
      <w:numFmt w:val="bullet"/>
      <w:lvlText w:val="-"/>
      <w:lvlJc w:val="left"/>
      <w:pPr>
        <w:tabs>
          <w:tab w:val="num" w:pos="5040"/>
        </w:tabs>
        <w:ind w:left="5040" w:hanging="360"/>
      </w:pPr>
      <w:rPr>
        <w:rFonts w:ascii="Times New Roman" w:hAnsi="Times New Roman" w:hint="default"/>
      </w:rPr>
    </w:lvl>
    <w:lvl w:ilvl="7" w:tplc="588A34AC" w:tentative="1">
      <w:start w:val="1"/>
      <w:numFmt w:val="bullet"/>
      <w:lvlText w:val="-"/>
      <w:lvlJc w:val="left"/>
      <w:pPr>
        <w:tabs>
          <w:tab w:val="num" w:pos="5760"/>
        </w:tabs>
        <w:ind w:left="5760" w:hanging="360"/>
      </w:pPr>
      <w:rPr>
        <w:rFonts w:ascii="Times New Roman" w:hAnsi="Times New Roman" w:hint="default"/>
      </w:rPr>
    </w:lvl>
    <w:lvl w:ilvl="8" w:tplc="1650753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2A17020"/>
    <w:multiLevelType w:val="multilevel"/>
    <w:tmpl w:val="A4B2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2665BC"/>
    <w:multiLevelType w:val="multilevel"/>
    <w:tmpl w:val="5FA4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4E64FA"/>
    <w:multiLevelType w:val="multilevel"/>
    <w:tmpl w:val="3D18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3C20F1"/>
    <w:multiLevelType w:val="multilevel"/>
    <w:tmpl w:val="0EEE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37876"/>
    <w:multiLevelType w:val="hybridMultilevel"/>
    <w:tmpl w:val="1472DF42"/>
    <w:lvl w:ilvl="0" w:tplc="735E8186">
      <w:start w:val="1"/>
      <w:numFmt w:val="bullet"/>
      <w:lvlText w:val="-"/>
      <w:lvlJc w:val="left"/>
      <w:pPr>
        <w:tabs>
          <w:tab w:val="num" w:pos="720"/>
        </w:tabs>
        <w:ind w:left="720" w:hanging="360"/>
      </w:pPr>
      <w:rPr>
        <w:rFonts w:ascii="Times New Roman" w:hAnsi="Times New Roman" w:hint="default"/>
      </w:rPr>
    </w:lvl>
    <w:lvl w:ilvl="1" w:tplc="7F320EB2" w:tentative="1">
      <w:start w:val="1"/>
      <w:numFmt w:val="bullet"/>
      <w:lvlText w:val="-"/>
      <w:lvlJc w:val="left"/>
      <w:pPr>
        <w:tabs>
          <w:tab w:val="num" w:pos="1440"/>
        </w:tabs>
        <w:ind w:left="1440" w:hanging="360"/>
      </w:pPr>
      <w:rPr>
        <w:rFonts w:ascii="Times New Roman" w:hAnsi="Times New Roman" w:hint="default"/>
      </w:rPr>
    </w:lvl>
    <w:lvl w:ilvl="2" w:tplc="12080E72" w:tentative="1">
      <w:start w:val="1"/>
      <w:numFmt w:val="bullet"/>
      <w:lvlText w:val="-"/>
      <w:lvlJc w:val="left"/>
      <w:pPr>
        <w:tabs>
          <w:tab w:val="num" w:pos="2160"/>
        </w:tabs>
        <w:ind w:left="2160" w:hanging="360"/>
      </w:pPr>
      <w:rPr>
        <w:rFonts w:ascii="Times New Roman" w:hAnsi="Times New Roman" w:hint="default"/>
      </w:rPr>
    </w:lvl>
    <w:lvl w:ilvl="3" w:tplc="AE5C90B4" w:tentative="1">
      <w:start w:val="1"/>
      <w:numFmt w:val="bullet"/>
      <w:lvlText w:val="-"/>
      <w:lvlJc w:val="left"/>
      <w:pPr>
        <w:tabs>
          <w:tab w:val="num" w:pos="2880"/>
        </w:tabs>
        <w:ind w:left="2880" w:hanging="360"/>
      </w:pPr>
      <w:rPr>
        <w:rFonts w:ascii="Times New Roman" w:hAnsi="Times New Roman" w:hint="default"/>
      </w:rPr>
    </w:lvl>
    <w:lvl w:ilvl="4" w:tplc="E2F8C97E" w:tentative="1">
      <w:start w:val="1"/>
      <w:numFmt w:val="bullet"/>
      <w:lvlText w:val="-"/>
      <w:lvlJc w:val="left"/>
      <w:pPr>
        <w:tabs>
          <w:tab w:val="num" w:pos="3600"/>
        </w:tabs>
        <w:ind w:left="3600" w:hanging="360"/>
      </w:pPr>
      <w:rPr>
        <w:rFonts w:ascii="Times New Roman" w:hAnsi="Times New Roman" w:hint="default"/>
      </w:rPr>
    </w:lvl>
    <w:lvl w:ilvl="5" w:tplc="71B00AD0" w:tentative="1">
      <w:start w:val="1"/>
      <w:numFmt w:val="bullet"/>
      <w:lvlText w:val="-"/>
      <w:lvlJc w:val="left"/>
      <w:pPr>
        <w:tabs>
          <w:tab w:val="num" w:pos="4320"/>
        </w:tabs>
        <w:ind w:left="4320" w:hanging="360"/>
      </w:pPr>
      <w:rPr>
        <w:rFonts w:ascii="Times New Roman" w:hAnsi="Times New Roman" w:hint="default"/>
      </w:rPr>
    </w:lvl>
    <w:lvl w:ilvl="6" w:tplc="46A8EAD4" w:tentative="1">
      <w:start w:val="1"/>
      <w:numFmt w:val="bullet"/>
      <w:lvlText w:val="-"/>
      <w:lvlJc w:val="left"/>
      <w:pPr>
        <w:tabs>
          <w:tab w:val="num" w:pos="5040"/>
        </w:tabs>
        <w:ind w:left="5040" w:hanging="360"/>
      </w:pPr>
      <w:rPr>
        <w:rFonts w:ascii="Times New Roman" w:hAnsi="Times New Roman" w:hint="default"/>
      </w:rPr>
    </w:lvl>
    <w:lvl w:ilvl="7" w:tplc="669849F4" w:tentative="1">
      <w:start w:val="1"/>
      <w:numFmt w:val="bullet"/>
      <w:lvlText w:val="-"/>
      <w:lvlJc w:val="left"/>
      <w:pPr>
        <w:tabs>
          <w:tab w:val="num" w:pos="5760"/>
        </w:tabs>
        <w:ind w:left="5760" w:hanging="360"/>
      </w:pPr>
      <w:rPr>
        <w:rFonts w:ascii="Times New Roman" w:hAnsi="Times New Roman" w:hint="default"/>
      </w:rPr>
    </w:lvl>
    <w:lvl w:ilvl="8" w:tplc="9BA0F32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2CF1871"/>
    <w:multiLevelType w:val="hybridMultilevel"/>
    <w:tmpl w:val="D27EB33C"/>
    <w:lvl w:ilvl="0" w:tplc="885CB2B4">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3FB156C"/>
    <w:multiLevelType w:val="multilevel"/>
    <w:tmpl w:val="25E0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491965"/>
    <w:multiLevelType w:val="hybridMultilevel"/>
    <w:tmpl w:val="545017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79E1C44"/>
    <w:multiLevelType w:val="multilevel"/>
    <w:tmpl w:val="3E46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A71B6E"/>
    <w:multiLevelType w:val="multilevel"/>
    <w:tmpl w:val="1F8C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1B72A1"/>
    <w:multiLevelType w:val="hybridMultilevel"/>
    <w:tmpl w:val="9F04C2B4"/>
    <w:lvl w:ilvl="0" w:tplc="17AEBD3C">
      <w:start w:val="1"/>
      <w:numFmt w:val="bullet"/>
      <w:lvlText w:val="-"/>
      <w:lvlJc w:val="left"/>
      <w:pPr>
        <w:tabs>
          <w:tab w:val="num" w:pos="720"/>
        </w:tabs>
        <w:ind w:left="720" w:hanging="360"/>
      </w:pPr>
      <w:rPr>
        <w:rFonts w:ascii="Times New Roman" w:hAnsi="Times New Roman" w:hint="default"/>
      </w:rPr>
    </w:lvl>
    <w:lvl w:ilvl="1" w:tplc="625261B8" w:tentative="1">
      <w:start w:val="1"/>
      <w:numFmt w:val="bullet"/>
      <w:lvlText w:val="-"/>
      <w:lvlJc w:val="left"/>
      <w:pPr>
        <w:tabs>
          <w:tab w:val="num" w:pos="1440"/>
        </w:tabs>
        <w:ind w:left="1440" w:hanging="360"/>
      </w:pPr>
      <w:rPr>
        <w:rFonts w:ascii="Times New Roman" w:hAnsi="Times New Roman" w:hint="default"/>
      </w:rPr>
    </w:lvl>
    <w:lvl w:ilvl="2" w:tplc="6B84057C" w:tentative="1">
      <w:start w:val="1"/>
      <w:numFmt w:val="bullet"/>
      <w:lvlText w:val="-"/>
      <w:lvlJc w:val="left"/>
      <w:pPr>
        <w:tabs>
          <w:tab w:val="num" w:pos="2160"/>
        </w:tabs>
        <w:ind w:left="2160" w:hanging="360"/>
      </w:pPr>
      <w:rPr>
        <w:rFonts w:ascii="Times New Roman" w:hAnsi="Times New Roman" w:hint="default"/>
      </w:rPr>
    </w:lvl>
    <w:lvl w:ilvl="3" w:tplc="CF06AAC4" w:tentative="1">
      <w:start w:val="1"/>
      <w:numFmt w:val="bullet"/>
      <w:lvlText w:val="-"/>
      <w:lvlJc w:val="left"/>
      <w:pPr>
        <w:tabs>
          <w:tab w:val="num" w:pos="2880"/>
        </w:tabs>
        <w:ind w:left="2880" w:hanging="360"/>
      </w:pPr>
      <w:rPr>
        <w:rFonts w:ascii="Times New Roman" w:hAnsi="Times New Roman" w:hint="default"/>
      </w:rPr>
    </w:lvl>
    <w:lvl w:ilvl="4" w:tplc="B71094FC" w:tentative="1">
      <w:start w:val="1"/>
      <w:numFmt w:val="bullet"/>
      <w:lvlText w:val="-"/>
      <w:lvlJc w:val="left"/>
      <w:pPr>
        <w:tabs>
          <w:tab w:val="num" w:pos="3600"/>
        </w:tabs>
        <w:ind w:left="3600" w:hanging="360"/>
      </w:pPr>
      <w:rPr>
        <w:rFonts w:ascii="Times New Roman" w:hAnsi="Times New Roman" w:hint="default"/>
      </w:rPr>
    </w:lvl>
    <w:lvl w:ilvl="5" w:tplc="0A887C64" w:tentative="1">
      <w:start w:val="1"/>
      <w:numFmt w:val="bullet"/>
      <w:lvlText w:val="-"/>
      <w:lvlJc w:val="left"/>
      <w:pPr>
        <w:tabs>
          <w:tab w:val="num" w:pos="4320"/>
        </w:tabs>
        <w:ind w:left="4320" w:hanging="360"/>
      </w:pPr>
      <w:rPr>
        <w:rFonts w:ascii="Times New Roman" w:hAnsi="Times New Roman" w:hint="default"/>
      </w:rPr>
    </w:lvl>
    <w:lvl w:ilvl="6" w:tplc="91EC6FEA" w:tentative="1">
      <w:start w:val="1"/>
      <w:numFmt w:val="bullet"/>
      <w:lvlText w:val="-"/>
      <w:lvlJc w:val="left"/>
      <w:pPr>
        <w:tabs>
          <w:tab w:val="num" w:pos="5040"/>
        </w:tabs>
        <w:ind w:left="5040" w:hanging="360"/>
      </w:pPr>
      <w:rPr>
        <w:rFonts w:ascii="Times New Roman" w:hAnsi="Times New Roman" w:hint="default"/>
      </w:rPr>
    </w:lvl>
    <w:lvl w:ilvl="7" w:tplc="EDDCCDBC" w:tentative="1">
      <w:start w:val="1"/>
      <w:numFmt w:val="bullet"/>
      <w:lvlText w:val="-"/>
      <w:lvlJc w:val="left"/>
      <w:pPr>
        <w:tabs>
          <w:tab w:val="num" w:pos="5760"/>
        </w:tabs>
        <w:ind w:left="5760" w:hanging="360"/>
      </w:pPr>
      <w:rPr>
        <w:rFonts w:ascii="Times New Roman" w:hAnsi="Times New Roman" w:hint="default"/>
      </w:rPr>
    </w:lvl>
    <w:lvl w:ilvl="8" w:tplc="216A2EA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0810F7A"/>
    <w:multiLevelType w:val="hybridMultilevel"/>
    <w:tmpl w:val="EF2E45FA"/>
    <w:lvl w:ilvl="0" w:tplc="0416000D">
      <w:start w:val="1"/>
      <w:numFmt w:val="bullet"/>
      <w:lvlText w:val=""/>
      <w:lvlJc w:val="left"/>
      <w:pPr>
        <w:tabs>
          <w:tab w:val="num" w:pos="720"/>
        </w:tabs>
        <w:ind w:left="720" w:hanging="360"/>
      </w:pPr>
      <w:rPr>
        <w:rFonts w:ascii="Wingdings" w:hAnsi="Wingdings" w:hint="default"/>
      </w:rPr>
    </w:lvl>
    <w:lvl w:ilvl="1" w:tplc="A57AB714" w:tentative="1">
      <w:start w:val="1"/>
      <w:numFmt w:val="bullet"/>
      <w:lvlText w:val="-"/>
      <w:lvlJc w:val="left"/>
      <w:pPr>
        <w:tabs>
          <w:tab w:val="num" w:pos="1440"/>
        </w:tabs>
        <w:ind w:left="1440" w:hanging="360"/>
      </w:pPr>
      <w:rPr>
        <w:rFonts w:ascii="Times New Roman" w:hAnsi="Times New Roman" w:hint="default"/>
      </w:rPr>
    </w:lvl>
    <w:lvl w:ilvl="2" w:tplc="F504260E" w:tentative="1">
      <w:start w:val="1"/>
      <w:numFmt w:val="bullet"/>
      <w:lvlText w:val="-"/>
      <w:lvlJc w:val="left"/>
      <w:pPr>
        <w:tabs>
          <w:tab w:val="num" w:pos="2160"/>
        </w:tabs>
        <w:ind w:left="2160" w:hanging="360"/>
      </w:pPr>
      <w:rPr>
        <w:rFonts w:ascii="Times New Roman" w:hAnsi="Times New Roman" w:hint="default"/>
      </w:rPr>
    </w:lvl>
    <w:lvl w:ilvl="3" w:tplc="3978FE6E" w:tentative="1">
      <w:start w:val="1"/>
      <w:numFmt w:val="bullet"/>
      <w:lvlText w:val="-"/>
      <w:lvlJc w:val="left"/>
      <w:pPr>
        <w:tabs>
          <w:tab w:val="num" w:pos="2880"/>
        </w:tabs>
        <w:ind w:left="2880" w:hanging="360"/>
      </w:pPr>
      <w:rPr>
        <w:rFonts w:ascii="Times New Roman" w:hAnsi="Times New Roman" w:hint="default"/>
      </w:rPr>
    </w:lvl>
    <w:lvl w:ilvl="4" w:tplc="6948549A" w:tentative="1">
      <w:start w:val="1"/>
      <w:numFmt w:val="bullet"/>
      <w:lvlText w:val="-"/>
      <w:lvlJc w:val="left"/>
      <w:pPr>
        <w:tabs>
          <w:tab w:val="num" w:pos="3600"/>
        </w:tabs>
        <w:ind w:left="3600" w:hanging="360"/>
      </w:pPr>
      <w:rPr>
        <w:rFonts w:ascii="Times New Roman" w:hAnsi="Times New Roman" w:hint="default"/>
      </w:rPr>
    </w:lvl>
    <w:lvl w:ilvl="5" w:tplc="01C08C1A" w:tentative="1">
      <w:start w:val="1"/>
      <w:numFmt w:val="bullet"/>
      <w:lvlText w:val="-"/>
      <w:lvlJc w:val="left"/>
      <w:pPr>
        <w:tabs>
          <w:tab w:val="num" w:pos="4320"/>
        </w:tabs>
        <w:ind w:left="4320" w:hanging="360"/>
      </w:pPr>
      <w:rPr>
        <w:rFonts w:ascii="Times New Roman" w:hAnsi="Times New Roman" w:hint="default"/>
      </w:rPr>
    </w:lvl>
    <w:lvl w:ilvl="6" w:tplc="53729A1E" w:tentative="1">
      <w:start w:val="1"/>
      <w:numFmt w:val="bullet"/>
      <w:lvlText w:val="-"/>
      <w:lvlJc w:val="left"/>
      <w:pPr>
        <w:tabs>
          <w:tab w:val="num" w:pos="5040"/>
        </w:tabs>
        <w:ind w:left="5040" w:hanging="360"/>
      </w:pPr>
      <w:rPr>
        <w:rFonts w:ascii="Times New Roman" w:hAnsi="Times New Roman" w:hint="default"/>
      </w:rPr>
    </w:lvl>
    <w:lvl w:ilvl="7" w:tplc="F4621D84" w:tentative="1">
      <w:start w:val="1"/>
      <w:numFmt w:val="bullet"/>
      <w:lvlText w:val="-"/>
      <w:lvlJc w:val="left"/>
      <w:pPr>
        <w:tabs>
          <w:tab w:val="num" w:pos="5760"/>
        </w:tabs>
        <w:ind w:left="5760" w:hanging="360"/>
      </w:pPr>
      <w:rPr>
        <w:rFonts w:ascii="Times New Roman" w:hAnsi="Times New Roman" w:hint="default"/>
      </w:rPr>
    </w:lvl>
    <w:lvl w:ilvl="8" w:tplc="B1904D2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2CB4CFA"/>
    <w:multiLevelType w:val="multilevel"/>
    <w:tmpl w:val="9720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5D1089"/>
    <w:multiLevelType w:val="hybridMultilevel"/>
    <w:tmpl w:val="8EFCE190"/>
    <w:lvl w:ilvl="0" w:tplc="AA50333A">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0" w15:restartNumberingAfterBreak="0">
    <w:nsid w:val="3EE21E2B"/>
    <w:multiLevelType w:val="multilevel"/>
    <w:tmpl w:val="1024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104F20"/>
    <w:multiLevelType w:val="hybridMultilevel"/>
    <w:tmpl w:val="9926F636"/>
    <w:lvl w:ilvl="0" w:tplc="18469328">
      <w:start w:val="1"/>
      <w:numFmt w:val="bullet"/>
      <w:lvlText w:val="•"/>
      <w:lvlJc w:val="left"/>
      <w:pPr>
        <w:tabs>
          <w:tab w:val="num" w:pos="720"/>
        </w:tabs>
        <w:ind w:left="720" w:hanging="360"/>
      </w:pPr>
      <w:rPr>
        <w:rFonts w:ascii="Times New Roman" w:hAnsi="Times New Roman" w:hint="default"/>
      </w:rPr>
    </w:lvl>
    <w:lvl w:ilvl="1" w:tplc="E9A2771A" w:tentative="1">
      <w:start w:val="1"/>
      <w:numFmt w:val="bullet"/>
      <w:lvlText w:val="•"/>
      <w:lvlJc w:val="left"/>
      <w:pPr>
        <w:tabs>
          <w:tab w:val="num" w:pos="1440"/>
        </w:tabs>
        <w:ind w:left="1440" w:hanging="360"/>
      </w:pPr>
      <w:rPr>
        <w:rFonts w:ascii="Times New Roman" w:hAnsi="Times New Roman" w:hint="default"/>
      </w:rPr>
    </w:lvl>
    <w:lvl w:ilvl="2" w:tplc="7BC26336" w:tentative="1">
      <w:start w:val="1"/>
      <w:numFmt w:val="bullet"/>
      <w:lvlText w:val="•"/>
      <w:lvlJc w:val="left"/>
      <w:pPr>
        <w:tabs>
          <w:tab w:val="num" w:pos="2160"/>
        </w:tabs>
        <w:ind w:left="2160" w:hanging="360"/>
      </w:pPr>
      <w:rPr>
        <w:rFonts w:ascii="Times New Roman" w:hAnsi="Times New Roman" w:hint="default"/>
      </w:rPr>
    </w:lvl>
    <w:lvl w:ilvl="3" w:tplc="936ADA22" w:tentative="1">
      <w:start w:val="1"/>
      <w:numFmt w:val="bullet"/>
      <w:lvlText w:val="•"/>
      <w:lvlJc w:val="left"/>
      <w:pPr>
        <w:tabs>
          <w:tab w:val="num" w:pos="2880"/>
        </w:tabs>
        <w:ind w:left="2880" w:hanging="360"/>
      </w:pPr>
      <w:rPr>
        <w:rFonts w:ascii="Times New Roman" w:hAnsi="Times New Roman" w:hint="default"/>
      </w:rPr>
    </w:lvl>
    <w:lvl w:ilvl="4" w:tplc="D6CC07B0" w:tentative="1">
      <w:start w:val="1"/>
      <w:numFmt w:val="bullet"/>
      <w:lvlText w:val="•"/>
      <w:lvlJc w:val="left"/>
      <w:pPr>
        <w:tabs>
          <w:tab w:val="num" w:pos="3600"/>
        </w:tabs>
        <w:ind w:left="3600" w:hanging="360"/>
      </w:pPr>
      <w:rPr>
        <w:rFonts w:ascii="Times New Roman" w:hAnsi="Times New Roman" w:hint="default"/>
      </w:rPr>
    </w:lvl>
    <w:lvl w:ilvl="5" w:tplc="343C6572" w:tentative="1">
      <w:start w:val="1"/>
      <w:numFmt w:val="bullet"/>
      <w:lvlText w:val="•"/>
      <w:lvlJc w:val="left"/>
      <w:pPr>
        <w:tabs>
          <w:tab w:val="num" w:pos="4320"/>
        </w:tabs>
        <w:ind w:left="4320" w:hanging="360"/>
      </w:pPr>
      <w:rPr>
        <w:rFonts w:ascii="Times New Roman" w:hAnsi="Times New Roman" w:hint="default"/>
      </w:rPr>
    </w:lvl>
    <w:lvl w:ilvl="6" w:tplc="63EA85A0" w:tentative="1">
      <w:start w:val="1"/>
      <w:numFmt w:val="bullet"/>
      <w:lvlText w:val="•"/>
      <w:lvlJc w:val="left"/>
      <w:pPr>
        <w:tabs>
          <w:tab w:val="num" w:pos="5040"/>
        </w:tabs>
        <w:ind w:left="5040" w:hanging="360"/>
      </w:pPr>
      <w:rPr>
        <w:rFonts w:ascii="Times New Roman" w:hAnsi="Times New Roman" w:hint="default"/>
      </w:rPr>
    </w:lvl>
    <w:lvl w:ilvl="7" w:tplc="F0EC0DCC" w:tentative="1">
      <w:start w:val="1"/>
      <w:numFmt w:val="bullet"/>
      <w:lvlText w:val="•"/>
      <w:lvlJc w:val="left"/>
      <w:pPr>
        <w:tabs>
          <w:tab w:val="num" w:pos="5760"/>
        </w:tabs>
        <w:ind w:left="5760" w:hanging="360"/>
      </w:pPr>
      <w:rPr>
        <w:rFonts w:ascii="Times New Roman" w:hAnsi="Times New Roman" w:hint="default"/>
      </w:rPr>
    </w:lvl>
    <w:lvl w:ilvl="8" w:tplc="8C422EF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7651FED"/>
    <w:multiLevelType w:val="multilevel"/>
    <w:tmpl w:val="F7E2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690553"/>
    <w:multiLevelType w:val="hybridMultilevel"/>
    <w:tmpl w:val="F8EE514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BCB019D"/>
    <w:multiLevelType w:val="multilevel"/>
    <w:tmpl w:val="3594E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026F09"/>
    <w:multiLevelType w:val="multilevel"/>
    <w:tmpl w:val="00C00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D444DD"/>
    <w:multiLevelType w:val="hybridMultilevel"/>
    <w:tmpl w:val="3E2A1B6A"/>
    <w:lvl w:ilvl="0" w:tplc="1682D9BC">
      <w:start w:val="1"/>
      <w:numFmt w:val="bullet"/>
      <w:lvlText w:val="-"/>
      <w:lvlJc w:val="left"/>
      <w:pPr>
        <w:tabs>
          <w:tab w:val="num" w:pos="720"/>
        </w:tabs>
        <w:ind w:left="720" w:hanging="360"/>
      </w:pPr>
      <w:rPr>
        <w:rFonts w:ascii="Times New Roman" w:hAnsi="Times New Roman" w:hint="default"/>
      </w:rPr>
    </w:lvl>
    <w:lvl w:ilvl="1" w:tplc="97FADD46" w:tentative="1">
      <w:start w:val="1"/>
      <w:numFmt w:val="bullet"/>
      <w:lvlText w:val="-"/>
      <w:lvlJc w:val="left"/>
      <w:pPr>
        <w:tabs>
          <w:tab w:val="num" w:pos="1440"/>
        </w:tabs>
        <w:ind w:left="1440" w:hanging="360"/>
      </w:pPr>
      <w:rPr>
        <w:rFonts w:ascii="Times New Roman" w:hAnsi="Times New Roman" w:hint="default"/>
      </w:rPr>
    </w:lvl>
    <w:lvl w:ilvl="2" w:tplc="6AEC4638" w:tentative="1">
      <w:start w:val="1"/>
      <w:numFmt w:val="bullet"/>
      <w:lvlText w:val="-"/>
      <w:lvlJc w:val="left"/>
      <w:pPr>
        <w:tabs>
          <w:tab w:val="num" w:pos="2160"/>
        </w:tabs>
        <w:ind w:left="2160" w:hanging="360"/>
      </w:pPr>
      <w:rPr>
        <w:rFonts w:ascii="Times New Roman" w:hAnsi="Times New Roman" w:hint="default"/>
      </w:rPr>
    </w:lvl>
    <w:lvl w:ilvl="3" w:tplc="489851E0" w:tentative="1">
      <w:start w:val="1"/>
      <w:numFmt w:val="bullet"/>
      <w:lvlText w:val="-"/>
      <w:lvlJc w:val="left"/>
      <w:pPr>
        <w:tabs>
          <w:tab w:val="num" w:pos="2880"/>
        </w:tabs>
        <w:ind w:left="2880" w:hanging="360"/>
      </w:pPr>
      <w:rPr>
        <w:rFonts w:ascii="Times New Roman" w:hAnsi="Times New Roman" w:hint="default"/>
      </w:rPr>
    </w:lvl>
    <w:lvl w:ilvl="4" w:tplc="619613B4" w:tentative="1">
      <w:start w:val="1"/>
      <w:numFmt w:val="bullet"/>
      <w:lvlText w:val="-"/>
      <w:lvlJc w:val="left"/>
      <w:pPr>
        <w:tabs>
          <w:tab w:val="num" w:pos="3600"/>
        </w:tabs>
        <w:ind w:left="3600" w:hanging="360"/>
      </w:pPr>
      <w:rPr>
        <w:rFonts w:ascii="Times New Roman" w:hAnsi="Times New Roman" w:hint="default"/>
      </w:rPr>
    </w:lvl>
    <w:lvl w:ilvl="5" w:tplc="4EC4338E" w:tentative="1">
      <w:start w:val="1"/>
      <w:numFmt w:val="bullet"/>
      <w:lvlText w:val="-"/>
      <w:lvlJc w:val="left"/>
      <w:pPr>
        <w:tabs>
          <w:tab w:val="num" w:pos="4320"/>
        </w:tabs>
        <w:ind w:left="4320" w:hanging="360"/>
      </w:pPr>
      <w:rPr>
        <w:rFonts w:ascii="Times New Roman" w:hAnsi="Times New Roman" w:hint="default"/>
      </w:rPr>
    </w:lvl>
    <w:lvl w:ilvl="6" w:tplc="1944C07A" w:tentative="1">
      <w:start w:val="1"/>
      <w:numFmt w:val="bullet"/>
      <w:lvlText w:val="-"/>
      <w:lvlJc w:val="left"/>
      <w:pPr>
        <w:tabs>
          <w:tab w:val="num" w:pos="5040"/>
        </w:tabs>
        <w:ind w:left="5040" w:hanging="360"/>
      </w:pPr>
      <w:rPr>
        <w:rFonts w:ascii="Times New Roman" w:hAnsi="Times New Roman" w:hint="default"/>
      </w:rPr>
    </w:lvl>
    <w:lvl w:ilvl="7" w:tplc="984665B6" w:tentative="1">
      <w:start w:val="1"/>
      <w:numFmt w:val="bullet"/>
      <w:lvlText w:val="-"/>
      <w:lvlJc w:val="left"/>
      <w:pPr>
        <w:tabs>
          <w:tab w:val="num" w:pos="5760"/>
        </w:tabs>
        <w:ind w:left="5760" w:hanging="360"/>
      </w:pPr>
      <w:rPr>
        <w:rFonts w:ascii="Times New Roman" w:hAnsi="Times New Roman" w:hint="default"/>
      </w:rPr>
    </w:lvl>
    <w:lvl w:ilvl="8" w:tplc="9244AA42"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3C15ED8"/>
    <w:multiLevelType w:val="hybridMultilevel"/>
    <w:tmpl w:val="A4B2D488"/>
    <w:lvl w:ilvl="0" w:tplc="0416000D">
      <w:start w:val="1"/>
      <w:numFmt w:val="bullet"/>
      <w:lvlText w:val=""/>
      <w:lvlJc w:val="left"/>
      <w:pPr>
        <w:tabs>
          <w:tab w:val="num" w:pos="720"/>
        </w:tabs>
        <w:ind w:left="720" w:hanging="360"/>
      </w:pPr>
      <w:rPr>
        <w:rFonts w:ascii="Wingdings" w:hAnsi="Wingdings" w:hint="default"/>
      </w:rPr>
    </w:lvl>
    <w:lvl w:ilvl="1" w:tplc="C910FED0" w:tentative="1">
      <w:start w:val="1"/>
      <w:numFmt w:val="bullet"/>
      <w:lvlText w:val="-"/>
      <w:lvlJc w:val="left"/>
      <w:pPr>
        <w:tabs>
          <w:tab w:val="num" w:pos="1440"/>
        </w:tabs>
        <w:ind w:left="1440" w:hanging="360"/>
      </w:pPr>
      <w:rPr>
        <w:rFonts w:ascii="Times New Roman" w:hAnsi="Times New Roman" w:hint="default"/>
      </w:rPr>
    </w:lvl>
    <w:lvl w:ilvl="2" w:tplc="2D5814D4" w:tentative="1">
      <w:start w:val="1"/>
      <w:numFmt w:val="bullet"/>
      <w:lvlText w:val="-"/>
      <w:lvlJc w:val="left"/>
      <w:pPr>
        <w:tabs>
          <w:tab w:val="num" w:pos="2160"/>
        </w:tabs>
        <w:ind w:left="2160" w:hanging="360"/>
      </w:pPr>
      <w:rPr>
        <w:rFonts w:ascii="Times New Roman" w:hAnsi="Times New Roman" w:hint="default"/>
      </w:rPr>
    </w:lvl>
    <w:lvl w:ilvl="3" w:tplc="8FE0310A" w:tentative="1">
      <w:start w:val="1"/>
      <w:numFmt w:val="bullet"/>
      <w:lvlText w:val="-"/>
      <w:lvlJc w:val="left"/>
      <w:pPr>
        <w:tabs>
          <w:tab w:val="num" w:pos="2880"/>
        </w:tabs>
        <w:ind w:left="2880" w:hanging="360"/>
      </w:pPr>
      <w:rPr>
        <w:rFonts w:ascii="Times New Roman" w:hAnsi="Times New Roman" w:hint="default"/>
      </w:rPr>
    </w:lvl>
    <w:lvl w:ilvl="4" w:tplc="CC289DD2" w:tentative="1">
      <w:start w:val="1"/>
      <w:numFmt w:val="bullet"/>
      <w:lvlText w:val="-"/>
      <w:lvlJc w:val="left"/>
      <w:pPr>
        <w:tabs>
          <w:tab w:val="num" w:pos="3600"/>
        </w:tabs>
        <w:ind w:left="3600" w:hanging="360"/>
      </w:pPr>
      <w:rPr>
        <w:rFonts w:ascii="Times New Roman" w:hAnsi="Times New Roman" w:hint="default"/>
      </w:rPr>
    </w:lvl>
    <w:lvl w:ilvl="5" w:tplc="1EC277BE" w:tentative="1">
      <w:start w:val="1"/>
      <w:numFmt w:val="bullet"/>
      <w:lvlText w:val="-"/>
      <w:lvlJc w:val="left"/>
      <w:pPr>
        <w:tabs>
          <w:tab w:val="num" w:pos="4320"/>
        </w:tabs>
        <w:ind w:left="4320" w:hanging="360"/>
      </w:pPr>
      <w:rPr>
        <w:rFonts w:ascii="Times New Roman" w:hAnsi="Times New Roman" w:hint="default"/>
      </w:rPr>
    </w:lvl>
    <w:lvl w:ilvl="6" w:tplc="5934760E" w:tentative="1">
      <w:start w:val="1"/>
      <w:numFmt w:val="bullet"/>
      <w:lvlText w:val="-"/>
      <w:lvlJc w:val="left"/>
      <w:pPr>
        <w:tabs>
          <w:tab w:val="num" w:pos="5040"/>
        </w:tabs>
        <w:ind w:left="5040" w:hanging="360"/>
      </w:pPr>
      <w:rPr>
        <w:rFonts w:ascii="Times New Roman" w:hAnsi="Times New Roman" w:hint="default"/>
      </w:rPr>
    </w:lvl>
    <w:lvl w:ilvl="7" w:tplc="588A34AC" w:tentative="1">
      <w:start w:val="1"/>
      <w:numFmt w:val="bullet"/>
      <w:lvlText w:val="-"/>
      <w:lvlJc w:val="left"/>
      <w:pPr>
        <w:tabs>
          <w:tab w:val="num" w:pos="5760"/>
        </w:tabs>
        <w:ind w:left="5760" w:hanging="360"/>
      </w:pPr>
      <w:rPr>
        <w:rFonts w:ascii="Times New Roman" w:hAnsi="Times New Roman" w:hint="default"/>
      </w:rPr>
    </w:lvl>
    <w:lvl w:ilvl="8" w:tplc="1650753A"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4DE1D0E"/>
    <w:multiLevelType w:val="multilevel"/>
    <w:tmpl w:val="8D9E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DE39AD"/>
    <w:multiLevelType w:val="hybridMultilevel"/>
    <w:tmpl w:val="0D96B032"/>
    <w:lvl w:ilvl="0" w:tplc="C37AD5D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AF06C26"/>
    <w:multiLevelType w:val="hybridMultilevel"/>
    <w:tmpl w:val="C442BA88"/>
    <w:lvl w:ilvl="0" w:tplc="04160017">
      <w:start w:val="1"/>
      <w:numFmt w:val="lowerLetter"/>
      <w:lvlText w:val="%1)"/>
      <w:lvlJc w:val="left"/>
      <w:pPr>
        <w:ind w:left="786"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DDA1035"/>
    <w:multiLevelType w:val="multilevel"/>
    <w:tmpl w:val="A79A3E70"/>
    <w:lvl w:ilvl="0">
      <w:start w:val="1"/>
      <w:numFmt w:val="decimal"/>
      <w:lvlText w:val="%1 -"/>
      <w:lvlJc w:val="left"/>
      <w:pPr>
        <w:ind w:left="7023" w:hanging="360"/>
      </w:pPr>
      <w:rPr>
        <w:color w:val="0070C0"/>
        <w:sz w:val="32"/>
        <w:szCs w:val="32"/>
      </w:rPr>
    </w:lvl>
    <w:lvl w:ilvl="1">
      <w:start w:val="1"/>
      <w:numFmt w:val="decimal"/>
      <w:lvlText w:val="%1.%2."/>
      <w:lvlJc w:val="left"/>
      <w:pPr>
        <w:ind w:left="7455" w:hanging="432"/>
      </w:pPr>
    </w:lvl>
    <w:lvl w:ilvl="2">
      <w:start w:val="1"/>
      <w:numFmt w:val="decimal"/>
      <w:lvlText w:val="%1.%2.%3."/>
      <w:lvlJc w:val="left"/>
      <w:pPr>
        <w:ind w:left="7887" w:hanging="504"/>
      </w:pPr>
    </w:lvl>
    <w:lvl w:ilvl="3">
      <w:start w:val="1"/>
      <w:numFmt w:val="decimal"/>
      <w:lvlText w:val="%1.%2.%3.%4."/>
      <w:lvlJc w:val="left"/>
      <w:pPr>
        <w:ind w:left="8391" w:hanging="648"/>
      </w:pPr>
    </w:lvl>
    <w:lvl w:ilvl="4">
      <w:start w:val="1"/>
      <w:numFmt w:val="decimal"/>
      <w:lvlText w:val="%1.%2.%3.%4.%5."/>
      <w:lvlJc w:val="left"/>
      <w:pPr>
        <w:ind w:left="8895" w:hanging="792"/>
      </w:pPr>
    </w:lvl>
    <w:lvl w:ilvl="5">
      <w:start w:val="1"/>
      <w:numFmt w:val="decimal"/>
      <w:lvlText w:val="%1.%2.%3.%4.%5.%6."/>
      <w:lvlJc w:val="left"/>
      <w:pPr>
        <w:ind w:left="9399" w:hanging="936"/>
      </w:pPr>
    </w:lvl>
    <w:lvl w:ilvl="6">
      <w:start w:val="1"/>
      <w:numFmt w:val="decimal"/>
      <w:lvlText w:val="%1.%2.%3.%4.%5.%6.%7."/>
      <w:lvlJc w:val="left"/>
      <w:pPr>
        <w:ind w:left="9903" w:hanging="1080"/>
      </w:pPr>
    </w:lvl>
    <w:lvl w:ilvl="7">
      <w:start w:val="1"/>
      <w:numFmt w:val="decimal"/>
      <w:lvlText w:val="%1.%2.%3.%4.%5.%6.%7.%8."/>
      <w:lvlJc w:val="left"/>
      <w:pPr>
        <w:ind w:left="10407" w:hanging="1224"/>
      </w:pPr>
    </w:lvl>
    <w:lvl w:ilvl="8">
      <w:start w:val="1"/>
      <w:numFmt w:val="decimal"/>
      <w:lvlText w:val="%1.%2.%3.%4.%5.%6.%7.%8.%9."/>
      <w:lvlJc w:val="left"/>
      <w:pPr>
        <w:ind w:left="10983" w:hanging="1440"/>
      </w:pPr>
    </w:lvl>
  </w:abstractNum>
  <w:abstractNum w:abstractNumId="32" w15:restartNumberingAfterBreak="0">
    <w:nsid w:val="6FE334ED"/>
    <w:multiLevelType w:val="hybridMultilevel"/>
    <w:tmpl w:val="41A610CA"/>
    <w:lvl w:ilvl="0" w:tplc="16D8DD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3194833"/>
    <w:multiLevelType w:val="multilevel"/>
    <w:tmpl w:val="D442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432455"/>
    <w:multiLevelType w:val="hybridMultilevel"/>
    <w:tmpl w:val="0144C934"/>
    <w:lvl w:ilvl="0" w:tplc="634A8EE0">
      <w:start w:val="1"/>
      <w:numFmt w:val="bullet"/>
      <w:lvlText w:val="-"/>
      <w:lvlJc w:val="left"/>
      <w:pPr>
        <w:tabs>
          <w:tab w:val="num" w:pos="720"/>
        </w:tabs>
        <w:ind w:left="720" w:hanging="360"/>
      </w:pPr>
      <w:rPr>
        <w:rFonts w:ascii="Times New Roman" w:hAnsi="Times New Roman" w:hint="default"/>
      </w:rPr>
    </w:lvl>
    <w:lvl w:ilvl="1" w:tplc="C7DCF21E" w:tentative="1">
      <w:start w:val="1"/>
      <w:numFmt w:val="bullet"/>
      <w:lvlText w:val="-"/>
      <w:lvlJc w:val="left"/>
      <w:pPr>
        <w:tabs>
          <w:tab w:val="num" w:pos="1440"/>
        </w:tabs>
        <w:ind w:left="1440" w:hanging="360"/>
      </w:pPr>
      <w:rPr>
        <w:rFonts w:ascii="Times New Roman" w:hAnsi="Times New Roman" w:hint="default"/>
      </w:rPr>
    </w:lvl>
    <w:lvl w:ilvl="2" w:tplc="094ACEEC" w:tentative="1">
      <w:start w:val="1"/>
      <w:numFmt w:val="bullet"/>
      <w:lvlText w:val="-"/>
      <w:lvlJc w:val="left"/>
      <w:pPr>
        <w:tabs>
          <w:tab w:val="num" w:pos="2160"/>
        </w:tabs>
        <w:ind w:left="2160" w:hanging="360"/>
      </w:pPr>
      <w:rPr>
        <w:rFonts w:ascii="Times New Roman" w:hAnsi="Times New Roman" w:hint="default"/>
      </w:rPr>
    </w:lvl>
    <w:lvl w:ilvl="3" w:tplc="C5FE12EC" w:tentative="1">
      <w:start w:val="1"/>
      <w:numFmt w:val="bullet"/>
      <w:lvlText w:val="-"/>
      <w:lvlJc w:val="left"/>
      <w:pPr>
        <w:tabs>
          <w:tab w:val="num" w:pos="2880"/>
        </w:tabs>
        <w:ind w:left="2880" w:hanging="360"/>
      </w:pPr>
      <w:rPr>
        <w:rFonts w:ascii="Times New Roman" w:hAnsi="Times New Roman" w:hint="default"/>
      </w:rPr>
    </w:lvl>
    <w:lvl w:ilvl="4" w:tplc="6EF6564E" w:tentative="1">
      <w:start w:val="1"/>
      <w:numFmt w:val="bullet"/>
      <w:lvlText w:val="-"/>
      <w:lvlJc w:val="left"/>
      <w:pPr>
        <w:tabs>
          <w:tab w:val="num" w:pos="3600"/>
        </w:tabs>
        <w:ind w:left="3600" w:hanging="360"/>
      </w:pPr>
      <w:rPr>
        <w:rFonts w:ascii="Times New Roman" w:hAnsi="Times New Roman" w:hint="default"/>
      </w:rPr>
    </w:lvl>
    <w:lvl w:ilvl="5" w:tplc="4CA26918" w:tentative="1">
      <w:start w:val="1"/>
      <w:numFmt w:val="bullet"/>
      <w:lvlText w:val="-"/>
      <w:lvlJc w:val="left"/>
      <w:pPr>
        <w:tabs>
          <w:tab w:val="num" w:pos="4320"/>
        </w:tabs>
        <w:ind w:left="4320" w:hanging="360"/>
      </w:pPr>
      <w:rPr>
        <w:rFonts w:ascii="Times New Roman" w:hAnsi="Times New Roman" w:hint="default"/>
      </w:rPr>
    </w:lvl>
    <w:lvl w:ilvl="6" w:tplc="28B03DC4" w:tentative="1">
      <w:start w:val="1"/>
      <w:numFmt w:val="bullet"/>
      <w:lvlText w:val="-"/>
      <w:lvlJc w:val="left"/>
      <w:pPr>
        <w:tabs>
          <w:tab w:val="num" w:pos="5040"/>
        </w:tabs>
        <w:ind w:left="5040" w:hanging="360"/>
      </w:pPr>
      <w:rPr>
        <w:rFonts w:ascii="Times New Roman" w:hAnsi="Times New Roman" w:hint="default"/>
      </w:rPr>
    </w:lvl>
    <w:lvl w:ilvl="7" w:tplc="083E9CFC" w:tentative="1">
      <w:start w:val="1"/>
      <w:numFmt w:val="bullet"/>
      <w:lvlText w:val="-"/>
      <w:lvlJc w:val="left"/>
      <w:pPr>
        <w:tabs>
          <w:tab w:val="num" w:pos="5760"/>
        </w:tabs>
        <w:ind w:left="5760" w:hanging="360"/>
      </w:pPr>
      <w:rPr>
        <w:rFonts w:ascii="Times New Roman" w:hAnsi="Times New Roman" w:hint="default"/>
      </w:rPr>
    </w:lvl>
    <w:lvl w:ilvl="8" w:tplc="04CC6A60"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8400D3F"/>
    <w:multiLevelType w:val="multilevel"/>
    <w:tmpl w:val="C5CE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91147B"/>
    <w:multiLevelType w:val="hybridMultilevel"/>
    <w:tmpl w:val="F13077C4"/>
    <w:lvl w:ilvl="0" w:tplc="F9BE8502">
      <w:start w:val="1"/>
      <w:numFmt w:val="bullet"/>
      <w:lvlText w:val="•"/>
      <w:lvlJc w:val="left"/>
      <w:pPr>
        <w:tabs>
          <w:tab w:val="num" w:pos="720"/>
        </w:tabs>
        <w:ind w:left="720" w:hanging="360"/>
      </w:pPr>
      <w:rPr>
        <w:rFonts w:ascii="Arial" w:hAnsi="Arial" w:hint="default"/>
      </w:rPr>
    </w:lvl>
    <w:lvl w:ilvl="1" w:tplc="0DB091B2" w:tentative="1">
      <w:start w:val="1"/>
      <w:numFmt w:val="bullet"/>
      <w:lvlText w:val="•"/>
      <w:lvlJc w:val="left"/>
      <w:pPr>
        <w:tabs>
          <w:tab w:val="num" w:pos="1440"/>
        </w:tabs>
        <w:ind w:left="1440" w:hanging="360"/>
      </w:pPr>
      <w:rPr>
        <w:rFonts w:ascii="Arial" w:hAnsi="Arial" w:hint="default"/>
      </w:rPr>
    </w:lvl>
    <w:lvl w:ilvl="2" w:tplc="D432057A" w:tentative="1">
      <w:start w:val="1"/>
      <w:numFmt w:val="bullet"/>
      <w:lvlText w:val="•"/>
      <w:lvlJc w:val="left"/>
      <w:pPr>
        <w:tabs>
          <w:tab w:val="num" w:pos="2160"/>
        </w:tabs>
        <w:ind w:left="2160" w:hanging="360"/>
      </w:pPr>
      <w:rPr>
        <w:rFonts w:ascii="Arial" w:hAnsi="Arial" w:hint="default"/>
      </w:rPr>
    </w:lvl>
    <w:lvl w:ilvl="3" w:tplc="599E9824" w:tentative="1">
      <w:start w:val="1"/>
      <w:numFmt w:val="bullet"/>
      <w:lvlText w:val="•"/>
      <w:lvlJc w:val="left"/>
      <w:pPr>
        <w:tabs>
          <w:tab w:val="num" w:pos="2880"/>
        </w:tabs>
        <w:ind w:left="2880" w:hanging="360"/>
      </w:pPr>
      <w:rPr>
        <w:rFonts w:ascii="Arial" w:hAnsi="Arial" w:hint="default"/>
      </w:rPr>
    </w:lvl>
    <w:lvl w:ilvl="4" w:tplc="22C4348E" w:tentative="1">
      <w:start w:val="1"/>
      <w:numFmt w:val="bullet"/>
      <w:lvlText w:val="•"/>
      <w:lvlJc w:val="left"/>
      <w:pPr>
        <w:tabs>
          <w:tab w:val="num" w:pos="3600"/>
        </w:tabs>
        <w:ind w:left="3600" w:hanging="360"/>
      </w:pPr>
      <w:rPr>
        <w:rFonts w:ascii="Arial" w:hAnsi="Arial" w:hint="default"/>
      </w:rPr>
    </w:lvl>
    <w:lvl w:ilvl="5" w:tplc="98986794" w:tentative="1">
      <w:start w:val="1"/>
      <w:numFmt w:val="bullet"/>
      <w:lvlText w:val="•"/>
      <w:lvlJc w:val="left"/>
      <w:pPr>
        <w:tabs>
          <w:tab w:val="num" w:pos="4320"/>
        </w:tabs>
        <w:ind w:left="4320" w:hanging="360"/>
      </w:pPr>
      <w:rPr>
        <w:rFonts w:ascii="Arial" w:hAnsi="Arial" w:hint="default"/>
      </w:rPr>
    </w:lvl>
    <w:lvl w:ilvl="6" w:tplc="33883342" w:tentative="1">
      <w:start w:val="1"/>
      <w:numFmt w:val="bullet"/>
      <w:lvlText w:val="•"/>
      <w:lvlJc w:val="left"/>
      <w:pPr>
        <w:tabs>
          <w:tab w:val="num" w:pos="5040"/>
        </w:tabs>
        <w:ind w:left="5040" w:hanging="360"/>
      </w:pPr>
      <w:rPr>
        <w:rFonts w:ascii="Arial" w:hAnsi="Arial" w:hint="default"/>
      </w:rPr>
    </w:lvl>
    <w:lvl w:ilvl="7" w:tplc="CCE88080" w:tentative="1">
      <w:start w:val="1"/>
      <w:numFmt w:val="bullet"/>
      <w:lvlText w:val="•"/>
      <w:lvlJc w:val="left"/>
      <w:pPr>
        <w:tabs>
          <w:tab w:val="num" w:pos="5760"/>
        </w:tabs>
        <w:ind w:left="5760" w:hanging="360"/>
      </w:pPr>
      <w:rPr>
        <w:rFonts w:ascii="Arial" w:hAnsi="Arial" w:hint="default"/>
      </w:rPr>
    </w:lvl>
    <w:lvl w:ilvl="8" w:tplc="329E2D3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9212F49"/>
    <w:multiLevelType w:val="hybridMultilevel"/>
    <w:tmpl w:val="7AB4ECD2"/>
    <w:lvl w:ilvl="0" w:tplc="F8B61F46">
      <w:start w:val="1"/>
      <w:numFmt w:val="bullet"/>
      <w:lvlText w:val="•"/>
      <w:lvlJc w:val="left"/>
      <w:pPr>
        <w:tabs>
          <w:tab w:val="num" w:pos="720"/>
        </w:tabs>
        <w:ind w:left="720" w:hanging="360"/>
      </w:pPr>
      <w:rPr>
        <w:rFonts w:ascii="Arial" w:hAnsi="Arial" w:hint="default"/>
      </w:rPr>
    </w:lvl>
    <w:lvl w:ilvl="1" w:tplc="0BE257A4" w:tentative="1">
      <w:start w:val="1"/>
      <w:numFmt w:val="bullet"/>
      <w:lvlText w:val="•"/>
      <w:lvlJc w:val="left"/>
      <w:pPr>
        <w:tabs>
          <w:tab w:val="num" w:pos="1440"/>
        </w:tabs>
        <w:ind w:left="1440" w:hanging="360"/>
      </w:pPr>
      <w:rPr>
        <w:rFonts w:ascii="Arial" w:hAnsi="Arial" w:hint="default"/>
      </w:rPr>
    </w:lvl>
    <w:lvl w:ilvl="2" w:tplc="BF0CEAA2" w:tentative="1">
      <w:start w:val="1"/>
      <w:numFmt w:val="bullet"/>
      <w:lvlText w:val="•"/>
      <w:lvlJc w:val="left"/>
      <w:pPr>
        <w:tabs>
          <w:tab w:val="num" w:pos="2160"/>
        </w:tabs>
        <w:ind w:left="2160" w:hanging="360"/>
      </w:pPr>
      <w:rPr>
        <w:rFonts w:ascii="Arial" w:hAnsi="Arial" w:hint="default"/>
      </w:rPr>
    </w:lvl>
    <w:lvl w:ilvl="3" w:tplc="CDE8CB42" w:tentative="1">
      <w:start w:val="1"/>
      <w:numFmt w:val="bullet"/>
      <w:lvlText w:val="•"/>
      <w:lvlJc w:val="left"/>
      <w:pPr>
        <w:tabs>
          <w:tab w:val="num" w:pos="2880"/>
        </w:tabs>
        <w:ind w:left="2880" w:hanging="360"/>
      </w:pPr>
      <w:rPr>
        <w:rFonts w:ascii="Arial" w:hAnsi="Arial" w:hint="default"/>
      </w:rPr>
    </w:lvl>
    <w:lvl w:ilvl="4" w:tplc="4A70F922" w:tentative="1">
      <w:start w:val="1"/>
      <w:numFmt w:val="bullet"/>
      <w:lvlText w:val="•"/>
      <w:lvlJc w:val="left"/>
      <w:pPr>
        <w:tabs>
          <w:tab w:val="num" w:pos="3600"/>
        </w:tabs>
        <w:ind w:left="3600" w:hanging="360"/>
      </w:pPr>
      <w:rPr>
        <w:rFonts w:ascii="Arial" w:hAnsi="Arial" w:hint="default"/>
      </w:rPr>
    </w:lvl>
    <w:lvl w:ilvl="5" w:tplc="49906DAE" w:tentative="1">
      <w:start w:val="1"/>
      <w:numFmt w:val="bullet"/>
      <w:lvlText w:val="•"/>
      <w:lvlJc w:val="left"/>
      <w:pPr>
        <w:tabs>
          <w:tab w:val="num" w:pos="4320"/>
        </w:tabs>
        <w:ind w:left="4320" w:hanging="360"/>
      </w:pPr>
      <w:rPr>
        <w:rFonts w:ascii="Arial" w:hAnsi="Arial" w:hint="default"/>
      </w:rPr>
    </w:lvl>
    <w:lvl w:ilvl="6" w:tplc="38627128" w:tentative="1">
      <w:start w:val="1"/>
      <w:numFmt w:val="bullet"/>
      <w:lvlText w:val="•"/>
      <w:lvlJc w:val="left"/>
      <w:pPr>
        <w:tabs>
          <w:tab w:val="num" w:pos="5040"/>
        </w:tabs>
        <w:ind w:left="5040" w:hanging="360"/>
      </w:pPr>
      <w:rPr>
        <w:rFonts w:ascii="Arial" w:hAnsi="Arial" w:hint="default"/>
      </w:rPr>
    </w:lvl>
    <w:lvl w:ilvl="7" w:tplc="A496A314" w:tentative="1">
      <w:start w:val="1"/>
      <w:numFmt w:val="bullet"/>
      <w:lvlText w:val="•"/>
      <w:lvlJc w:val="left"/>
      <w:pPr>
        <w:tabs>
          <w:tab w:val="num" w:pos="5760"/>
        </w:tabs>
        <w:ind w:left="5760" w:hanging="360"/>
      </w:pPr>
      <w:rPr>
        <w:rFonts w:ascii="Arial" w:hAnsi="Arial" w:hint="default"/>
      </w:rPr>
    </w:lvl>
    <w:lvl w:ilvl="8" w:tplc="B1D823BE" w:tentative="1">
      <w:start w:val="1"/>
      <w:numFmt w:val="bullet"/>
      <w:lvlText w:val="•"/>
      <w:lvlJc w:val="left"/>
      <w:pPr>
        <w:tabs>
          <w:tab w:val="num" w:pos="6480"/>
        </w:tabs>
        <w:ind w:left="6480" w:hanging="360"/>
      </w:pPr>
      <w:rPr>
        <w:rFonts w:ascii="Arial" w:hAnsi="Arial" w:hint="default"/>
      </w:rPr>
    </w:lvl>
  </w:abstractNum>
  <w:num w:numId="1">
    <w:abstractNumId w:val="33"/>
  </w:num>
  <w:num w:numId="2">
    <w:abstractNumId w:val="20"/>
  </w:num>
  <w:num w:numId="3">
    <w:abstractNumId w:val="28"/>
  </w:num>
  <w:num w:numId="4">
    <w:abstractNumId w:val="37"/>
  </w:num>
  <w:num w:numId="5">
    <w:abstractNumId w:val="36"/>
  </w:num>
  <w:num w:numId="6">
    <w:abstractNumId w:val="29"/>
  </w:num>
  <w:num w:numId="7">
    <w:abstractNumId w:val="11"/>
  </w:num>
  <w:num w:numId="8">
    <w:abstractNumId w:val="2"/>
  </w:num>
  <w:num w:numId="9">
    <w:abstractNumId w:val="10"/>
  </w:num>
  <w:num w:numId="10">
    <w:abstractNumId w:val="16"/>
  </w:num>
  <w:num w:numId="11">
    <w:abstractNumId w:val="9"/>
  </w:num>
  <w:num w:numId="12">
    <w:abstractNumId w:val="15"/>
  </w:num>
  <w:num w:numId="13">
    <w:abstractNumId w:val="7"/>
  </w:num>
  <w:num w:numId="14">
    <w:abstractNumId w:val="25"/>
  </w:num>
  <w:num w:numId="15">
    <w:abstractNumId w:val="12"/>
  </w:num>
  <w:num w:numId="16">
    <w:abstractNumId w:val="8"/>
  </w:num>
  <w:num w:numId="17">
    <w:abstractNumId w:val="18"/>
  </w:num>
  <w:num w:numId="18">
    <w:abstractNumId w:val="6"/>
  </w:num>
  <w:num w:numId="19">
    <w:abstractNumId w:val="4"/>
  </w:num>
  <w:num w:numId="20">
    <w:abstractNumId w:val="24"/>
  </w:num>
  <w:num w:numId="21">
    <w:abstractNumId w:val="22"/>
  </w:num>
  <w:num w:numId="22">
    <w:abstractNumId w:val="35"/>
  </w:num>
  <w:num w:numId="23">
    <w:abstractNumId w:val="14"/>
  </w:num>
  <w:num w:numId="24">
    <w:abstractNumId w:val="21"/>
  </w:num>
  <w:num w:numId="25">
    <w:abstractNumId w:val="32"/>
  </w:num>
  <w:num w:numId="26">
    <w:abstractNumId w:val="30"/>
  </w:num>
  <w:num w:numId="27">
    <w:abstractNumId w:val="19"/>
  </w:num>
  <w:num w:numId="28">
    <w:abstractNumId w:val="13"/>
  </w:num>
  <w:num w:numId="29">
    <w:abstractNumId w:val="3"/>
  </w:num>
  <w:num w:numId="30">
    <w:abstractNumId w:val="1"/>
  </w:num>
  <w:num w:numId="31">
    <w:abstractNumId w:val="5"/>
  </w:num>
  <w:num w:numId="32">
    <w:abstractNumId w:val="26"/>
  </w:num>
  <w:num w:numId="33">
    <w:abstractNumId w:val="34"/>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0"/>
  </w:num>
  <w:num w:numId="37">
    <w:abstractNumId w:val="27"/>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E73"/>
    <w:rsid w:val="000010F2"/>
    <w:rsid w:val="000015A9"/>
    <w:rsid w:val="00001D0D"/>
    <w:rsid w:val="00001D45"/>
    <w:rsid w:val="00003897"/>
    <w:rsid w:val="00003B5F"/>
    <w:rsid w:val="00004360"/>
    <w:rsid w:val="00006F38"/>
    <w:rsid w:val="00010902"/>
    <w:rsid w:val="00010A24"/>
    <w:rsid w:val="0001130F"/>
    <w:rsid w:val="000113A0"/>
    <w:rsid w:val="00011762"/>
    <w:rsid w:val="000121F6"/>
    <w:rsid w:val="00014AA5"/>
    <w:rsid w:val="00016FB0"/>
    <w:rsid w:val="000201FB"/>
    <w:rsid w:val="00020325"/>
    <w:rsid w:val="000206A1"/>
    <w:rsid w:val="0002075B"/>
    <w:rsid w:val="00021B20"/>
    <w:rsid w:val="00021F07"/>
    <w:rsid w:val="00022A1C"/>
    <w:rsid w:val="00022D32"/>
    <w:rsid w:val="00022D64"/>
    <w:rsid w:val="00023387"/>
    <w:rsid w:val="0002365E"/>
    <w:rsid w:val="00023A4E"/>
    <w:rsid w:val="00023DBF"/>
    <w:rsid w:val="00025C9E"/>
    <w:rsid w:val="000266AE"/>
    <w:rsid w:val="00026EAE"/>
    <w:rsid w:val="00027071"/>
    <w:rsid w:val="0002736C"/>
    <w:rsid w:val="000277C2"/>
    <w:rsid w:val="00027915"/>
    <w:rsid w:val="00030525"/>
    <w:rsid w:val="00031239"/>
    <w:rsid w:val="00031F3F"/>
    <w:rsid w:val="00032C98"/>
    <w:rsid w:val="0003411D"/>
    <w:rsid w:val="00034C5F"/>
    <w:rsid w:val="00035CB9"/>
    <w:rsid w:val="000361C4"/>
    <w:rsid w:val="00036575"/>
    <w:rsid w:val="000369EA"/>
    <w:rsid w:val="00040CC0"/>
    <w:rsid w:val="00040F69"/>
    <w:rsid w:val="00041071"/>
    <w:rsid w:val="00041669"/>
    <w:rsid w:val="0004200B"/>
    <w:rsid w:val="00042195"/>
    <w:rsid w:val="000440A1"/>
    <w:rsid w:val="00044797"/>
    <w:rsid w:val="00045283"/>
    <w:rsid w:val="0005164B"/>
    <w:rsid w:val="0005196A"/>
    <w:rsid w:val="00051D78"/>
    <w:rsid w:val="00053167"/>
    <w:rsid w:val="000550F1"/>
    <w:rsid w:val="0005719E"/>
    <w:rsid w:val="00060275"/>
    <w:rsid w:val="0006152C"/>
    <w:rsid w:val="00062D7D"/>
    <w:rsid w:val="00062E01"/>
    <w:rsid w:val="00063A76"/>
    <w:rsid w:val="00063C4B"/>
    <w:rsid w:val="00066435"/>
    <w:rsid w:val="00067506"/>
    <w:rsid w:val="000700D6"/>
    <w:rsid w:val="00070873"/>
    <w:rsid w:val="000708F0"/>
    <w:rsid w:val="000713C1"/>
    <w:rsid w:val="00071657"/>
    <w:rsid w:val="00071BF2"/>
    <w:rsid w:val="00071D24"/>
    <w:rsid w:val="000720C2"/>
    <w:rsid w:val="000720FA"/>
    <w:rsid w:val="0007321F"/>
    <w:rsid w:val="00073876"/>
    <w:rsid w:val="00073C9E"/>
    <w:rsid w:val="00073D78"/>
    <w:rsid w:val="000742E6"/>
    <w:rsid w:val="00074C8D"/>
    <w:rsid w:val="00075AB9"/>
    <w:rsid w:val="0007653D"/>
    <w:rsid w:val="000822C8"/>
    <w:rsid w:val="000843B1"/>
    <w:rsid w:val="0008463D"/>
    <w:rsid w:val="00084AF8"/>
    <w:rsid w:val="00084ECA"/>
    <w:rsid w:val="000856D3"/>
    <w:rsid w:val="00090741"/>
    <w:rsid w:val="0009169E"/>
    <w:rsid w:val="00091B57"/>
    <w:rsid w:val="00091DF4"/>
    <w:rsid w:val="0009249D"/>
    <w:rsid w:val="00093704"/>
    <w:rsid w:val="00093955"/>
    <w:rsid w:val="0009462F"/>
    <w:rsid w:val="00096702"/>
    <w:rsid w:val="00096A4D"/>
    <w:rsid w:val="00096C7C"/>
    <w:rsid w:val="00096FE2"/>
    <w:rsid w:val="000A0087"/>
    <w:rsid w:val="000A0C7A"/>
    <w:rsid w:val="000A13AD"/>
    <w:rsid w:val="000A156C"/>
    <w:rsid w:val="000A1E1A"/>
    <w:rsid w:val="000A4F75"/>
    <w:rsid w:val="000A6563"/>
    <w:rsid w:val="000A6A31"/>
    <w:rsid w:val="000A747F"/>
    <w:rsid w:val="000B07E1"/>
    <w:rsid w:val="000B189F"/>
    <w:rsid w:val="000B2145"/>
    <w:rsid w:val="000B3696"/>
    <w:rsid w:val="000B377D"/>
    <w:rsid w:val="000B4970"/>
    <w:rsid w:val="000B5088"/>
    <w:rsid w:val="000B691C"/>
    <w:rsid w:val="000B6F4A"/>
    <w:rsid w:val="000C2D1F"/>
    <w:rsid w:val="000C35D8"/>
    <w:rsid w:val="000C5203"/>
    <w:rsid w:val="000C5749"/>
    <w:rsid w:val="000C578D"/>
    <w:rsid w:val="000C69DE"/>
    <w:rsid w:val="000C7420"/>
    <w:rsid w:val="000D0136"/>
    <w:rsid w:val="000D1373"/>
    <w:rsid w:val="000D1919"/>
    <w:rsid w:val="000D1C43"/>
    <w:rsid w:val="000D1F77"/>
    <w:rsid w:val="000D26FB"/>
    <w:rsid w:val="000D2C03"/>
    <w:rsid w:val="000D5DB3"/>
    <w:rsid w:val="000E0BAC"/>
    <w:rsid w:val="000E1F0E"/>
    <w:rsid w:val="000E20F4"/>
    <w:rsid w:val="000E26EA"/>
    <w:rsid w:val="000E3A97"/>
    <w:rsid w:val="000E3E84"/>
    <w:rsid w:val="000E50C0"/>
    <w:rsid w:val="000E6B3C"/>
    <w:rsid w:val="000E7257"/>
    <w:rsid w:val="000E77AC"/>
    <w:rsid w:val="000E7976"/>
    <w:rsid w:val="000E7A10"/>
    <w:rsid w:val="000F0E78"/>
    <w:rsid w:val="000F0EBF"/>
    <w:rsid w:val="000F0F2A"/>
    <w:rsid w:val="000F2864"/>
    <w:rsid w:val="000F2E7A"/>
    <w:rsid w:val="000F355C"/>
    <w:rsid w:val="000F3A0E"/>
    <w:rsid w:val="000F3F1A"/>
    <w:rsid w:val="000F4277"/>
    <w:rsid w:val="000F444E"/>
    <w:rsid w:val="000F44D6"/>
    <w:rsid w:val="000F477E"/>
    <w:rsid w:val="000F5FF1"/>
    <w:rsid w:val="0010035D"/>
    <w:rsid w:val="00100E4C"/>
    <w:rsid w:val="001016B9"/>
    <w:rsid w:val="00101BDE"/>
    <w:rsid w:val="00102675"/>
    <w:rsid w:val="001027BE"/>
    <w:rsid w:val="00102D67"/>
    <w:rsid w:val="00102ED0"/>
    <w:rsid w:val="0010417B"/>
    <w:rsid w:val="00104E16"/>
    <w:rsid w:val="00104E3C"/>
    <w:rsid w:val="00105768"/>
    <w:rsid w:val="00105FAE"/>
    <w:rsid w:val="001068CB"/>
    <w:rsid w:val="00106D83"/>
    <w:rsid w:val="0010727E"/>
    <w:rsid w:val="00110B7B"/>
    <w:rsid w:val="00110EDD"/>
    <w:rsid w:val="001112F7"/>
    <w:rsid w:val="00111E59"/>
    <w:rsid w:val="001122D8"/>
    <w:rsid w:val="00112E25"/>
    <w:rsid w:val="00113084"/>
    <w:rsid w:val="00113420"/>
    <w:rsid w:val="00114133"/>
    <w:rsid w:val="0011536D"/>
    <w:rsid w:val="00115D5F"/>
    <w:rsid w:val="00120293"/>
    <w:rsid w:val="00121F03"/>
    <w:rsid w:val="0012281C"/>
    <w:rsid w:val="00122EA4"/>
    <w:rsid w:val="001239CA"/>
    <w:rsid w:val="0012425D"/>
    <w:rsid w:val="00125053"/>
    <w:rsid w:val="001253F9"/>
    <w:rsid w:val="00125F2B"/>
    <w:rsid w:val="00126239"/>
    <w:rsid w:val="00126E43"/>
    <w:rsid w:val="00127041"/>
    <w:rsid w:val="001301D3"/>
    <w:rsid w:val="00131C82"/>
    <w:rsid w:val="00131E29"/>
    <w:rsid w:val="00132422"/>
    <w:rsid w:val="00132B14"/>
    <w:rsid w:val="00133859"/>
    <w:rsid w:val="00133F12"/>
    <w:rsid w:val="00135F54"/>
    <w:rsid w:val="001401D9"/>
    <w:rsid w:val="0014048F"/>
    <w:rsid w:val="00140710"/>
    <w:rsid w:val="00140D93"/>
    <w:rsid w:val="001411CD"/>
    <w:rsid w:val="001412F9"/>
    <w:rsid w:val="001423FC"/>
    <w:rsid w:val="00142897"/>
    <w:rsid w:val="0014351B"/>
    <w:rsid w:val="0014370E"/>
    <w:rsid w:val="001438D1"/>
    <w:rsid w:val="00143DFE"/>
    <w:rsid w:val="00144FD1"/>
    <w:rsid w:val="001458F8"/>
    <w:rsid w:val="00145FA4"/>
    <w:rsid w:val="00146748"/>
    <w:rsid w:val="00146BD4"/>
    <w:rsid w:val="0014742F"/>
    <w:rsid w:val="0014760B"/>
    <w:rsid w:val="00147B0C"/>
    <w:rsid w:val="00150B32"/>
    <w:rsid w:val="001519EB"/>
    <w:rsid w:val="00151D5D"/>
    <w:rsid w:val="001523A4"/>
    <w:rsid w:val="00153172"/>
    <w:rsid w:val="001547F6"/>
    <w:rsid w:val="00154C28"/>
    <w:rsid w:val="00156A3C"/>
    <w:rsid w:val="0015762D"/>
    <w:rsid w:val="001600A2"/>
    <w:rsid w:val="00162A99"/>
    <w:rsid w:val="00163831"/>
    <w:rsid w:val="001638F1"/>
    <w:rsid w:val="00164EFE"/>
    <w:rsid w:val="00166BCF"/>
    <w:rsid w:val="00166E9A"/>
    <w:rsid w:val="0016724C"/>
    <w:rsid w:val="0017262E"/>
    <w:rsid w:val="00172B95"/>
    <w:rsid w:val="001732BC"/>
    <w:rsid w:val="00174381"/>
    <w:rsid w:val="00176C4D"/>
    <w:rsid w:val="00176D96"/>
    <w:rsid w:val="00180973"/>
    <w:rsid w:val="00181AF2"/>
    <w:rsid w:val="001826E4"/>
    <w:rsid w:val="00182A54"/>
    <w:rsid w:val="00182C99"/>
    <w:rsid w:val="00182D1F"/>
    <w:rsid w:val="00182D74"/>
    <w:rsid w:val="00184001"/>
    <w:rsid w:val="00185824"/>
    <w:rsid w:val="00186104"/>
    <w:rsid w:val="00186539"/>
    <w:rsid w:val="00186A52"/>
    <w:rsid w:val="00187362"/>
    <w:rsid w:val="00187466"/>
    <w:rsid w:val="00187798"/>
    <w:rsid w:val="00190193"/>
    <w:rsid w:val="0019232A"/>
    <w:rsid w:val="0019243A"/>
    <w:rsid w:val="001925B6"/>
    <w:rsid w:val="001928E1"/>
    <w:rsid w:val="00192F62"/>
    <w:rsid w:val="0019359A"/>
    <w:rsid w:val="001945B8"/>
    <w:rsid w:val="00195319"/>
    <w:rsid w:val="00195980"/>
    <w:rsid w:val="00195BE5"/>
    <w:rsid w:val="0019633D"/>
    <w:rsid w:val="00196631"/>
    <w:rsid w:val="001974C1"/>
    <w:rsid w:val="00197CC6"/>
    <w:rsid w:val="001A0E65"/>
    <w:rsid w:val="001A1111"/>
    <w:rsid w:val="001A1218"/>
    <w:rsid w:val="001A1733"/>
    <w:rsid w:val="001A365B"/>
    <w:rsid w:val="001A36BB"/>
    <w:rsid w:val="001A39CE"/>
    <w:rsid w:val="001A4F07"/>
    <w:rsid w:val="001A6A0E"/>
    <w:rsid w:val="001A7307"/>
    <w:rsid w:val="001A73F5"/>
    <w:rsid w:val="001B06D3"/>
    <w:rsid w:val="001B091C"/>
    <w:rsid w:val="001B0DB7"/>
    <w:rsid w:val="001B13A3"/>
    <w:rsid w:val="001B13ED"/>
    <w:rsid w:val="001B1D95"/>
    <w:rsid w:val="001B1DAF"/>
    <w:rsid w:val="001B33BB"/>
    <w:rsid w:val="001B343A"/>
    <w:rsid w:val="001B3825"/>
    <w:rsid w:val="001B3A7E"/>
    <w:rsid w:val="001B4337"/>
    <w:rsid w:val="001B485E"/>
    <w:rsid w:val="001B4B97"/>
    <w:rsid w:val="001B5C06"/>
    <w:rsid w:val="001B6725"/>
    <w:rsid w:val="001B7599"/>
    <w:rsid w:val="001B7A93"/>
    <w:rsid w:val="001C23EE"/>
    <w:rsid w:val="001C364B"/>
    <w:rsid w:val="001C50B6"/>
    <w:rsid w:val="001C66BE"/>
    <w:rsid w:val="001C6BB2"/>
    <w:rsid w:val="001C7259"/>
    <w:rsid w:val="001C7899"/>
    <w:rsid w:val="001C79C0"/>
    <w:rsid w:val="001D0E03"/>
    <w:rsid w:val="001D1861"/>
    <w:rsid w:val="001D1B90"/>
    <w:rsid w:val="001D2B86"/>
    <w:rsid w:val="001D2CF6"/>
    <w:rsid w:val="001D30B8"/>
    <w:rsid w:val="001D492C"/>
    <w:rsid w:val="001D5832"/>
    <w:rsid w:val="001D5968"/>
    <w:rsid w:val="001D5FC3"/>
    <w:rsid w:val="001D6789"/>
    <w:rsid w:val="001D6DEF"/>
    <w:rsid w:val="001E12DA"/>
    <w:rsid w:val="001E14D3"/>
    <w:rsid w:val="001E1976"/>
    <w:rsid w:val="001E2607"/>
    <w:rsid w:val="001E2740"/>
    <w:rsid w:val="001E2938"/>
    <w:rsid w:val="001E3273"/>
    <w:rsid w:val="001E5871"/>
    <w:rsid w:val="001E6426"/>
    <w:rsid w:val="001E7144"/>
    <w:rsid w:val="001E7CF6"/>
    <w:rsid w:val="001F055A"/>
    <w:rsid w:val="001F37F5"/>
    <w:rsid w:val="001F3EB2"/>
    <w:rsid w:val="001F46F1"/>
    <w:rsid w:val="001F5C42"/>
    <w:rsid w:val="001F60FA"/>
    <w:rsid w:val="001F78D1"/>
    <w:rsid w:val="002005E2"/>
    <w:rsid w:val="002012EA"/>
    <w:rsid w:val="00201853"/>
    <w:rsid w:val="00202EEF"/>
    <w:rsid w:val="00204023"/>
    <w:rsid w:val="00204609"/>
    <w:rsid w:val="00204A49"/>
    <w:rsid w:val="00205C52"/>
    <w:rsid w:val="002060EF"/>
    <w:rsid w:val="00206F54"/>
    <w:rsid w:val="00207471"/>
    <w:rsid w:val="00211122"/>
    <w:rsid w:val="00212B10"/>
    <w:rsid w:val="00213D67"/>
    <w:rsid w:val="002147F5"/>
    <w:rsid w:val="0021523F"/>
    <w:rsid w:val="00215BE8"/>
    <w:rsid w:val="002170DE"/>
    <w:rsid w:val="002170EC"/>
    <w:rsid w:val="00217633"/>
    <w:rsid w:val="0021769F"/>
    <w:rsid w:val="00220758"/>
    <w:rsid w:val="00221CC2"/>
    <w:rsid w:val="002228D4"/>
    <w:rsid w:val="0022298A"/>
    <w:rsid w:val="00222C10"/>
    <w:rsid w:val="00222EFB"/>
    <w:rsid w:val="002243BC"/>
    <w:rsid w:val="00224C49"/>
    <w:rsid w:val="00225FB8"/>
    <w:rsid w:val="00226312"/>
    <w:rsid w:val="0022723F"/>
    <w:rsid w:val="00227634"/>
    <w:rsid w:val="00230060"/>
    <w:rsid w:val="002302B6"/>
    <w:rsid w:val="00230C0B"/>
    <w:rsid w:val="002310D9"/>
    <w:rsid w:val="002318D0"/>
    <w:rsid w:val="002320C9"/>
    <w:rsid w:val="00232398"/>
    <w:rsid w:val="002341BA"/>
    <w:rsid w:val="00234814"/>
    <w:rsid w:val="00234F29"/>
    <w:rsid w:val="00235837"/>
    <w:rsid w:val="002360D8"/>
    <w:rsid w:val="002378B3"/>
    <w:rsid w:val="00240DBF"/>
    <w:rsid w:val="00241413"/>
    <w:rsid w:val="002437C9"/>
    <w:rsid w:val="002438E3"/>
    <w:rsid w:val="00244254"/>
    <w:rsid w:val="002455F5"/>
    <w:rsid w:val="0024728E"/>
    <w:rsid w:val="002501D8"/>
    <w:rsid w:val="002503CB"/>
    <w:rsid w:val="002505BF"/>
    <w:rsid w:val="002510C3"/>
    <w:rsid w:val="00251809"/>
    <w:rsid w:val="00251929"/>
    <w:rsid w:val="00251A5B"/>
    <w:rsid w:val="00253329"/>
    <w:rsid w:val="002536BF"/>
    <w:rsid w:val="00254CBC"/>
    <w:rsid w:val="002562A6"/>
    <w:rsid w:val="002602CF"/>
    <w:rsid w:val="00262383"/>
    <w:rsid w:val="00262741"/>
    <w:rsid w:val="002638B6"/>
    <w:rsid w:val="00263CC5"/>
    <w:rsid w:val="00263F06"/>
    <w:rsid w:val="002640B0"/>
    <w:rsid w:val="00264A47"/>
    <w:rsid w:val="00264A81"/>
    <w:rsid w:val="00265534"/>
    <w:rsid w:val="00265BEB"/>
    <w:rsid w:val="00266002"/>
    <w:rsid w:val="002668A4"/>
    <w:rsid w:val="00267320"/>
    <w:rsid w:val="0026784B"/>
    <w:rsid w:val="00267C7A"/>
    <w:rsid w:val="00271000"/>
    <w:rsid w:val="002722BD"/>
    <w:rsid w:val="00272A55"/>
    <w:rsid w:val="00273BE2"/>
    <w:rsid w:val="002757BF"/>
    <w:rsid w:val="00280A14"/>
    <w:rsid w:val="0028198E"/>
    <w:rsid w:val="002822BD"/>
    <w:rsid w:val="0028277D"/>
    <w:rsid w:val="0028356E"/>
    <w:rsid w:val="00283888"/>
    <w:rsid w:val="002838D7"/>
    <w:rsid w:val="00283AA5"/>
    <w:rsid w:val="002841BD"/>
    <w:rsid w:val="00284F2E"/>
    <w:rsid w:val="00285A8D"/>
    <w:rsid w:val="00285B39"/>
    <w:rsid w:val="002866C7"/>
    <w:rsid w:val="00286DFE"/>
    <w:rsid w:val="00286F48"/>
    <w:rsid w:val="0029012C"/>
    <w:rsid w:val="0029120B"/>
    <w:rsid w:val="00292C38"/>
    <w:rsid w:val="0029389F"/>
    <w:rsid w:val="00295561"/>
    <w:rsid w:val="00295727"/>
    <w:rsid w:val="00296770"/>
    <w:rsid w:val="00297286"/>
    <w:rsid w:val="002979A9"/>
    <w:rsid w:val="00297FB1"/>
    <w:rsid w:val="002A1870"/>
    <w:rsid w:val="002A26D4"/>
    <w:rsid w:val="002A30C6"/>
    <w:rsid w:val="002A344D"/>
    <w:rsid w:val="002A366F"/>
    <w:rsid w:val="002A392D"/>
    <w:rsid w:val="002A3E4C"/>
    <w:rsid w:val="002A5C47"/>
    <w:rsid w:val="002A675D"/>
    <w:rsid w:val="002B1573"/>
    <w:rsid w:val="002B3056"/>
    <w:rsid w:val="002B30D8"/>
    <w:rsid w:val="002B35C3"/>
    <w:rsid w:val="002B3AA6"/>
    <w:rsid w:val="002B3E2E"/>
    <w:rsid w:val="002B48A5"/>
    <w:rsid w:val="002B590F"/>
    <w:rsid w:val="002B7496"/>
    <w:rsid w:val="002B7B5D"/>
    <w:rsid w:val="002B7FE4"/>
    <w:rsid w:val="002C10AF"/>
    <w:rsid w:val="002C1D24"/>
    <w:rsid w:val="002C2656"/>
    <w:rsid w:val="002C307B"/>
    <w:rsid w:val="002C4F70"/>
    <w:rsid w:val="002C5F4F"/>
    <w:rsid w:val="002C6F9B"/>
    <w:rsid w:val="002C78DE"/>
    <w:rsid w:val="002C7924"/>
    <w:rsid w:val="002D086B"/>
    <w:rsid w:val="002D0F2E"/>
    <w:rsid w:val="002D1129"/>
    <w:rsid w:val="002D14EA"/>
    <w:rsid w:val="002D1E11"/>
    <w:rsid w:val="002D23A7"/>
    <w:rsid w:val="002D45CE"/>
    <w:rsid w:val="002D49FE"/>
    <w:rsid w:val="002D4B7D"/>
    <w:rsid w:val="002D521C"/>
    <w:rsid w:val="002D6257"/>
    <w:rsid w:val="002E07AA"/>
    <w:rsid w:val="002E0E74"/>
    <w:rsid w:val="002E1D44"/>
    <w:rsid w:val="002E3A8B"/>
    <w:rsid w:val="002E43E8"/>
    <w:rsid w:val="002E4BD3"/>
    <w:rsid w:val="002E4DE9"/>
    <w:rsid w:val="002E56A0"/>
    <w:rsid w:val="002E5BF4"/>
    <w:rsid w:val="002E62D2"/>
    <w:rsid w:val="002E7D07"/>
    <w:rsid w:val="002F0189"/>
    <w:rsid w:val="002F1CCD"/>
    <w:rsid w:val="002F28E6"/>
    <w:rsid w:val="002F40E6"/>
    <w:rsid w:val="002F41E1"/>
    <w:rsid w:val="002F4493"/>
    <w:rsid w:val="002F48A2"/>
    <w:rsid w:val="002F5436"/>
    <w:rsid w:val="002F596B"/>
    <w:rsid w:val="002F690F"/>
    <w:rsid w:val="002F6A04"/>
    <w:rsid w:val="002F6B1A"/>
    <w:rsid w:val="002F6B5A"/>
    <w:rsid w:val="002F6B92"/>
    <w:rsid w:val="002F7080"/>
    <w:rsid w:val="002F75A7"/>
    <w:rsid w:val="002F77F2"/>
    <w:rsid w:val="00300C9B"/>
    <w:rsid w:val="00301A9C"/>
    <w:rsid w:val="00301CEB"/>
    <w:rsid w:val="003031DE"/>
    <w:rsid w:val="003038FF"/>
    <w:rsid w:val="0030393D"/>
    <w:rsid w:val="00303A40"/>
    <w:rsid w:val="00303D81"/>
    <w:rsid w:val="003045B6"/>
    <w:rsid w:val="00305F0C"/>
    <w:rsid w:val="00306371"/>
    <w:rsid w:val="003063A1"/>
    <w:rsid w:val="00310874"/>
    <w:rsid w:val="003109BE"/>
    <w:rsid w:val="00312063"/>
    <w:rsid w:val="00312126"/>
    <w:rsid w:val="00312864"/>
    <w:rsid w:val="00312A62"/>
    <w:rsid w:val="0031426F"/>
    <w:rsid w:val="003149E8"/>
    <w:rsid w:val="00314CD5"/>
    <w:rsid w:val="003160AE"/>
    <w:rsid w:val="00316331"/>
    <w:rsid w:val="00316982"/>
    <w:rsid w:val="00316B9A"/>
    <w:rsid w:val="00317364"/>
    <w:rsid w:val="00317A50"/>
    <w:rsid w:val="00321457"/>
    <w:rsid w:val="00321A94"/>
    <w:rsid w:val="00321DB6"/>
    <w:rsid w:val="00322809"/>
    <w:rsid w:val="00322842"/>
    <w:rsid w:val="00322E00"/>
    <w:rsid w:val="00324142"/>
    <w:rsid w:val="003244EA"/>
    <w:rsid w:val="00324B98"/>
    <w:rsid w:val="00324D84"/>
    <w:rsid w:val="00325623"/>
    <w:rsid w:val="003267D8"/>
    <w:rsid w:val="00326DAA"/>
    <w:rsid w:val="003271A2"/>
    <w:rsid w:val="00327469"/>
    <w:rsid w:val="00327590"/>
    <w:rsid w:val="00327F31"/>
    <w:rsid w:val="003306C5"/>
    <w:rsid w:val="003315E7"/>
    <w:rsid w:val="00332BF3"/>
    <w:rsid w:val="003334EC"/>
    <w:rsid w:val="00333947"/>
    <w:rsid w:val="003341C6"/>
    <w:rsid w:val="00335802"/>
    <w:rsid w:val="0033589F"/>
    <w:rsid w:val="00335C1B"/>
    <w:rsid w:val="00335ED4"/>
    <w:rsid w:val="00336CAC"/>
    <w:rsid w:val="00337A05"/>
    <w:rsid w:val="00337DFC"/>
    <w:rsid w:val="00340A71"/>
    <w:rsid w:val="00340F49"/>
    <w:rsid w:val="003410F9"/>
    <w:rsid w:val="00343AF6"/>
    <w:rsid w:val="00343B25"/>
    <w:rsid w:val="00343B3F"/>
    <w:rsid w:val="00352112"/>
    <w:rsid w:val="003535D6"/>
    <w:rsid w:val="00353B4D"/>
    <w:rsid w:val="00355516"/>
    <w:rsid w:val="003557ED"/>
    <w:rsid w:val="00356317"/>
    <w:rsid w:val="003568C8"/>
    <w:rsid w:val="00356A27"/>
    <w:rsid w:val="00356A81"/>
    <w:rsid w:val="00356D3A"/>
    <w:rsid w:val="0035757E"/>
    <w:rsid w:val="00357794"/>
    <w:rsid w:val="00360124"/>
    <w:rsid w:val="00362568"/>
    <w:rsid w:val="00362CD5"/>
    <w:rsid w:val="003647A9"/>
    <w:rsid w:val="003664F3"/>
    <w:rsid w:val="00371EFB"/>
    <w:rsid w:val="00372B71"/>
    <w:rsid w:val="00372EA8"/>
    <w:rsid w:val="00373CDC"/>
    <w:rsid w:val="00374DE5"/>
    <w:rsid w:val="0037636B"/>
    <w:rsid w:val="003764A0"/>
    <w:rsid w:val="003774B2"/>
    <w:rsid w:val="003775A2"/>
    <w:rsid w:val="00380B79"/>
    <w:rsid w:val="00380F7D"/>
    <w:rsid w:val="003829A2"/>
    <w:rsid w:val="003838EA"/>
    <w:rsid w:val="00383B59"/>
    <w:rsid w:val="00383DB4"/>
    <w:rsid w:val="00385CC4"/>
    <w:rsid w:val="00386612"/>
    <w:rsid w:val="003919B9"/>
    <w:rsid w:val="003925D0"/>
    <w:rsid w:val="00392646"/>
    <w:rsid w:val="00392E5A"/>
    <w:rsid w:val="00393FFD"/>
    <w:rsid w:val="00394C9A"/>
    <w:rsid w:val="00394F4C"/>
    <w:rsid w:val="00396360"/>
    <w:rsid w:val="0039677F"/>
    <w:rsid w:val="00396A04"/>
    <w:rsid w:val="003975D7"/>
    <w:rsid w:val="00397841"/>
    <w:rsid w:val="003A01F5"/>
    <w:rsid w:val="003A0646"/>
    <w:rsid w:val="003A09C6"/>
    <w:rsid w:val="003A1793"/>
    <w:rsid w:val="003A2D20"/>
    <w:rsid w:val="003A315E"/>
    <w:rsid w:val="003A38AE"/>
    <w:rsid w:val="003A3E1D"/>
    <w:rsid w:val="003A5426"/>
    <w:rsid w:val="003A5A8E"/>
    <w:rsid w:val="003A5CBA"/>
    <w:rsid w:val="003A5CDA"/>
    <w:rsid w:val="003A5E58"/>
    <w:rsid w:val="003A78F3"/>
    <w:rsid w:val="003B013B"/>
    <w:rsid w:val="003B08A0"/>
    <w:rsid w:val="003B0B1E"/>
    <w:rsid w:val="003B3240"/>
    <w:rsid w:val="003B3414"/>
    <w:rsid w:val="003B3E24"/>
    <w:rsid w:val="003B500C"/>
    <w:rsid w:val="003B583D"/>
    <w:rsid w:val="003B5B58"/>
    <w:rsid w:val="003B5BAE"/>
    <w:rsid w:val="003B5BAF"/>
    <w:rsid w:val="003B63CF"/>
    <w:rsid w:val="003B647A"/>
    <w:rsid w:val="003B7C63"/>
    <w:rsid w:val="003C028B"/>
    <w:rsid w:val="003C0575"/>
    <w:rsid w:val="003C07F5"/>
    <w:rsid w:val="003C0A61"/>
    <w:rsid w:val="003C0F3C"/>
    <w:rsid w:val="003C1938"/>
    <w:rsid w:val="003C1B59"/>
    <w:rsid w:val="003C1D2E"/>
    <w:rsid w:val="003C1DC2"/>
    <w:rsid w:val="003C216C"/>
    <w:rsid w:val="003C2BBF"/>
    <w:rsid w:val="003C417F"/>
    <w:rsid w:val="003C4507"/>
    <w:rsid w:val="003C6436"/>
    <w:rsid w:val="003C698E"/>
    <w:rsid w:val="003C7AD0"/>
    <w:rsid w:val="003C7C5E"/>
    <w:rsid w:val="003C7C77"/>
    <w:rsid w:val="003D2398"/>
    <w:rsid w:val="003D2570"/>
    <w:rsid w:val="003D2C7C"/>
    <w:rsid w:val="003D31F8"/>
    <w:rsid w:val="003D3240"/>
    <w:rsid w:val="003D325E"/>
    <w:rsid w:val="003D3CF6"/>
    <w:rsid w:val="003D597D"/>
    <w:rsid w:val="003D61EC"/>
    <w:rsid w:val="003D65AD"/>
    <w:rsid w:val="003D6FD4"/>
    <w:rsid w:val="003D7DCA"/>
    <w:rsid w:val="003E0517"/>
    <w:rsid w:val="003E1978"/>
    <w:rsid w:val="003E1F15"/>
    <w:rsid w:val="003E23B2"/>
    <w:rsid w:val="003E2855"/>
    <w:rsid w:val="003E2F7A"/>
    <w:rsid w:val="003E32B4"/>
    <w:rsid w:val="003E4171"/>
    <w:rsid w:val="003E500B"/>
    <w:rsid w:val="003E53D0"/>
    <w:rsid w:val="003F18AE"/>
    <w:rsid w:val="003F2603"/>
    <w:rsid w:val="003F3BFE"/>
    <w:rsid w:val="003F3D1D"/>
    <w:rsid w:val="003F4357"/>
    <w:rsid w:val="003F5577"/>
    <w:rsid w:val="003F6727"/>
    <w:rsid w:val="003F6B07"/>
    <w:rsid w:val="003F6CB8"/>
    <w:rsid w:val="003F7425"/>
    <w:rsid w:val="003F79D1"/>
    <w:rsid w:val="00400BD5"/>
    <w:rsid w:val="00404A5E"/>
    <w:rsid w:val="00404E1D"/>
    <w:rsid w:val="00405627"/>
    <w:rsid w:val="004059A7"/>
    <w:rsid w:val="00405FE2"/>
    <w:rsid w:val="00410A72"/>
    <w:rsid w:val="0041105F"/>
    <w:rsid w:val="00411404"/>
    <w:rsid w:val="004117DF"/>
    <w:rsid w:val="00412BDF"/>
    <w:rsid w:val="00412F23"/>
    <w:rsid w:val="0041338B"/>
    <w:rsid w:val="00413964"/>
    <w:rsid w:val="00413C51"/>
    <w:rsid w:val="00414342"/>
    <w:rsid w:val="004143AC"/>
    <w:rsid w:val="00415112"/>
    <w:rsid w:val="004153C9"/>
    <w:rsid w:val="0041551D"/>
    <w:rsid w:val="00415780"/>
    <w:rsid w:val="0041602A"/>
    <w:rsid w:val="004168FF"/>
    <w:rsid w:val="00417447"/>
    <w:rsid w:val="00417FA1"/>
    <w:rsid w:val="0042093B"/>
    <w:rsid w:val="00421AFC"/>
    <w:rsid w:val="00421E0E"/>
    <w:rsid w:val="004225C4"/>
    <w:rsid w:val="0042273C"/>
    <w:rsid w:val="004228B7"/>
    <w:rsid w:val="004229B1"/>
    <w:rsid w:val="00423D2D"/>
    <w:rsid w:val="00424A91"/>
    <w:rsid w:val="004261A5"/>
    <w:rsid w:val="004263B1"/>
    <w:rsid w:val="004264A2"/>
    <w:rsid w:val="00426E88"/>
    <w:rsid w:val="0042727F"/>
    <w:rsid w:val="00427476"/>
    <w:rsid w:val="0043062C"/>
    <w:rsid w:val="004308C2"/>
    <w:rsid w:val="004309DD"/>
    <w:rsid w:val="00430FD9"/>
    <w:rsid w:val="00431AD7"/>
    <w:rsid w:val="00431F30"/>
    <w:rsid w:val="00432462"/>
    <w:rsid w:val="004329DC"/>
    <w:rsid w:val="00432BF5"/>
    <w:rsid w:val="00432D52"/>
    <w:rsid w:val="0043313F"/>
    <w:rsid w:val="00433F43"/>
    <w:rsid w:val="00434709"/>
    <w:rsid w:val="004349FF"/>
    <w:rsid w:val="004359AF"/>
    <w:rsid w:val="00436686"/>
    <w:rsid w:val="0043711B"/>
    <w:rsid w:val="00440212"/>
    <w:rsid w:val="004408C4"/>
    <w:rsid w:val="00441440"/>
    <w:rsid w:val="004414F1"/>
    <w:rsid w:val="0044177E"/>
    <w:rsid w:val="00441BCD"/>
    <w:rsid w:val="00442531"/>
    <w:rsid w:val="004427B0"/>
    <w:rsid w:val="004429EC"/>
    <w:rsid w:val="004429F8"/>
    <w:rsid w:val="004447A1"/>
    <w:rsid w:val="0044491C"/>
    <w:rsid w:val="004449C5"/>
    <w:rsid w:val="004465C1"/>
    <w:rsid w:val="00446CEE"/>
    <w:rsid w:val="0044709A"/>
    <w:rsid w:val="00447139"/>
    <w:rsid w:val="00447B87"/>
    <w:rsid w:val="0045089A"/>
    <w:rsid w:val="00450B92"/>
    <w:rsid w:val="00451131"/>
    <w:rsid w:val="004512DB"/>
    <w:rsid w:val="00452ED7"/>
    <w:rsid w:val="00452F69"/>
    <w:rsid w:val="00453E9F"/>
    <w:rsid w:val="00454387"/>
    <w:rsid w:val="00454A5F"/>
    <w:rsid w:val="00454C68"/>
    <w:rsid w:val="004551EB"/>
    <w:rsid w:val="004606A7"/>
    <w:rsid w:val="00461149"/>
    <w:rsid w:val="00463076"/>
    <w:rsid w:val="00463BAC"/>
    <w:rsid w:val="00463C23"/>
    <w:rsid w:val="00464934"/>
    <w:rsid w:val="00464F6F"/>
    <w:rsid w:val="00465600"/>
    <w:rsid w:val="00465879"/>
    <w:rsid w:val="00466DB1"/>
    <w:rsid w:val="0046745C"/>
    <w:rsid w:val="00470CB7"/>
    <w:rsid w:val="00471284"/>
    <w:rsid w:val="00472CB9"/>
    <w:rsid w:val="00472CD3"/>
    <w:rsid w:val="00474229"/>
    <w:rsid w:val="00475C97"/>
    <w:rsid w:val="00476809"/>
    <w:rsid w:val="00477238"/>
    <w:rsid w:val="00477EF1"/>
    <w:rsid w:val="00480154"/>
    <w:rsid w:val="00480A22"/>
    <w:rsid w:val="00482740"/>
    <w:rsid w:val="00483D39"/>
    <w:rsid w:val="004842F7"/>
    <w:rsid w:val="0048582F"/>
    <w:rsid w:val="00485D13"/>
    <w:rsid w:val="004871C6"/>
    <w:rsid w:val="00487385"/>
    <w:rsid w:val="004875F5"/>
    <w:rsid w:val="00487981"/>
    <w:rsid w:val="00487C7D"/>
    <w:rsid w:val="0049042F"/>
    <w:rsid w:val="00490E97"/>
    <w:rsid w:val="004915BD"/>
    <w:rsid w:val="00491B53"/>
    <w:rsid w:val="0049424C"/>
    <w:rsid w:val="00494CBF"/>
    <w:rsid w:val="004953E6"/>
    <w:rsid w:val="004961B0"/>
    <w:rsid w:val="00496559"/>
    <w:rsid w:val="00496650"/>
    <w:rsid w:val="00497605"/>
    <w:rsid w:val="00497A86"/>
    <w:rsid w:val="004A1879"/>
    <w:rsid w:val="004A1A16"/>
    <w:rsid w:val="004A264B"/>
    <w:rsid w:val="004A2876"/>
    <w:rsid w:val="004A2ED4"/>
    <w:rsid w:val="004B0D0F"/>
    <w:rsid w:val="004B2EFC"/>
    <w:rsid w:val="004B34DC"/>
    <w:rsid w:val="004B48DD"/>
    <w:rsid w:val="004B5309"/>
    <w:rsid w:val="004B53D7"/>
    <w:rsid w:val="004B6976"/>
    <w:rsid w:val="004B6BBE"/>
    <w:rsid w:val="004B70FD"/>
    <w:rsid w:val="004B7647"/>
    <w:rsid w:val="004B7D9A"/>
    <w:rsid w:val="004C10DD"/>
    <w:rsid w:val="004C1C55"/>
    <w:rsid w:val="004C61DD"/>
    <w:rsid w:val="004C6B54"/>
    <w:rsid w:val="004D07DA"/>
    <w:rsid w:val="004D12E1"/>
    <w:rsid w:val="004D1C47"/>
    <w:rsid w:val="004D2A7A"/>
    <w:rsid w:val="004D2C32"/>
    <w:rsid w:val="004D2E2D"/>
    <w:rsid w:val="004D3311"/>
    <w:rsid w:val="004D39F4"/>
    <w:rsid w:val="004D4943"/>
    <w:rsid w:val="004D6502"/>
    <w:rsid w:val="004D656D"/>
    <w:rsid w:val="004D7381"/>
    <w:rsid w:val="004D76BA"/>
    <w:rsid w:val="004D7B13"/>
    <w:rsid w:val="004D7CAC"/>
    <w:rsid w:val="004E1C32"/>
    <w:rsid w:val="004E1DB7"/>
    <w:rsid w:val="004E2E07"/>
    <w:rsid w:val="004E316A"/>
    <w:rsid w:val="004E37E8"/>
    <w:rsid w:val="004E3BB8"/>
    <w:rsid w:val="004E456E"/>
    <w:rsid w:val="004E6757"/>
    <w:rsid w:val="004E6E36"/>
    <w:rsid w:val="004E6E54"/>
    <w:rsid w:val="004E7BA2"/>
    <w:rsid w:val="004F099D"/>
    <w:rsid w:val="004F1112"/>
    <w:rsid w:val="004F155F"/>
    <w:rsid w:val="004F2905"/>
    <w:rsid w:val="004F31B1"/>
    <w:rsid w:val="004F3628"/>
    <w:rsid w:val="004F5B4C"/>
    <w:rsid w:val="004F5FDB"/>
    <w:rsid w:val="004F69C3"/>
    <w:rsid w:val="004F6A1E"/>
    <w:rsid w:val="004F7A2F"/>
    <w:rsid w:val="005007D5"/>
    <w:rsid w:val="005014DB"/>
    <w:rsid w:val="005015EB"/>
    <w:rsid w:val="00502132"/>
    <w:rsid w:val="00502E8F"/>
    <w:rsid w:val="0050353D"/>
    <w:rsid w:val="00504F71"/>
    <w:rsid w:val="005052BC"/>
    <w:rsid w:val="00505DB9"/>
    <w:rsid w:val="0050623B"/>
    <w:rsid w:val="00507276"/>
    <w:rsid w:val="005073A2"/>
    <w:rsid w:val="00507803"/>
    <w:rsid w:val="005119B4"/>
    <w:rsid w:val="00511D4D"/>
    <w:rsid w:val="0051213E"/>
    <w:rsid w:val="0051264F"/>
    <w:rsid w:val="00512BC8"/>
    <w:rsid w:val="00512FD3"/>
    <w:rsid w:val="005130C9"/>
    <w:rsid w:val="00513173"/>
    <w:rsid w:val="00513D2D"/>
    <w:rsid w:val="005152DA"/>
    <w:rsid w:val="00516BCF"/>
    <w:rsid w:val="005200CF"/>
    <w:rsid w:val="00520F34"/>
    <w:rsid w:val="005211F0"/>
    <w:rsid w:val="00521D48"/>
    <w:rsid w:val="0052218B"/>
    <w:rsid w:val="00523A75"/>
    <w:rsid w:val="00524573"/>
    <w:rsid w:val="0052521A"/>
    <w:rsid w:val="00526BF1"/>
    <w:rsid w:val="00530745"/>
    <w:rsid w:val="0053110B"/>
    <w:rsid w:val="00531D12"/>
    <w:rsid w:val="0053245C"/>
    <w:rsid w:val="005334A2"/>
    <w:rsid w:val="00533A3E"/>
    <w:rsid w:val="005371A5"/>
    <w:rsid w:val="00540EFB"/>
    <w:rsid w:val="00543006"/>
    <w:rsid w:val="00544F33"/>
    <w:rsid w:val="00545E29"/>
    <w:rsid w:val="00546D31"/>
    <w:rsid w:val="00547136"/>
    <w:rsid w:val="005471D5"/>
    <w:rsid w:val="005505E2"/>
    <w:rsid w:val="00550A59"/>
    <w:rsid w:val="0055192D"/>
    <w:rsid w:val="0055205C"/>
    <w:rsid w:val="005538FA"/>
    <w:rsid w:val="0055402B"/>
    <w:rsid w:val="0055426A"/>
    <w:rsid w:val="005544FD"/>
    <w:rsid w:val="0055576A"/>
    <w:rsid w:val="00556D71"/>
    <w:rsid w:val="00561B15"/>
    <w:rsid w:val="00561C37"/>
    <w:rsid w:val="00562096"/>
    <w:rsid w:val="00562684"/>
    <w:rsid w:val="00563598"/>
    <w:rsid w:val="00565868"/>
    <w:rsid w:val="00565D9C"/>
    <w:rsid w:val="00566418"/>
    <w:rsid w:val="005665BC"/>
    <w:rsid w:val="00566F8F"/>
    <w:rsid w:val="00566FF9"/>
    <w:rsid w:val="00567847"/>
    <w:rsid w:val="0056788E"/>
    <w:rsid w:val="00570352"/>
    <w:rsid w:val="005710A0"/>
    <w:rsid w:val="00571737"/>
    <w:rsid w:val="0057182E"/>
    <w:rsid w:val="00571CD3"/>
    <w:rsid w:val="0057365C"/>
    <w:rsid w:val="0057412B"/>
    <w:rsid w:val="00580185"/>
    <w:rsid w:val="00580707"/>
    <w:rsid w:val="00581A97"/>
    <w:rsid w:val="00581F24"/>
    <w:rsid w:val="00583DBF"/>
    <w:rsid w:val="00583EC5"/>
    <w:rsid w:val="00584079"/>
    <w:rsid w:val="005842DD"/>
    <w:rsid w:val="005846B7"/>
    <w:rsid w:val="00584BC2"/>
    <w:rsid w:val="00586220"/>
    <w:rsid w:val="00586371"/>
    <w:rsid w:val="00586510"/>
    <w:rsid w:val="005901AB"/>
    <w:rsid w:val="005903EC"/>
    <w:rsid w:val="0059079F"/>
    <w:rsid w:val="005917AE"/>
    <w:rsid w:val="00592471"/>
    <w:rsid w:val="00592678"/>
    <w:rsid w:val="00592ACB"/>
    <w:rsid w:val="00593730"/>
    <w:rsid w:val="0059468E"/>
    <w:rsid w:val="00596B41"/>
    <w:rsid w:val="005976E5"/>
    <w:rsid w:val="0059785C"/>
    <w:rsid w:val="005A15B2"/>
    <w:rsid w:val="005A2DAB"/>
    <w:rsid w:val="005A3F05"/>
    <w:rsid w:val="005A40C4"/>
    <w:rsid w:val="005A51F1"/>
    <w:rsid w:val="005A5852"/>
    <w:rsid w:val="005A5AE5"/>
    <w:rsid w:val="005A6C8E"/>
    <w:rsid w:val="005A6D88"/>
    <w:rsid w:val="005B0400"/>
    <w:rsid w:val="005B13F4"/>
    <w:rsid w:val="005B15AD"/>
    <w:rsid w:val="005B2B18"/>
    <w:rsid w:val="005B379E"/>
    <w:rsid w:val="005B399A"/>
    <w:rsid w:val="005B6539"/>
    <w:rsid w:val="005B6CE3"/>
    <w:rsid w:val="005B7AB9"/>
    <w:rsid w:val="005C06A3"/>
    <w:rsid w:val="005C108E"/>
    <w:rsid w:val="005C2D32"/>
    <w:rsid w:val="005C37A5"/>
    <w:rsid w:val="005C65D1"/>
    <w:rsid w:val="005C773C"/>
    <w:rsid w:val="005C7B83"/>
    <w:rsid w:val="005D0224"/>
    <w:rsid w:val="005D2703"/>
    <w:rsid w:val="005D300A"/>
    <w:rsid w:val="005D3410"/>
    <w:rsid w:val="005D3420"/>
    <w:rsid w:val="005D3759"/>
    <w:rsid w:val="005D3980"/>
    <w:rsid w:val="005D3B58"/>
    <w:rsid w:val="005D464F"/>
    <w:rsid w:val="005D7980"/>
    <w:rsid w:val="005E0B94"/>
    <w:rsid w:val="005E0E65"/>
    <w:rsid w:val="005E40E1"/>
    <w:rsid w:val="005E469C"/>
    <w:rsid w:val="005E4947"/>
    <w:rsid w:val="005E562D"/>
    <w:rsid w:val="005E604B"/>
    <w:rsid w:val="005E7A68"/>
    <w:rsid w:val="005E7D9D"/>
    <w:rsid w:val="005F032C"/>
    <w:rsid w:val="005F1F01"/>
    <w:rsid w:val="005F2AFF"/>
    <w:rsid w:val="005F33E2"/>
    <w:rsid w:val="005F521A"/>
    <w:rsid w:val="005F57DE"/>
    <w:rsid w:val="005F787A"/>
    <w:rsid w:val="005F7BF4"/>
    <w:rsid w:val="005F7D94"/>
    <w:rsid w:val="00601794"/>
    <w:rsid w:val="00602064"/>
    <w:rsid w:val="006023AC"/>
    <w:rsid w:val="00602E2B"/>
    <w:rsid w:val="0060329D"/>
    <w:rsid w:val="006033EE"/>
    <w:rsid w:val="006035DE"/>
    <w:rsid w:val="0060463F"/>
    <w:rsid w:val="00604859"/>
    <w:rsid w:val="00604F94"/>
    <w:rsid w:val="006063D4"/>
    <w:rsid w:val="00606DAB"/>
    <w:rsid w:val="00607443"/>
    <w:rsid w:val="006076C4"/>
    <w:rsid w:val="00610B9D"/>
    <w:rsid w:val="00611286"/>
    <w:rsid w:val="006117F4"/>
    <w:rsid w:val="0061290C"/>
    <w:rsid w:val="00613576"/>
    <w:rsid w:val="006146DA"/>
    <w:rsid w:val="00614E41"/>
    <w:rsid w:val="00615854"/>
    <w:rsid w:val="0061644D"/>
    <w:rsid w:val="00617E1F"/>
    <w:rsid w:val="00617FF3"/>
    <w:rsid w:val="006208D9"/>
    <w:rsid w:val="0062110B"/>
    <w:rsid w:val="00621E84"/>
    <w:rsid w:val="006224F0"/>
    <w:rsid w:val="00622EA8"/>
    <w:rsid w:val="00623D9E"/>
    <w:rsid w:val="00624435"/>
    <w:rsid w:val="0062496D"/>
    <w:rsid w:val="00624B25"/>
    <w:rsid w:val="00624DF7"/>
    <w:rsid w:val="006251DB"/>
    <w:rsid w:val="00625615"/>
    <w:rsid w:val="00625F78"/>
    <w:rsid w:val="00627AAF"/>
    <w:rsid w:val="00627D90"/>
    <w:rsid w:val="00627E9D"/>
    <w:rsid w:val="00632867"/>
    <w:rsid w:val="00632AAA"/>
    <w:rsid w:val="00633151"/>
    <w:rsid w:val="0063332A"/>
    <w:rsid w:val="0063366E"/>
    <w:rsid w:val="006339D5"/>
    <w:rsid w:val="00634611"/>
    <w:rsid w:val="00635613"/>
    <w:rsid w:val="00635F8B"/>
    <w:rsid w:val="00636BB9"/>
    <w:rsid w:val="00636DEC"/>
    <w:rsid w:val="00636E4C"/>
    <w:rsid w:val="00636F15"/>
    <w:rsid w:val="00637A1C"/>
    <w:rsid w:val="00640047"/>
    <w:rsid w:val="006401A2"/>
    <w:rsid w:val="0064022E"/>
    <w:rsid w:val="00640A38"/>
    <w:rsid w:val="00640C47"/>
    <w:rsid w:val="00641A2C"/>
    <w:rsid w:val="0064275A"/>
    <w:rsid w:val="006436BC"/>
    <w:rsid w:val="006451B0"/>
    <w:rsid w:val="00646049"/>
    <w:rsid w:val="00647661"/>
    <w:rsid w:val="00647798"/>
    <w:rsid w:val="00647B0C"/>
    <w:rsid w:val="00652254"/>
    <w:rsid w:val="0065237C"/>
    <w:rsid w:val="006539D2"/>
    <w:rsid w:val="00654275"/>
    <w:rsid w:val="006544B0"/>
    <w:rsid w:val="00654E20"/>
    <w:rsid w:val="00655DDB"/>
    <w:rsid w:val="006562DE"/>
    <w:rsid w:val="00656502"/>
    <w:rsid w:val="00656DFC"/>
    <w:rsid w:val="00657937"/>
    <w:rsid w:val="00661536"/>
    <w:rsid w:val="00661D41"/>
    <w:rsid w:val="00662509"/>
    <w:rsid w:val="00662F1A"/>
    <w:rsid w:val="00665BE3"/>
    <w:rsid w:val="00667144"/>
    <w:rsid w:val="00670086"/>
    <w:rsid w:val="00670599"/>
    <w:rsid w:val="00670FF1"/>
    <w:rsid w:val="006715E4"/>
    <w:rsid w:val="0067166F"/>
    <w:rsid w:val="00672BCA"/>
    <w:rsid w:val="006733AF"/>
    <w:rsid w:val="00673BFA"/>
    <w:rsid w:val="00675044"/>
    <w:rsid w:val="0067521F"/>
    <w:rsid w:val="0067538E"/>
    <w:rsid w:val="006756AA"/>
    <w:rsid w:val="006760B8"/>
    <w:rsid w:val="006761F3"/>
    <w:rsid w:val="00676AD3"/>
    <w:rsid w:val="00676D2F"/>
    <w:rsid w:val="0068063D"/>
    <w:rsid w:val="00680BC3"/>
    <w:rsid w:val="00680EF3"/>
    <w:rsid w:val="00682A9D"/>
    <w:rsid w:val="0068332D"/>
    <w:rsid w:val="006835C4"/>
    <w:rsid w:val="00683FFD"/>
    <w:rsid w:val="0068421F"/>
    <w:rsid w:val="00684904"/>
    <w:rsid w:val="006852FB"/>
    <w:rsid w:val="00687753"/>
    <w:rsid w:val="00690890"/>
    <w:rsid w:val="00691139"/>
    <w:rsid w:val="00691F44"/>
    <w:rsid w:val="00692049"/>
    <w:rsid w:val="00694180"/>
    <w:rsid w:val="006943D3"/>
    <w:rsid w:val="00694623"/>
    <w:rsid w:val="00694EF5"/>
    <w:rsid w:val="00695465"/>
    <w:rsid w:val="00696153"/>
    <w:rsid w:val="0069743C"/>
    <w:rsid w:val="00697708"/>
    <w:rsid w:val="006A1734"/>
    <w:rsid w:val="006A1AFA"/>
    <w:rsid w:val="006A1B90"/>
    <w:rsid w:val="006A1DB0"/>
    <w:rsid w:val="006A1E18"/>
    <w:rsid w:val="006A228D"/>
    <w:rsid w:val="006A2831"/>
    <w:rsid w:val="006A3932"/>
    <w:rsid w:val="006A3BB2"/>
    <w:rsid w:val="006A4681"/>
    <w:rsid w:val="006A4A6A"/>
    <w:rsid w:val="006A5E97"/>
    <w:rsid w:val="006A6567"/>
    <w:rsid w:val="006B05F4"/>
    <w:rsid w:val="006B077B"/>
    <w:rsid w:val="006B1EB7"/>
    <w:rsid w:val="006B2033"/>
    <w:rsid w:val="006B396E"/>
    <w:rsid w:val="006B3DE0"/>
    <w:rsid w:val="006B42D0"/>
    <w:rsid w:val="006B4590"/>
    <w:rsid w:val="006B494C"/>
    <w:rsid w:val="006B4982"/>
    <w:rsid w:val="006B54C2"/>
    <w:rsid w:val="006B5C37"/>
    <w:rsid w:val="006B6428"/>
    <w:rsid w:val="006B6465"/>
    <w:rsid w:val="006B68CF"/>
    <w:rsid w:val="006B71E5"/>
    <w:rsid w:val="006B745E"/>
    <w:rsid w:val="006B76FD"/>
    <w:rsid w:val="006B7A32"/>
    <w:rsid w:val="006B7EF2"/>
    <w:rsid w:val="006C02DC"/>
    <w:rsid w:val="006C0B14"/>
    <w:rsid w:val="006C10E2"/>
    <w:rsid w:val="006C1C52"/>
    <w:rsid w:val="006C22E0"/>
    <w:rsid w:val="006C37CE"/>
    <w:rsid w:val="006C4175"/>
    <w:rsid w:val="006C4D98"/>
    <w:rsid w:val="006C4DF9"/>
    <w:rsid w:val="006C7C92"/>
    <w:rsid w:val="006D03BE"/>
    <w:rsid w:val="006D1A2D"/>
    <w:rsid w:val="006D1C92"/>
    <w:rsid w:val="006D1E16"/>
    <w:rsid w:val="006D1E8E"/>
    <w:rsid w:val="006D1F01"/>
    <w:rsid w:val="006D21BE"/>
    <w:rsid w:val="006D2A16"/>
    <w:rsid w:val="006D2AA9"/>
    <w:rsid w:val="006D3346"/>
    <w:rsid w:val="006D3F0C"/>
    <w:rsid w:val="006D46D4"/>
    <w:rsid w:val="006D7333"/>
    <w:rsid w:val="006D7F33"/>
    <w:rsid w:val="006E0FC1"/>
    <w:rsid w:val="006E21D0"/>
    <w:rsid w:val="006E24A5"/>
    <w:rsid w:val="006E2538"/>
    <w:rsid w:val="006E68BB"/>
    <w:rsid w:val="006E758F"/>
    <w:rsid w:val="006F05CA"/>
    <w:rsid w:val="006F0BEA"/>
    <w:rsid w:val="006F1971"/>
    <w:rsid w:val="006F2173"/>
    <w:rsid w:val="006F225E"/>
    <w:rsid w:val="006F30C1"/>
    <w:rsid w:val="006F363A"/>
    <w:rsid w:val="006F36AD"/>
    <w:rsid w:val="006F3D63"/>
    <w:rsid w:val="006F3EAF"/>
    <w:rsid w:val="006F42FB"/>
    <w:rsid w:val="006F4557"/>
    <w:rsid w:val="006F512A"/>
    <w:rsid w:val="006F59F1"/>
    <w:rsid w:val="006F5BE8"/>
    <w:rsid w:val="006F7974"/>
    <w:rsid w:val="00701210"/>
    <w:rsid w:val="00701F07"/>
    <w:rsid w:val="00701F86"/>
    <w:rsid w:val="0070240E"/>
    <w:rsid w:val="00703EFE"/>
    <w:rsid w:val="00705108"/>
    <w:rsid w:val="0070533D"/>
    <w:rsid w:val="00706CAD"/>
    <w:rsid w:val="007070D3"/>
    <w:rsid w:val="0070714F"/>
    <w:rsid w:val="00707407"/>
    <w:rsid w:val="007075AF"/>
    <w:rsid w:val="00710310"/>
    <w:rsid w:val="007113B6"/>
    <w:rsid w:val="007115CF"/>
    <w:rsid w:val="0071262F"/>
    <w:rsid w:val="00712C4F"/>
    <w:rsid w:val="007130A8"/>
    <w:rsid w:val="00713C34"/>
    <w:rsid w:val="00713CC3"/>
    <w:rsid w:val="00714447"/>
    <w:rsid w:val="00714817"/>
    <w:rsid w:val="007150A6"/>
    <w:rsid w:val="00715412"/>
    <w:rsid w:val="0071551C"/>
    <w:rsid w:val="00715A75"/>
    <w:rsid w:val="00715F6E"/>
    <w:rsid w:val="0071729B"/>
    <w:rsid w:val="00717E72"/>
    <w:rsid w:val="00720772"/>
    <w:rsid w:val="00720F77"/>
    <w:rsid w:val="007215DA"/>
    <w:rsid w:val="00721D79"/>
    <w:rsid w:val="00723470"/>
    <w:rsid w:val="00723E93"/>
    <w:rsid w:val="0072412B"/>
    <w:rsid w:val="00724167"/>
    <w:rsid w:val="007243BE"/>
    <w:rsid w:val="007253B1"/>
    <w:rsid w:val="0072621F"/>
    <w:rsid w:val="00726995"/>
    <w:rsid w:val="00726A17"/>
    <w:rsid w:val="00730258"/>
    <w:rsid w:val="007308E7"/>
    <w:rsid w:val="00730979"/>
    <w:rsid w:val="007315A2"/>
    <w:rsid w:val="0073332D"/>
    <w:rsid w:val="0073342C"/>
    <w:rsid w:val="00733B88"/>
    <w:rsid w:val="007354D2"/>
    <w:rsid w:val="00735516"/>
    <w:rsid w:val="00735880"/>
    <w:rsid w:val="00735C0E"/>
    <w:rsid w:val="0073779A"/>
    <w:rsid w:val="00740EAF"/>
    <w:rsid w:val="0074109A"/>
    <w:rsid w:val="00741729"/>
    <w:rsid w:val="007418D4"/>
    <w:rsid w:val="00741D6E"/>
    <w:rsid w:val="0074281E"/>
    <w:rsid w:val="0074372A"/>
    <w:rsid w:val="00744082"/>
    <w:rsid w:val="00744D40"/>
    <w:rsid w:val="0074549C"/>
    <w:rsid w:val="007455E7"/>
    <w:rsid w:val="00745EBC"/>
    <w:rsid w:val="007462AB"/>
    <w:rsid w:val="0074655E"/>
    <w:rsid w:val="00746A97"/>
    <w:rsid w:val="00747896"/>
    <w:rsid w:val="00747CE3"/>
    <w:rsid w:val="00747F5F"/>
    <w:rsid w:val="007504CC"/>
    <w:rsid w:val="00750ABF"/>
    <w:rsid w:val="0075252B"/>
    <w:rsid w:val="00754AB8"/>
    <w:rsid w:val="00755797"/>
    <w:rsid w:val="00755D65"/>
    <w:rsid w:val="00760574"/>
    <w:rsid w:val="007605ED"/>
    <w:rsid w:val="00760D1F"/>
    <w:rsid w:val="00761369"/>
    <w:rsid w:val="00761578"/>
    <w:rsid w:val="00761BE1"/>
    <w:rsid w:val="00762F96"/>
    <w:rsid w:val="0076500A"/>
    <w:rsid w:val="007653E7"/>
    <w:rsid w:val="00765C23"/>
    <w:rsid w:val="00766148"/>
    <w:rsid w:val="00766A09"/>
    <w:rsid w:val="00766CE5"/>
    <w:rsid w:val="007713AB"/>
    <w:rsid w:val="00772941"/>
    <w:rsid w:val="00774260"/>
    <w:rsid w:val="00775416"/>
    <w:rsid w:val="00776813"/>
    <w:rsid w:val="007768E9"/>
    <w:rsid w:val="00776A4C"/>
    <w:rsid w:val="0077751A"/>
    <w:rsid w:val="00777C44"/>
    <w:rsid w:val="00781D0C"/>
    <w:rsid w:val="00782B50"/>
    <w:rsid w:val="00782BF2"/>
    <w:rsid w:val="00783842"/>
    <w:rsid w:val="00783B3F"/>
    <w:rsid w:val="00783E51"/>
    <w:rsid w:val="00784C15"/>
    <w:rsid w:val="0078535B"/>
    <w:rsid w:val="0078616F"/>
    <w:rsid w:val="00786E7A"/>
    <w:rsid w:val="00787734"/>
    <w:rsid w:val="007878F1"/>
    <w:rsid w:val="0079071C"/>
    <w:rsid w:val="00791133"/>
    <w:rsid w:val="00791908"/>
    <w:rsid w:val="00791C29"/>
    <w:rsid w:val="007943E0"/>
    <w:rsid w:val="007944B2"/>
    <w:rsid w:val="00795A7F"/>
    <w:rsid w:val="00797239"/>
    <w:rsid w:val="00797523"/>
    <w:rsid w:val="007A077E"/>
    <w:rsid w:val="007A0CB6"/>
    <w:rsid w:val="007A1594"/>
    <w:rsid w:val="007A2285"/>
    <w:rsid w:val="007A2AF3"/>
    <w:rsid w:val="007A2B63"/>
    <w:rsid w:val="007A2B9E"/>
    <w:rsid w:val="007A2D23"/>
    <w:rsid w:val="007A3382"/>
    <w:rsid w:val="007A358A"/>
    <w:rsid w:val="007A3B87"/>
    <w:rsid w:val="007A4F3C"/>
    <w:rsid w:val="007A6A7A"/>
    <w:rsid w:val="007A7B53"/>
    <w:rsid w:val="007B06BE"/>
    <w:rsid w:val="007B0C5C"/>
    <w:rsid w:val="007B1F06"/>
    <w:rsid w:val="007B2F21"/>
    <w:rsid w:val="007B3105"/>
    <w:rsid w:val="007B4460"/>
    <w:rsid w:val="007B55D3"/>
    <w:rsid w:val="007B70BA"/>
    <w:rsid w:val="007C07F8"/>
    <w:rsid w:val="007C14A8"/>
    <w:rsid w:val="007C1E2A"/>
    <w:rsid w:val="007C1E5A"/>
    <w:rsid w:val="007C3432"/>
    <w:rsid w:val="007C3790"/>
    <w:rsid w:val="007C3BE3"/>
    <w:rsid w:val="007C3E23"/>
    <w:rsid w:val="007C5C21"/>
    <w:rsid w:val="007C6232"/>
    <w:rsid w:val="007C69BD"/>
    <w:rsid w:val="007C6E25"/>
    <w:rsid w:val="007C722A"/>
    <w:rsid w:val="007C7E78"/>
    <w:rsid w:val="007D010B"/>
    <w:rsid w:val="007D01F6"/>
    <w:rsid w:val="007D11A4"/>
    <w:rsid w:val="007D1AD6"/>
    <w:rsid w:val="007D5942"/>
    <w:rsid w:val="007D5992"/>
    <w:rsid w:val="007D59E3"/>
    <w:rsid w:val="007D6140"/>
    <w:rsid w:val="007D6516"/>
    <w:rsid w:val="007D66C7"/>
    <w:rsid w:val="007D6DD6"/>
    <w:rsid w:val="007D7980"/>
    <w:rsid w:val="007E3673"/>
    <w:rsid w:val="007E4585"/>
    <w:rsid w:val="007E5587"/>
    <w:rsid w:val="007E607E"/>
    <w:rsid w:val="007E7C53"/>
    <w:rsid w:val="007F0660"/>
    <w:rsid w:val="007F0AD3"/>
    <w:rsid w:val="007F0F22"/>
    <w:rsid w:val="007F2D20"/>
    <w:rsid w:val="007F3668"/>
    <w:rsid w:val="007F3976"/>
    <w:rsid w:val="007F42BC"/>
    <w:rsid w:val="007F5227"/>
    <w:rsid w:val="007F64A7"/>
    <w:rsid w:val="007F68D0"/>
    <w:rsid w:val="007F6D07"/>
    <w:rsid w:val="007F71E9"/>
    <w:rsid w:val="007F723F"/>
    <w:rsid w:val="007F762F"/>
    <w:rsid w:val="007F7BBC"/>
    <w:rsid w:val="008008E0"/>
    <w:rsid w:val="008023EA"/>
    <w:rsid w:val="0080251D"/>
    <w:rsid w:val="008025C0"/>
    <w:rsid w:val="00802F27"/>
    <w:rsid w:val="00803196"/>
    <w:rsid w:val="008037C0"/>
    <w:rsid w:val="00803CCD"/>
    <w:rsid w:val="00803F89"/>
    <w:rsid w:val="00804679"/>
    <w:rsid w:val="00805C3A"/>
    <w:rsid w:val="0080649D"/>
    <w:rsid w:val="00806A75"/>
    <w:rsid w:val="00811026"/>
    <w:rsid w:val="008125B6"/>
    <w:rsid w:val="00813735"/>
    <w:rsid w:val="00815279"/>
    <w:rsid w:val="008158C8"/>
    <w:rsid w:val="00820C29"/>
    <w:rsid w:val="00821611"/>
    <w:rsid w:val="0082161E"/>
    <w:rsid w:val="008226EC"/>
    <w:rsid w:val="0082284D"/>
    <w:rsid w:val="00823A91"/>
    <w:rsid w:val="00823D65"/>
    <w:rsid w:val="00824CCD"/>
    <w:rsid w:val="008257C2"/>
    <w:rsid w:val="008269D0"/>
    <w:rsid w:val="00827131"/>
    <w:rsid w:val="008272BF"/>
    <w:rsid w:val="00827B65"/>
    <w:rsid w:val="00827D93"/>
    <w:rsid w:val="00830DE0"/>
    <w:rsid w:val="00830F4C"/>
    <w:rsid w:val="00831B36"/>
    <w:rsid w:val="008335DC"/>
    <w:rsid w:val="00833FE1"/>
    <w:rsid w:val="00834416"/>
    <w:rsid w:val="00841652"/>
    <w:rsid w:val="00841EB0"/>
    <w:rsid w:val="00841F63"/>
    <w:rsid w:val="0084294F"/>
    <w:rsid w:val="008435D9"/>
    <w:rsid w:val="00843830"/>
    <w:rsid w:val="00843856"/>
    <w:rsid w:val="0084429D"/>
    <w:rsid w:val="00844549"/>
    <w:rsid w:val="00844A03"/>
    <w:rsid w:val="008460CB"/>
    <w:rsid w:val="008475CF"/>
    <w:rsid w:val="00851225"/>
    <w:rsid w:val="0085174F"/>
    <w:rsid w:val="00851FA1"/>
    <w:rsid w:val="00851FEB"/>
    <w:rsid w:val="008528B6"/>
    <w:rsid w:val="00853C2D"/>
    <w:rsid w:val="00854692"/>
    <w:rsid w:val="00854C8A"/>
    <w:rsid w:val="0085537F"/>
    <w:rsid w:val="00855617"/>
    <w:rsid w:val="00856690"/>
    <w:rsid w:val="0085750E"/>
    <w:rsid w:val="0086267E"/>
    <w:rsid w:val="00863426"/>
    <w:rsid w:val="0086351A"/>
    <w:rsid w:val="00865B4E"/>
    <w:rsid w:val="00866CEB"/>
    <w:rsid w:val="008671FB"/>
    <w:rsid w:val="00867BFB"/>
    <w:rsid w:val="0087145D"/>
    <w:rsid w:val="008720DA"/>
    <w:rsid w:val="008725D7"/>
    <w:rsid w:val="00872867"/>
    <w:rsid w:val="00873241"/>
    <w:rsid w:val="008752DA"/>
    <w:rsid w:val="00876E2E"/>
    <w:rsid w:val="00877DBB"/>
    <w:rsid w:val="00877DEC"/>
    <w:rsid w:val="00880816"/>
    <w:rsid w:val="00880D24"/>
    <w:rsid w:val="008824F5"/>
    <w:rsid w:val="008840B9"/>
    <w:rsid w:val="00884876"/>
    <w:rsid w:val="00884AC5"/>
    <w:rsid w:val="00884CD7"/>
    <w:rsid w:val="00886C2B"/>
    <w:rsid w:val="00887095"/>
    <w:rsid w:val="00887D01"/>
    <w:rsid w:val="008900A9"/>
    <w:rsid w:val="0089044C"/>
    <w:rsid w:val="0089167A"/>
    <w:rsid w:val="00891F07"/>
    <w:rsid w:val="00892B31"/>
    <w:rsid w:val="00893598"/>
    <w:rsid w:val="00894A55"/>
    <w:rsid w:val="00894C93"/>
    <w:rsid w:val="00894E96"/>
    <w:rsid w:val="008956A5"/>
    <w:rsid w:val="00896AB9"/>
    <w:rsid w:val="008A053D"/>
    <w:rsid w:val="008A0904"/>
    <w:rsid w:val="008A0C3E"/>
    <w:rsid w:val="008A10D4"/>
    <w:rsid w:val="008A2959"/>
    <w:rsid w:val="008A4C5D"/>
    <w:rsid w:val="008A4D2F"/>
    <w:rsid w:val="008A509F"/>
    <w:rsid w:val="008A5B38"/>
    <w:rsid w:val="008A6B5D"/>
    <w:rsid w:val="008A6BC8"/>
    <w:rsid w:val="008A7311"/>
    <w:rsid w:val="008A73C6"/>
    <w:rsid w:val="008B0780"/>
    <w:rsid w:val="008B0784"/>
    <w:rsid w:val="008B07BE"/>
    <w:rsid w:val="008B2FE0"/>
    <w:rsid w:val="008B32A3"/>
    <w:rsid w:val="008B336F"/>
    <w:rsid w:val="008B39E3"/>
    <w:rsid w:val="008B5790"/>
    <w:rsid w:val="008B642D"/>
    <w:rsid w:val="008B7A73"/>
    <w:rsid w:val="008C059F"/>
    <w:rsid w:val="008C0955"/>
    <w:rsid w:val="008C0CAF"/>
    <w:rsid w:val="008C1719"/>
    <w:rsid w:val="008C221B"/>
    <w:rsid w:val="008C2CD1"/>
    <w:rsid w:val="008C2D4D"/>
    <w:rsid w:val="008C2EF5"/>
    <w:rsid w:val="008C33D4"/>
    <w:rsid w:val="008C4752"/>
    <w:rsid w:val="008C58FA"/>
    <w:rsid w:val="008C5ADB"/>
    <w:rsid w:val="008C5EDD"/>
    <w:rsid w:val="008C7ACD"/>
    <w:rsid w:val="008D1BA4"/>
    <w:rsid w:val="008D26B7"/>
    <w:rsid w:val="008D28E7"/>
    <w:rsid w:val="008D2AEF"/>
    <w:rsid w:val="008D4582"/>
    <w:rsid w:val="008D4631"/>
    <w:rsid w:val="008D4DEE"/>
    <w:rsid w:val="008D561D"/>
    <w:rsid w:val="008D6B18"/>
    <w:rsid w:val="008E0454"/>
    <w:rsid w:val="008E08A4"/>
    <w:rsid w:val="008E0933"/>
    <w:rsid w:val="008E0B26"/>
    <w:rsid w:val="008E0BE8"/>
    <w:rsid w:val="008E0C63"/>
    <w:rsid w:val="008E325E"/>
    <w:rsid w:val="008E41E1"/>
    <w:rsid w:val="008E46D5"/>
    <w:rsid w:val="008E4C60"/>
    <w:rsid w:val="008E6B8F"/>
    <w:rsid w:val="008E6ECC"/>
    <w:rsid w:val="008E7915"/>
    <w:rsid w:val="008F0493"/>
    <w:rsid w:val="008F0A41"/>
    <w:rsid w:val="008F16DD"/>
    <w:rsid w:val="008F24AF"/>
    <w:rsid w:val="008F38E9"/>
    <w:rsid w:val="008F4397"/>
    <w:rsid w:val="008F5449"/>
    <w:rsid w:val="008F5745"/>
    <w:rsid w:val="008F5DEF"/>
    <w:rsid w:val="00902557"/>
    <w:rsid w:val="009027F0"/>
    <w:rsid w:val="00903017"/>
    <w:rsid w:val="00904A8C"/>
    <w:rsid w:val="009069E3"/>
    <w:rsid w:val="00906F2C"/>
    <w:rsid w:val="00910728"/>
    <w:rsid w:val="00911EE8"/>
    <w:rsid w:val="00913085"/>
    <w:rsid w:val="00913DA6"/>
    <w:rsid w:val="0091465C"/>
    <w:rsid w:val="00914B11"/>
    <w:rsid w:val="00915A9E"/>
    <w:rsid w:val="00915DAC"/>
    <w:rsid w:val="00916F75"/>
    <w:rsid w:val="009178EF"/>
    <w:rsid w:val="00920E1D"/>
    <w:rsid w:val="00921A5D"/>
    <w:rsid w:val="00922873"/>
    <w:rsid w:val="00924877"/>
    <w:rsid w:val="00924F17"/>
    <w:rsid w:val="009256F5"/>
    <w:rsid w:val="0092641F"/>
    <w:rsid w:val="009265A9"/>
    <w:rsid w:val="0092675A"/>
    <w:rsid w:val="00926B69"/>
    <w:rsid w:val="00927450"/>
    <w:rsid w:val="00927584"/>
    <w:rsid w:val="00927623"/>
    <w:rsid w:val="009276CA"/>
    <w:rsid w:val="009277D3"/>
    <w:rsid w:val="00927EEB"/>
    <w:rsid w:val="00930336"/>
    <w:rsid w:val="00930AAB"/>
    <w:rsid w:val="00930BED"/>
    <w:rsid w:val="00931199"/>
    <w:rsid w:val="00931664"/>
    <w:rsid w:val="00931F5E"/>
    <w:rsid w:val="0093232E"/>
    <w:rsid w:val="00933E09"/>
    <w:rsid w:val="00933E2F"/>
    <w:rsid w:val="00935268"/>
    <w:rsid w:val="009352E3"/>
    <w:rsid w:val="009361FF"/>
    <w:rsid w:val="00937974"/>
    <w:rsid w:val="00937D45"/>
    <w:rsid w:val="0094043C"/>
    <w:rsid w:val="00942462"/>
    <w:rsid w:val="0094250B"/>
    <w:rsid w:val="009431AD"/>
    <w:rsid w:val="00943CCC"/>
    <w:rsid w:val="00943EE6"/>
    <w:rsid w:val="0094411D"/>
    <w:rsid w:val="00945EB1"/>
    <w:rsid w:val="00945F4B"/>
    <w:rsid w:val="00946D89"/>
    <w:rsid w:val="00946DEF"/>
    <w:rsid w:val="00950A70"/>
    <w:rsid w:val="00950FA6"/>
    <w:rsid w:val="00951514"/>
    <w:rsid w:val="009527E0"/>
    <w:rsid w:val="009531A9"/>
    <w:rsid w:val="009534FB"/>
    <w:rsid w:val="00953845"/>
    <w:rsid w:val="00953D25"/>
    <w:rsid w:val="009546E8"/>
    <w:rsid w:val="00955AD7"/>
    <w:rsid w:val="00955D33"/>
    <w:rsid w:val="00956294"/>
    <w:rsid w:val="00957093"/>
    <w:rsid w:val="00957C0C"/>
    <w:rsid w:val="009602A3"/>
    <w:rsid w:val="00960467"/>
    <w:rsid w:val="00960819"/>
    <w:rsid w:val="00960863"/>
    <w:rsid w:val="00961599"/>
    <w:rsid w:val="00961658"/>
    <w:rsid w:val="00961F38"/>
    <w:rsid w:val="00962084"/>
    <w:rsid w:val="00962AE0"/>
    <w:rsid w:val="00962C58"/>
    <w:rsid w:val="00962D81"/>
    <w:rsid w:val="00962EAD"/>
    <w:rsid w:val="00963236"/>
    <w:rsid w:val="009642C2"/>
    <w:rsid w:val="00964859"/>
    <w:rsid w:val="00965BDF"/>
    <w:rsid w:val="00966424"/>
    <w:rsid w:val="009677FE"/>
    <w:rsid w:val="00967DEB"/>
    <w:rsid w:val="00967F92"/>
    <w:rsid w:val="0097060B"/>
    <w:rsid w:val="009715A5"/>
    <w:rsid w:val="0097198C"/>
    <w:rsid w:val="009725EC"/>
    <w:rsid w:val="00973580"/>
    <w:rsid w:val="009738F7"/>
    <w:rsid w:val="0097425A"/>
    <w:rsid w:val="00974B65"/>
    <w:rsid w:val="009769A3"/>
    <w:rsid w:val="0097722B"/>
    <w:rsid w:val="009778A9"/>
    <w:rsid w:val="0097793B"/>
    <w:rsid w:val="009802FF"/>
    <w:rsid w:val="009814BD"/>
    <w:rsid w:val="009825BE"/>
    <w:rsid w:val="009831FB"/>
    <w:rsid w:val="00983F57"/>
    <w:rsid w:val="00985990"/>
    <w:rsid w:val="00986E87"/>
    <w:rsid w:val="00986F95"/>
    <w:rsid w:val="0098798D"/>
    <w:rsid w:val="009879E1"/>
    <w:rsid w:val="00991120"/>
    <w:rsid w:val="009918AD"/>
    <w:rsid w:val="00992765"/>
    <w:rsid w:val="00993BCA"/>
    <w:rsid w:val="00994362"/>
    <w:rsid w:val="0099735E"/>
    <w:rsid w:val="00997710"/>
    <w:rsid w:val="009A0940"/>
    <w:rsid w:val="009A0B47"/>
    <w:rsid w:val="009A2041"/>
    <w:rsid w:val="009A2B7B"/>
    <w:rsid w:val="009A2D32"/>
    <w:rsid w:val="009A2D41"/>
    <w:rsid w:val="009A32A8"/>
    <w:rsid w:val="009A4067"/>
    <w:rsid w:val="009A5316"/>
    <w:rsid w:val="009A5B71"/>
    <w:rsid w:val="009A6CED"/>
    <w:rsid w:val="009B000D"/>
    <w:rsid w:val="009B05E5"/>
    <w:rsid w:val="009B06DB"/>
    <w:rsid w:val="009B16CD"/>
    <w:rsid w:val="009B325E"/>
    <w:rsid w:val="009B3624"/>
    <w:rsid w:val="009B44F3"/>
    <w:rsid w:val="009B4704"/>
    <w:rsid w:val="009B538A"/>
    <w:rsid w:val="009B5C1C"/>
    <w:rsid w:val="009B622D"/>
    <w:rsid w:val="009B7C54"/>
    <w:rsid w:val="009C0FEF"/>
    <w:rsid w:val="009C485A"/>
    <w:rsid w:val="009C48EE"/>
    <w:rsid w:val="009C546D"/>
    <w:rsid w:val="009C56A2"/>
    <w:rsid w:val="009C5D6D"/>
    <w:rsid w:val="009C5D72"/>
    <w:rsid w:val="009C63F9"/>
    <w:rsid w:val="009C6ECB"/>
    <w:rsid w:val="009D0260"/>
    <w:rsid w:val="009D04D6"/>
    <w:rsid w:val="009D0DE3"/>
    <w:rsid w:val="009D105A"/>
    <w:rsid w:val="009D1CD0"/>
    <w:rsid w:val="009D28BB"/>
    <w:rsid w:val="009D3554"/>
    <w:rsid w:val="009D3EE9"/>
    <w:rsid w:val="009D40BB"/>
    <w:rsid w:val="009D4A29"/>
    <w:rsid w:val="009D550C"/>
    <w:rsid w:val="009D67F7"/>
    <w:rsid w:val="009D6B21"/>
    <w:rsid w:val="009D7046"/>
    <w:rsid w:val="009E072A"/>
    <w:rsid w:val="009E0D52"/>
    <w:rsid w:val="009E0F6C"/>
    <w:rsid w:val="009E1D1E"/>
    <w:rsid w:val="009E1DF1"/>
    <w:rsid w:val="009E2108"/>
    <w:rsid w:val="009E2638"/>
    <w:rsid w:val="009E32FC"/>
    <w:rsid w:val="009E4710"/>
    <w:rsid w:val="009E49BF"/>
    <w:rsid w:val="009E4C38"/>
    <w:rsid w:val="009E54D1"/>
    <w:rsid w:val="009E590C"/>
    <w:rsid w:val="009E5A9A"/>
    <w:rsid w:val="009E606D"/>
    <w:rsid w:val="009E63B7"/>
    <w:rsid w:val="009E6D23"/>
    <w:rsid w:val="009F1CDB"/>
    <w:rsid w:val="009F1E89"/>
    <w:rsid w:val="009F296C"/>
    <w:rsid w:val="009F2A8C"/>
    <w:rsid w:val="009F2E7A"/>
    <w:rsid w:val="009F4527"/>
    <w:rsid w:val="009F4753"/>
    <w:rsid w:val="009F4DAF"/>
    <w:rsid w:val="009F646A"/>
    <w:rsid w:val="009F6D14"/>
    <w:rsid w:val="009F7009"/>
    <w:rsid w:val="009F7434"/>
    <w:rsid w:val="009F75D0"/>
    <w:rsid w:val="009F76C4"/>
    <w:rsid w:val="00A01716"/>
    <w:rsid w:val="00A03033"/>
    <w:rsid w:val="00A0344D"/>
    <w:rsid w:val="00A039A8"/>
    <w:rsid w:val="00A039C3"/>
    <w:rsid w:val="00A03B5D"/>
    <w:rsid w:val="00A046CE"/>
    <w:rsid w:val="00A04888"/>
    <w:rsid w:val="00A04B66"/>
    <w:rsid w:val="00A04CBD"/>
    <w:rsid w:val="00A05935"/>
    <w:rsid w:val="00A079B7"/>
    <w:rsid w:val="00A07A46"/>
    <w:rsid w:val="00A07C49"/>
    <w:rsid w:val="00A10C20"/>
    <w:rsid w:val="00A110E2"/>
    <w:rsid w:val="00A1297F"/>
    <w:rsid w:val="00A14393"/>
    <w:rsid w:val="00A15E55"/>
    <w:rsid w:val="00A160CA"/>
    <w:rsid w:val="00A16110"/>
    <w:rsid w:val="00A16AB9"/>
    <w:rsid w:val="00A16EBF"/>
    <w:rsid w:val="00A21924"/>
    <w:rsid w:val="00A22951"/>
    <w:rsid w:val="00A2344C"/>
    <w:rsid w:val="00A23D47"/>
    <w:rsid w:val="00A2591F"/>
    <w:rsid w:val="00A2723B"/>
    <w:rsid w:val="00A3077F"/>
    <w:rsid w:val="00A31234"/>
    <w:rsid w:val="00A32A80"/>
    <w:rsid w:val="00A34F6E"/>
    <w:rsid w:val="00A360A8"/>
    <w:rsid w:val="00A36576"/>
    <w:rsid w:val="00A368E5"/>
    <w:rsid w:val="00A36CBD"/>
    <w:rsid w:val="00A377D1"/>
    <w:rsid w:val="00A37B23"/>
    <w:rsid w:val="00A37BE8"/>
    <w:rsid w:val="00A40C7E"/>
    <w:rsid w:val="00A40F8F"/>
    <w:rsid w:val="00A412F4"/>
    <w:rsid w:val="00A414CD"/>
    <w:rsid w:val="00A41B82"/>
    <w:rsid w:val="00A41C0A"/>
    <w:rsid w:val="00A424EE"/>
    <w:rsid w:val="00A4298B"/>
    <w:rsid w:val="00A42B32"/>
    <w:rsid w:val="00A431D3"/>
    <w:rsid w:val="00A4339A"/>
    <w:rsid w:val="00A438CB"/>
    <w:rsid w:val="00A45489"/>
    <w:rsid w:val="00A5020D"/>
    <w:rsid w:val="00A50245"/>
    <w:rsid w:val="00A5080A"/>
    <w:rsid w:val="00A50D0C"/>
    <w:rsid w:val="00A52A29"/>
    <w:rsid w:val="00A538F6"/>
    <w:rsid w:val="00A5453A"/>
    <w:rsid w:val="00A55157"/>
    <w:rsid w:val="00A55D42"/>
    <w:rsid w:val="00A55F5E"/>
    <w:rsid w:val="00A57242"/>
    <w:rsid w:val="00A57E25"/>
    <w:rsid w:val="00A60934"/>
    <w:rsid w:val="00A6177F"/>
    <w:rsid w:val="00A61E85"/>
    <w:rsid w:val="00A6223A"/>
    <w:rsid w:val="00A629AD"/>
    <w:rsid w:val="00A62CC6"/>
    <w:rsid w:val="00A63495"/>
    <w:rsid w:val="00A639EC"/>
    <w:rsid w:val="00A63DD4"/>
    <w:rsid w:val="00A64129"/>
    <w:rsid w:val="00A6469E"/>
    <w:rsid w:val="00A64D08"/>
    <w:rsid w:val="00A657A7"/>
    <w:rsid w:val="00A677A1"/>
    <w:rsid w:val="00A67C6E"/>
    <w:rsid w:val="00A702F8"/>
    <w:rsid w:val="00A710D1"/>
    <w:rsid w:val="00A7159E"/>
    <w:rsid w:val="00A718EB"/>
    <w:rsid w:val="00A71F5F"/>
    <w:rsid w:val="00A723CA"/>
    <w:rsid w:val="00A726DE"/>
    <w:rsid w:val="00A72A17"/>
    <w:rsid w:val="00A7306D"/>
    <w:rsid w:val="00A73589"/>
    <w:rsid w:val="00A74384"/>
    <w:rsid w:val="00A751E1"/>
    <w:rsid w:val="00A75AC3"/>
    <w:rsid w:val="00A75FB0"/>
    <w:rsid w:val="00A77615"/>
    <w:rsid w:val="00A77FDA"/>
    <w:rsid w:val="00A80103"/>
    <w:rsid w:val="00A8015C"/>
    <w:rsid w:val="00A8239B"/>
    <w:rsid w:val="00A82F51"/>
    <w:rsid w:val="00A831FF"/>
    <w:rsid w:val="00A83F45"/>
    <w:rsid w:val="00A855A2"/>
    <w:rsid w:val="00A857D3"/>
    <w:rsid w:val="00A85E0A"/>
    <w:rsid w:val="00A865BA"/>
    <w:rsid w:val="00A87B45"/>
    <w:rsid w:val="00A90DEF"/>
    <w:rsid w:val="00A91D09"/>
    <w:rsid w:val="00A93E6F"/>
    <w:rsid w:val="00A94045"/>
    <w:rsid w:val="00A94D74"/>
    <w:rsid w:val="00A94F38"/>
    <w:rsid w:val="00A95C79"/>
    <w:rsid w:val="00A9632D"/>
    <w:rsid w:val="00A96B5E"/>
    <w:rsid w:val="00A96D33"/>
    <w:rsid w:val="00A97809"/>
    <w:rsid w:val="00AA1257"/>
    <w:rsid w:val="00AA2886"/>
    <w:rsid w:val="00AA3323"/>
    <w:rsid w:val="00AA3A80"/>
    <w:rsid w:val="00AA44AD"/>
    <w:rsid w:val="00AA563D"/>
    <w:rsid w:val="00AA6257"/>
    <w:rsid w:val="00AA6DE7"/>
    <w:rsid w:val="00AA7C32"/>
    <w:rsid w:val="00AB0008"/>
    <w:rsid w:val="00AB102C"/>
    <w:rsid w:val="00AB1CE5"/>
    <w:rsid w:val="00AB4169"/>
    <w:rsid w:val="00AB526D"/>
    <w:rsid w:val="00AB5FC7"/>
    <w:rsid w:val="00AB6F35"/>
    <w:rsid w:val="00AB78C3"/>
    <w:rsid w:val="00AB78E7"/>
    <w:rsid w:val="00AB7BD2"/>
    <w:rsid w:val="00AC0DFE"/>
    <w:rsid w:val="00AC12DC"/>
    <w:rsid w:val="00AC19AE"/>
    <w:rsid w:val="00AC1A73"/>
    <w:rsid w:val="00AC4916"/>
    <w:rsid w:val="00AC6C4E"/>
    <w:rsid w:val="00AC6CC1"/>
    <w:rsid w:val="00AC7F4E"/>
    <w:rsid w:val="00AD199A"/>
    <w:rsid w:val="00AD1CEF"/>
    <w:rsid w:val="00AD2D6B"/>
    <w:rsid w:val="00AD331C"/>
    <w:rsid w:val="00AD3CBE"/>
    <w:rsid w:val="00AD7140"/>
    <w:rsid w:val="00AE03EC"/>
    <w:rsid w:val="00AE1105"/>
    <w:rsid w:val="00AE12C5"/>
    <w:rsid w:val="00AE153D"/>
    <w:rsid w:val="00AE2753"/>
    <w:rsid w:val="00AE2943"/>
    <w:rsid w:val="00AE2E17"/>
    <w:rsid w:val="00AE3221"/>
    <w:rsid w:val="00AE3976"/>
    <w:rsid w:val="00AE3D33"/>
    <w:rsid w:val="00AE5491"/>
    <w:rsid w:val="00AE57F9"/>
    <w:rsid w:val="00AE5B31"/>
    <w:rsid w:val="00AE5E62"/>
    <w:rsid w:val="00AE5EAE"/>
    <w:rsid w:val="00AE5F1F"/>
    <w:rsid w:val="00AE6D31"/>
    <w:rsid w:val="00AF2828"/>
    <w:rsid w:val="00AF2F85"/>
    <w:rsid w:val="00AF3F4F"/>
    <w:rsid w:val="00AF4202"/>
    <w:rsid w:val="00AF4293"/>
    <w:rsid w:val="00AF453D"/>
    <w:rsid w:val="00AF471A"/>
    <w:rsid w:val="00AF48AA"/>
    <w:rsid w:val="00AF4BF1"/>
    <w:rsid w:val="00AF534A"/>
    <w:rsid w:val="00AF5427"/>
    <w:rsid w:val="00AF5502"/>
    <w:rsid w:val="00AF5982"/>
    <w:rsid w:val="00AF5B34"/>
    <w:rsid w:val="00AF5E69"/>
    <w:rsid w:val="00AF6724"/>
    <w:rsid w:val="00AF7ACD"/>
    <w:rsid w:val="00B007AD"/>
    <w:rsid w:val="00B00EF8"/>
    <w:rsid w:val="00B01DDE"/>
    <w:rsid w:val="00B02340"/>
    <w:rsid w:val="00B031F6"/>
    <w:rsid w:val="00B0331D"/>
    <w:rsid w:val="00B033BE"/>
    <w:rsid w:val="00B05853"/>
    <w:rsid w:val="00B058FB"/>
    <w:rsid w:val="00B07CA1"/>
    <w:rsid w:val="00B13674"/>
    <w:rsid w:val="00B13C0E"/>
    <w:rsid w:val="00B14BF8"/>
    <w:rsid w:val="00B14E38"/>
    <w:rsid w:val="00B15D7F"/>
    <w:rsid w:val="00B16879"/>
    <w:rsid w:val="00B17A26"/>
    <w:rsid w:val="00B17D13"/>
    <w:rsid w:val="00B20740"/>
    <w:rsid w:val="00B2198B"/>
    <w:rsid w:val="00B21A84"/>
    <w:rsid w:val="00B21B61"/>
    <w:rsid w:val="00B22F03"/>
    <w:rsid w:val="00B23A29"/>
    <w:rsid w:val="00B245DF"/>
    <w:rsid w:val="00B256D0"/>
    <w:rsid w:val="00B257B6"/>
    <w:rsid w:val="00B261C9"/>
    <w:rsid w:val="00B26F2B"/>
    <w:rsid w:val="00B27AA8"/>
    <w:rsid w:val="00B27C87"/>
    <w:rsid w:val="00B30474"/>
    <w:rsid w:val="00B30F15"/>
    <w:rsid w:val="00B31A03"/>
    <w:rsid w:val="00B3233F"/>
    <w:rsid w:val="00B32840"/>
    <w:rsid w:val="00B32C0E"/>
    <w:rsid w:val="00B32E33"/>
    <w:rsid w:val="00B3381D"/>
    <w:rsid w:val="00B33D38"/>
    <w:rsid w:val="00B40A54"/>
    <w:rsid w:val="00B40C07"/>
    <w:rsid w:val="00B40C6C"/>
    <w:rsid w:val="00B4185D"/>
    <w:rsid w:val="00B41BA8"/>
    <w:rsid w:val="00B42680"/>
    <w:rsid w:val="00B432AD"/>
    <w:rsid w:val="00B43364"/>
    <w:rsid w:val="00B43C96"/>
    <w:rsid w:val="00B44781"/>
    <w:rsid w:val="00B464F9"/>
    <w:rsid w:val="00B4663C"/>
    <w:rsid w:val="00B504B7"/>
    <w:rsid w:val="00B50854"/>
    <w:rsid w:val="00B50D0C"/>
    <w:rsid w:val="00B51EEA"/>
    <w:rsid w:val="00B533E2"/>
    <w:rsid w:val="00B5381E"/>
    <w:rsid w:val="00B53B8E"/>
    <w:rsid w:val="00B53EC5"/>
    <w:rsid w:val="00B54A56"/>
    <w:rsid w:val="00B54EE6"/>
    <w:rsid w:val="00B60681"/>
    <w:rsid w:val="00B61DEE"/>
    <w:rsid w:val="00B62160"/>
    <w:rsid w:val="00B62286"/>
    <w:rsid w:val="00B62B9F"/>
    <w:rsid w:val="00B63087"/>
    <w:rsid w:val="00B63E01"/>
    <w:rsid w:val="00B63FF6"/>
    <w:rsid w:val="00B64126"/>
    <w:rsid w:val="00B661E4"/>
    <w:rsid w:val="00B661EB"/>
    <w:rsid w:val="00B67C57"/>
    <w:rsid w:val="00B67F23"/>
    <w:rsid w:val="00B70097"/>
    <w:rsid w:val="00B701D1"/>
    <w:rsid w:val="00B70E7B"/>
    <w:rsid w:val="00B725DE"/>
    <w:rsid w:val="00B72CC0"/>
    <w:rsid w:val="00B73338"/>
    <w:rsid w:val="00B73810"/>
    <w:rsid w:val="00B73BA4"/>
    <w:rsid w:val="00B75FE4"/>
    <w:rsid w:val="00B76CF5"/>
    <w:rsid w:val="00B773B5"/>
    <w:rsid w:val="00B803E6"/>
    <w:rsid w:val="00B82841"/>
    <w:rsid w:val="00B8298D"/>
    <w:rsid w:val="00B8360D"/>
    <w:rsid w:val="00B83FBC"/>
    <w:rsid w:val="00B850B4"/>
    <w:rsid w:val="00B852B1"/>
    <w:rsid w:val="00B8643C"/>
    <w:rsid w:val="00B871C2"/>
    <w:rsid w:val="00B9066B"/>
    <w:rsid w:val="00B91486"/>
    <w:rsid w:val="00B91BC9"/>
    <w:rsid w:val="00B91D33"/>
    <w:rsid w:val="00B91DCB"/>
    <w:rsid w:val="00B924E7"/>
    <w:rsid w:val="00B94E8F"/>
    <w:rsid w:val="00B952D2"/>
    <w:rsid w:val="00B95C85"/>
    <w:rsid w:val="00B96504"/>
    <w:rsid w:val="00B969D2"/>
    <w:rsid w:val="00B96B9C"/>
    <w:rsid w:val="00B97376"/>
    <w:rsid w:val="00B97B0E"/>
    <w:rsid w:val="00B97F2A"/>
    <w:rsid w:val="00BA0445"/>
    <w:rsid w:val="00BA1E4E"/>
    <w:rsid w:val="00BA214E"/>
    <w:rsid w:val="00BA2E5C"/>
    <w:rsid w:val="00BA30DA"/>
    <w:rsid w:val="00BA38B7"/>
    <w:rsid w:val="00BA460A"/>
    <w:rsid w:val="00BA614B"/>
    <w:rsid w:val="00BA660F"/>
    <w:rsid w:val="00BA7075"/>
    <w:rsid w:val="00BA71DC"/>
    <w:rsid w:val="00BB0D68"/>
    <w:rsid w:val="00BB0E9E"/>
    <w:rsid w:val="00BB125B"/>
    <w:rsid w:val="00BB13BB"/>
    <w:rsid w:val="00BB35F6"/>
    <w:rsid w:val="00BB3B95"/>
    <w:rsid w:val="00BB4F52"/>
    <w:rsid w:val="00BB52C7"/>
    <w:rsid w:val="00BB5C40"/>
    <w:rsid w:val="00BB70CD"/>
    <w:rsid w:val="00BB7220"/>
    <w:rsid w:val="00BB7698"/>
    <w:rsid w:val="00BB7C8D"/>
    <w:rsid w:val="00BC0440"/>
    <w:rsid w:val="00BC0E52"/>
    <w:rsid w:val="00BC1189"/>
    <w:rsid w:val="00BC21E9"/>
    <w:rsid w:val="00BC2854"/>
    <w:rsid w:val="00BC3297"/>
    <w:rsid w:val="00BC46CB"/>
    <w:rsid w:val="00BC5E45"/>
    <w:rsid w:val="00BC6A87"/>
    <w:rsid w:val="00BC75D5"/>
    <w:rsid w:val="00BD0C4A"/>
    <w:rsid w:val="00BD1069"/>
    <w:rsid w:val="00BD15FE"/>
    <w:rsid w:val="00BD1C42"/>
    <w:rsid w:val="00BD20FE"/>
    <w:rsid w:val="00BD2AEB"/>
    <w:rsid w:val="00BD2D67"/>
    <w:rsid w:val="00BD2E3C"/>
    <w:rsid w:val="00BD3F9C"/>
    <w:rsid w:val="00BD4240"/>
    <w:rsid w:val="00BD4650"/>
    <w:rsid w:val="00BD4F00"/>
    <w:rsid w:val="00BD522E"/>
    <w:rsid w:val="00BD5E64"/>
    <w:rsid w:val="00BD6982"/>
    <w:rsid w:val="00BE1144"/>
    <w:rsid w:val="00BE15A3"/>
    <w:rsid w:val="00BE2B48"/>
    <w:rsid w:val="00BE2D44"/>
    <w:rsid w:val="00BE3F6B"/>
    <w:rsid w:val="00BE4472"/>
    <w:rsid w:val="00BE494D"/>
    <w:rsid w:val="00BE5EE1"/>
    <w:rsid w:val="00BE7923"/>
    <w:rsid w:val="00BF072B"/>
    <w:rsid w:val="00BF125A"/>
    <w:rsid w:val="00BF1E69"/>
    <w:rsid w:val="00BF2B35"/>
    <w:rsid w:val="00BF2E98"/>
    <w:rsid w:val="00BF3ABF"/>
    <w:rsid w:val="00BF3AFE"/>
    <w:rsid w:val="00BF63F5"/>
    <w:rsid w:val="00BF7A00"/>
    <w:rsid w:val="00BF7F32"/>
    <w:rsid w:val="00C00170"/>
    <w:rsid w:val="00C0088C"/>
    <w:rsid w:val="00C00BD3"/>
    <w:rsid w:val="00C00CCC"/>
    <w:rsid w:val="00C01395"/>
    <w:rsid w:val="00C01E2A"/>
    <w:rsid w:val="00C01E9B"/>
    <w:rsid w:val="00C02B67"/>
    <w:rsid w:val="00C05F02"/>
    <w:rsid w:val="00C07692"/>
    <w:rsid w:val="00C07700"/>
    <w:rsid w:val="00C0783E"/>
    <w:rsid w:val="00C103BC"/>
    <w:rsid w:val="00C10539"/>
    <w:rsid w:val="00C10B8C"/>
    <w:rsid w:val="00C11840"/>
    <w:rsid w:val="00C13F91"/>
    <w:rsid w:val="00C15AD4"/>
    <w:rsid w:val="00C168F1"/>
    <w:rsid w:val="00C16ADE"/>
    <w:rsid w:val="00C171B9"/>
    <w:rsid w:val="00C178A6"/>
    <w:rsid w:val="00C20783"/>
    <w:rsid w:val="00C2080F"/>
    <w:rsid w:val="00C21A5C"/>
    <w:rsid w:val="00C248E0"/>
    <w:rsid w:val="00C24E98"/>
    <w:rsid w:val="00C25310"/>
    <w:rsid w:val="00C25BC7"/>
    <w:rsid w:val="00C26FE9"/>
    <w:rsid w:val="00C27313"/>
    <w:rsid w:val="00C3088F"/>
    <w:rsid w:val="00C30A7F"/>
    <w:rsid w:val="00C32476"/>
    <w:rsid w:val="00C32ACB"/>
    <w:rsid w:val="00C33332"/>
    <w:rsid w:val="00C347C8"/>
    <w:rsid w:val="00C35694"/>
    <w:rsid w:val="00C35786"/>
    <w:rsid w:val="00C3593B"/>
    <w:rsid w:val="00C3756C"/>
    <w:rsid w:val="00C4062C"/>
    <w:rsid w:val="00C40D1B"/>
    <w:rsid w:val="00C40F82"/>
    <w:rsid w:val="00C4431E"/>
    <w:rsid w:val="00C446CA"/>
    <w:rsid w:val="00C44B4C"/>
    <w:rsid w:val="00C44FE7"/>
    <w:rsid w:val="00C470A0"/>
    <w:rsid w:val="00C470C1"/>
    <w:rsid w:val="00C475A7"/>
    <w:rsid w:val="00C47707"/>
    <w:rsid w:val="00C508C9"/>
    <w:rsid w:val="00C52F28"/>
    <w:rsid w:val="00C5310E"/>
    <w:rsid w:val="00C53A01"/>
    <w:rsid w:val="00C56E28"/>
    <w:rsid w:val="00C56F53"/>
    <w:rsid w:val="00C573D8"/>
    <w:rsid w:val="00C57402"/>
    <w:rsid w:val="00C57664"/>
    <w:rsid w:val="00C60E31"/>
    <w:rsid w:val="00C623B4"/>
    <w:rsid w:val="00C6256A"/>
    <w:rsid w:val="00C633A4"/>
    <w:rsid w:val="00C659E9"/>
    <w:rsid w:val="00C66CB2"/>
    <w:rsid w:val="00C673D1"/>
    <w:rsid w:val="00C67ED2"/>
    <w:rsid w:val="00C7059A"/>
    <w:rsid w:val="00C71004"/>
    <w:rsid w:val="00C713EB"/>
    <w:rsid w:val="00C7157B"/>
    <w:rsid w:val="00C71999"/>
    <w:rsid w:val="00C72AFF"/>
    <w:rsid w:val="00C72B8E"/>
    <w:rsid w:val="00C73799"/>
    <w:rsid w:val="00C737FA"/>
    <w:rsid w:val="00C76A03"/>
    <w:rsid w:val="00C778B7"/>
    <w:rsid w:val="00C77900"/>
    <w:rsid w:val="00C77DEB"/>
    <w:rsid w:val="00C77FE2"/>
    <w:rsid w:val="00C81798"/>
    <w:rsid w:val="00C8189B"/>
    <w:rsid w:val="00C822FC"/>
    <w:rsid w:val="00C8258F"/>
    <w:rsid w:val="00C84B5B"/>
    <w:rsid w:val="00C8655C"/>
    <w:rsid w:val="00C86BD3"/>
    <w:rsid w:val="00C86C6D"/>
    <w:rsid w:val="00C901F8"/>
    <w:rsid w:val="00C903E0"/>
    <w:rsid w:val="00C90E06"/>
    <w:rsid w:val="00C91439"/>
    <w:rsid w:val="00C917A5"/>
    <w:rsid w:val="00C91901"/>
    <w:rsid w:val="00C92245"/>
    <w:rsid w:val="00C923BB"/>
    <w:rsid w:val="00C932F2"/>
    <w:rsid w:val="00C93DE4"/>
    <w:rsid w:val="00C93E6A"/>
    <w:rsid w:val="00C946A2"/>
    <w:rsid w:val="00C946AB"/>
    <w:rsid w:val="00C9549F"/>
    <w:rsid w:val="00C95AEF"/>
    <w:rsid w:val="00CA12EC"/>
    <w:rsid w:val="00CA1BCE"/>
    <w:rsid w:val="00CA2FA0"/>
    <w:rsid w:val="00CA335A"/>
    <w:rsid w:val="00CA3459"/>
    <w:rsid w:val="00CA3B5A"/>
    <w:rsid w:val="00CA3B67"/>
    <w:rsid w:val="00CA40CC"/>
    <w:rsid w:val="00CA4A3A"/>
    <w:rsid w:val="00CA4ADC"/>
    <w:rsid w:val="00CA5B5C"/>
    <w:rsid w:val="00CA7376"/>
    <w:rsid w:val="00CA7AC0"/>
    <w:rsid w:val="00CA7B0D"/>
    <w:rsid w:val="00CA7B92"/>
    <w:rsid w:val="00CB19FD"/>
    <w:rsid w:val="00CB1CA9"/>
    <w:rsid w:val="00CB3C0F"/>
    <w:rsid w:val="00CB4057"/>
    <w:rsid w:val="00CB4388"/>
    <w:rsid w:val="00CB4827"/>
    <w:rsid w:val="00CB4B38"/>
    <w:rsid w:val="00CB50D5"/>
    <w:rsid w:val="00CB57F9"/>
    <w:rsid w:val="00CB5963"/>
    <w:rsid w:val="00CB71F9"/>
    <w:rsid w:val="00CB72CC"/>
    <w:rsid w:val="00CB72EF"/>
    <w:rsid w:val="00CC0DE6"/>
    <w:rsid w:val="00CC11B7"/>
    <w:rsid w:val="00CC2300"/>
    <w:rsid w:val="00CC3553"/>
    <w:rsid w:val="00CC3ED8"/>
    <w:rsid w:val="00CC4E59"/>
    <w:rsid w:val="00CC54CF"/>
    <w:rsid w:val="00CC70ED"/>
    <w:rsid w:val="00CC7790"/>
    <w:rsid w:val="00CC7C9A"/>
    <w:rsid w:val="00CC7FC8"/>
    <w:rsid w:val="00CD0568"/>
    <w:rsid w:val="00CD05AD"/>
    <w:rsid w:val="00CD0A22"/>
    <w:rsid w:val="00CD1214"/>
    <w:rsid w:val="00CD18CB"/>
    <w:rsid w:val="00CD2134"/>
    <w:rsid w:val="00CD3B55"/>
    <w:rsid w:val="00CD47B6"/>
    <w:rsid w:val="00CD5200"/>
    <w:rsid w:val="00CD5268"/>
    <w:rsid w:val="00CD6D0F"/>
    <w:rsid w:val="00CD7038"/>
    <w:rsid w:val="00CD73DA"/>
    <w:rsid w:val="00CD73F3"/>
    <w:rsid w:val="00CD74A4"/>
    <w:rsid w:val="00CD79A7"/>
    <w:rsid w:val="00CE0F28"/>
    <w:rsid w:val="00CE0F5E"/>
    <w:rsid w:val="00CE1351"/>
    <w:rsid w:val="00CE2566"/>
    <w:rsid w:val="00CE279C"/>
    <w:rsid w:val="00CE2CA3"/>
    <w:rsid w:val="00CE2E1B"/>
    <w:rsid w:val="00CE30D5"/>
    <w:rsid w:val="00CE3204"/>
    <w:rsid w:val="00CE61A9"/>
    <w:rsid w:val="00CE63ED"/>
    <w:rsid w:val="00CE6866"/>
    <w:rsid w:val="00CE6CE1"/>
    <w:rsid w:val="00CE76F5"/>
    <w:rsid w:val="00CE7AE4"/>
    <w:rsid w:val="00CF02C0"/>
    <w:rsid w:val="00CF053C"/>
    <w:rsid w:val="00CF0A59"/>
    <w:rsid w:val="00CF0D2F"/>
    <w:rsid w:val="00CF1189"/>
    <w:rsid w:val="00CF11C7"/>
    <w:rsid w:val="00CF139A"/>
    <w:rsid w:val="00CF3749"/>
    <w:rsid w:val="00CF3E15"/>
    <w:rsid w:val="00CF484D"/>
    <w:rsid w:val="00CF4907"/>
    <w:rsid w:val="00CF4B2D"/>
    <w:rsid w:val="00CF4B81"/>
    <w:rsid w:val="00CF556A"/>
    <w:rsid w:val="00CF5809"/>
    <w:rsid w:val="00CF6ACD"/>
    <w:rsid w:val="00CF7B3D"/>
    <w:rsid w:val="00CF7E14"/>
    <w:rsid w:val="00D00925"/>
    <w:rsid w:val="00D019AE"/>
    <w:rsid w:val="00D0259C"/>
    <w:rsid w:val="00D028BC"/>
    <w:rsid w:val="00D03BFF"/>
    <w:rsid w:val="00D04308"/>
    <w:rsid w:val="00D049C4"/>
    <w:rsid w:val="00D05246"/>
    <w:rsid w:val="00D0586E"/>
    <w:rsid w:val="00D05A7B"/>
    <w:rsid w:val="00D05C75"/>
    <w:rsid w:val="00D05E54"/>
    <w:rsid w:val="00D06636"/>
    <w:rsid w:val="00D06C20"/>
    <w:rsid w:val="00D0718D"/>
    <w:rsid w:val="00D07DB3"/>
    <w:rsid w:val="00D116FF"/>
    <w:rsid w:val="00D11B4E"/>
    <w:rsid w:val="00D12663"/>
    <w:rsid w:val="00D12A58"/>
    <w:rsid w:val="00D12C1D"/>
    <w:rsid w:val="00D143D0"/>
    <w:rsid w:val="00D144F8"/>
    <w:rsid w:val="00D15305"/>
    <w:rsid w:val="00D1709B"/>
    <w:rsid w:val="00D17FB9"/>
    <w:rsid w:val="00D212F1"/>
    <w:rsid w:val="00D22E7E"/>
    <w:rsid w:val="00D240D3"/>
    <w:rsid w:val="00D24E91"/>
    <w:rsid w:val="00D24FFF"/>
    <w:rsid w:val="00D254FC"/>
    <w:rsid w:val="00D25B90"/>
    <w:rsid w:val="00D303A8"/>
    <w:rsid w:val="00D3091B"/>
    <w:rsid w:val="00D310E8"/>
    <w:rsid w:val="00D319E7"/>
    <w:rsid w:val="00D320CD"/>
    <w:rsid w:val="00D33659"/>
    <w:rsid w:val="00D33967"/>
    <w:rsid w:val="00D34D20"/>
    <w:rsid w:val="00D34E71"/>
    <w:rsid w:val="00D36829"/>
    <w:rsid w:val="00D369D8"/>
    <w:rsid w:val="00D37025"/>
    <w:rsid w:val="00D415C0"/>
    <w:rsid w:val="00D43568"/>
    <w:rsid w:val="00D44408"/>
    <w:rsid w:val="00D44ECE"/>
    <w:rsid w:val="00D45265"/>
    <w:rsid w:val="00D45DC1"/>
    <w:rsid w:val="00D46A4F"/>
    <w:rsid w:val="00D47CBA"/>
    <w:rsid w:val="00D503EB"/>
    <w:rsid w:val="00D51AA7"/>
    <w:rsid w:val="00D51C03"/>
    <w:rsid w:val="00D52475"/>
    <w:rsid w:val="00D5344B"/>
    <w:rsid w:val="00D5370E"/>
    <w:rsid w:val="00D538BA"/>
    <w:rsid w:val="00D53FFE"/>
    <w:rsid w:val="00D54159"/>
    <w:rsid w:val="00D5445B"/>
    <w:rsid w:val="00D54ADA"/>
    <w:rsid w:val="00D54E38"/>
    <w:rsid w:val="00D55600"/>
    <w:rsid w:val="00D56868"/>
    <w:rsid w:val="00D571DB"/>
    <w:rsid w:val="00D57E34"/>
    <w:rsid w:val="00D61B1B"/>
    <w:rsid w:val="00D62524"/>
    <w:rsid w:val="00D62DEB"/>
    <w:rsid w:val="00D63484"/>
    <w:rsid w:val="00D636BE"/>
    <w:rsid w:val="00D64BF4"/>
    <w:rsid w:val="00D64CEA"/>
    <w:rsid w:val="00D64F55"/>
    <w:rsid w:val="00D65CEE"/>
    <w:rsid w:val="00D6600C"/>
    <w:rsid w:val="00D720CF"/>
    <w:rsid w:val="00D729DA"/>
    <w:rsid w:val="00D72A3B"/>
    <w:rsid w:val="00D743A2"/>
    <w:rsid w:val="00D74DCE"/>
    <w:rsid w:val="00D74E55"/>
    <w:rsid w:val="00D74F28"/>
    <w:rsid w:val="00D751D4"/>
    <w:rsid w:val="00D752CD"/>
    <w:rsid w:val="00D76C41"/>
    <w:rsid w:val="00D76CC4"/>
    <w:rsid w:val="00D7738D"/>
    <w:rsid w:val="00D80158"/>
    <w:rsid w:val="00D80593"/>
    <w:rsid w:val="00D80D4B"/>
    <w:rsid w:val="00D81343"/>
    <w:rsid w:val="00D83EEB"/>
    <w:rsid w:val="00D844EF"/>
    <w:rsid w:val="00D845B1"/>
    <w:rsid w:val="00D855DD"/>
    <w:rsid w:val="00D86C5A"/>
    <w:rsid w:val="00D86F85"/>
    <w:rsid w:val="00D87438"/>
    <w:rsid w:val="00D874C1"/>
    <w:rsid w:val="00D90226"/>
    <w:rsid w:val="00D92F32"/>
    <w:rsid w:val="00D930E5"/>
    <w:rsid w:val="00D93DC4"/>
    <w:rsid w:val="00D947B9"/>
    <w:rsid w:val="00D95155"/>
    <w:rsid w:val="00D95969"/>
    <w:rsid w:val="00D964E5"/>
    <w:rsid w:val="00D97403"/>
    <w:rsid w:val="00DA042C"/>
    <w:rsid w:val="00DA127B"/>
    <w:rsid w:val="00DA2279"/>
    <w:rsid w:val="00DA265C"/>
    <w:rsid w:val="00DA3369"/>
    <w:rsid w:val="00DA4149"/>
    <w:rsid w:val="00DA5DE7"/>
    <w:rsid w:val="00DA6913"/>
    <w:rsid w:val="00DA7979"/>
    <w:rsid w:val="00DB0971"/>
    <w:rsid w:val="00DB0A64"/>
    <w:rsid w:val="00DB1791"/>
    <w:rsid w:val="00DB1E2F"/>
    <w:rsid w:val="00DB3809"/>
    <w:rsid w:val="00DB44D8"/>
    <w:rsid w:val="00DB45B6"/>
    <w:rsid w:val="00DB4FF5"/>
    <w:rsid w:val="00DB50AE"/>
    <w:rsid w:val="00DB5236"/>
    <w:rsid w:val="00DB60C5"/>
    <w:rsid w:val="00DB7681"/>
    <w:rsid w:val="00DB783A"/>
    <w:rsid w:val="00DB7F38"/>
    <w:rsid w:val="00DC1555"/>
    <w:rsid w:val="00DC1910"/>
    <w:rsid w:val="00DC303B"/>
    <w:rsid w:val="00DC3144"/>
    <w:rsid w:val="00DC74CB"/>
    <w:rsid w:val="00DD0EE8"/>
    <w:rsid w:val="00DD32BA"/>
    <w:rsid w:val="00DD32F1"/>
    <w:rsid w:val="00DD3FA5"/>
    <w:rsid w:val="00DD4AFB"/>
    <w:rsid w:val="00DD6FF7"/>
    <w:rsid w:val="00DD701A"/>
    <w:rsid w:val="00DD7038"/>
    <w:rsid w:val="00DE007F"/>
    <w:rsid w:val="00DE2252"/>
    <w:rsid w:val="00DE438F"/>
    <w:rsid w:val="00DE4A4F"/>
    <w:rsid w:val="00DE5218"/>
    <w:rsid w:val="00DE5861"/>
    <w:rsid w:val="00DE65C4"/>
    <w:rsid w:val="00DF0297"/>
    <w:rsid w:val="00DF039A"/>
    <w:rsid w:val="00DF0FBA"/>
    <w:rsid w:val="00DF292D"/>
    <w:rsid w:val="00DF2976"/>
    <w:rsid w:val="00DF2997"/>
    <w:rsid w:val="00DF2C07"/>
    <w:rsid w:val="00DF3712"/>
    <w:rsid w:val="00DF3781"/>
    <w:rsid w:val="00DF4A6F"/>
    <w:rsid w:val="00DF4B59"/>
    <w:rsid w:val="00E00A03"/>
    <w:rsid w:val="00E00D98"/>
    <w:rsid w:val="00E010DF"/>
    <w:rsid w:val="00E011CE"/>
    <w:rsid w:val="00E0191E"/>
    <w:rsid w:val="00E019E7"/>
    <w:rsid w:val="00E01A06"/>
    <w:rsid w:val="00E01E73"/>
    <w:rsid w:val="00E02602"/>
    <w:rsid w:val="00E03090"/>
    <w:rsid w:val="00E03D64"/>
    <w:rsid w:val="00E05AC3"/>
    <w:rsid w:val="00E06229"/>
    <w:rsid w:val="00E06F06"/>
    <w:rsid w:val="00E070AC"/>
    <w:rsid w:val="00E07653"/>
    <w:rsid w:val="00E10AB6"/>
    <w:rsid w:val="00E122A6"/>
    <w:rsid w:val="00E1291E"/>
    <w:rsid w:val="00E129FB"/>
    <w:rsid w:val="00E137B8"/>
    <w:rsid w:val="00E139ED"/>
    <w:rsid w:val="00E13BAF"/>
    <w:rsid w:val="00E13CBE"/>
    <w:rsid w:val="00E14797"/>
    <w:rsid w:val="00E156AF"/>
    <w:rsid w:val="00E15F23"/>
    <w:rsid w:val="00E16F80"/>
    <w:rsid w:val="00E1701F"/>
    <w:rsid w:val="00E17802"/>
    <w:rsid w:val="00E20CB7"/>
    <w:rsid w:val="00E21A7A"/>
    <w:rsid w:val="00E21D51"/>
    <w:rsid w:val="00E234C2"/>
    <w:rsid w:val="00E235CF"/>
    <w:rsid w:val="00E2381A"/>
    <w:rsid w:val="00E23CF3"/>
    <w:rsid w:val="00E241C6"/>
    <w:rsid w:val="00E2509A"/>
    <w:rsid w:val="00E25F67"/>
    <w:rsid w:val="00E268FF"/>
    <w:rsid w:val="00E2729E"/>
    <w:rsid w:val="00E275B5"/>
    <w:rsid w:val="00E27ACB"/>
    <w:rsid w:val="00E27D81"/>
    <w:rsid w:val="00E301C6"/>
    <w:rsid w:val="00E30A92"/>
    <w:rsid w:val="00E3189D"/>
    <w:rsid w:val="00E31E99"/>
    <w:rsid w:val="00E31FEC"/>
    <w:rsid w:val="00E33893"/>
    <w:rsid w:val="00E36466"/>
    <w:rsid w:val="00E366BD"/>
    <w:rsid w:val="00E374B7"/>
    <w:rsid w:val="00E375E7"/>
    <w:rsid w:val="00E40A9F"/>
    <w:rsid w:val="00E4192D"/>
    <w:rsid w:val="00E41B4C"/>
    <w:rsid w:val="00E42FD8"/>
    <w:rsid w:val="00E43511"/>
    <w:rsid w:val="00E4352D"/>
    <w:rsid w:val="00E4453C"/>
    <w:rsid w:val="00E44995"/>
    <w:rsid w:val="00E47043"/>
    <w:rsid w:val="00E50069"/>
    <w:rsid w:val="00E5024E"/>
    <w:rsid w:val="00E51427"/>
    <w:rsid w:val="00E515DA"/>
    <w:rsid w:val="00E51744"/>
    <w:rsid w:val="00E51993"/>
    <w:rsid w:val="00E527D2"/>
    <w:rsid w:val="00E53521"/>
    <w:rsid w:val="00E53926"/>
    <w:rsid w:val="00E53A28"/>
    <w:rsid w:val="00E53E7E"/>
    <w:rsid w:val="00E54469"/>
    <w:rsid w:val="00E546AB"/>
    <w:rsid w:val="00E562C9"/>
    <w:rsid w:val="00E56901"/>
    <w:rsid w:val="00E5797B"/>
    <w:rsid w:val="00E6096E"/>
    <w:rsid w:val="00E60CC9"/>
    <w:rsid w:val="00E62258"/>
    <w:rsid w:val="00E63C61"/>
    <w:rsid w:val="00E6418D"/>
    <w:rsid w:val="00E646F0"/>
    <w:rsid w:val="00E647E6"/>
    <w:rsid w:val="00E64A65"/>
    <w:rsid w:val="00E64DF8"/>
    <w:rsid w:val="00E65490"/>
    <w:rsid w:val="00E6789F"/>
    <w:rsid w:val="00E70848"/>
    <w:rsid w:val="00E70C7E"/>
    <w:rsid w:val="00E71AD3"/>
    <w:rsid w:val="00E72610"/>
    <w:rsid w:val="00E72949"/>
    <w:rsid w:val="00E732CA"/>
    <w:rsid w:val="00E73F79"/>
    <w:rsid w:val="00E746FF"/>
    <w:rsid w:val="00E7527A"/>
    <w:rsid w:val="00E755F1"/>
    <w:rsid w:val="00E7611F"/>
    <w:rsid w:val="00E772E5"/>
    <w:rsid w:val="00E80E75"/>
    <w:rsid w:val="00E81518"/>
    <w:rsid w:val="00E82199"/>
    <w:rsid w:val="00E826D1"/>
    <w:rsid w:val="00E829DE"/>
    <w:rsid w:val="00E83C69"/>
    <w:rsid w:val="00E852D3"/>
    <w:rsid w:val="00E8557A"/>
    <w:rsid w:val="00E855C2"/>
    <w:rsid w:val="00E85AF9"/>
    <w:rsid w:val="00E863F9"/>
    <w:rsid w:val="00E8651B"/>
    <w:rsid w:val="00E8757F"/>
    <w:rsid w:val="00E9031F"/>
    <w:rsid w:val="00E928E2"/>
    <w:rsid w:val="00E94A89"/>
    <w:rsid w:val="00E94D6D"/>
    <w:rsid w:val="00E9540C"/>
    <w:rsid w:val="00E957C6"/>
    <w:rsid w:val="00E9653C"/>
    <w:rsid w:val="00E96770"/>
    <w:rsid w:val="00E96F1A"/>
    <w:rsid w:val="00E97D7C"/>
    <w:rsid w:val="00EA077B"/>
    <w:rsid w:val="00EA17BC"/>
    <w:rsid w:val="00EA187E"/>
    <w:rsid w:val="00EA1EE8"/>
    <w:rsid w:val="00EA30DD"/>
    <w:rsid w:val="00EA3DBE"/>
    <w:rsid w:val="00EA48D1"/>
    <w:rsid w:val="00EA4BCF"/>
    <w:rsid w:val="00EA4E18"/>
    <w:rsid w:val="00EA6200"/>
    <w:rsid w:val="00EA6533"/>
    <w:rsid w:val="00EA6D8B"/>
    <w:rsid w:val="00EA7561"/>
    <w:rsid w:val="00EA7C2C"/>
    <w:rsid w:val="00EA7CA9"/>
    <w:rsid w:val="00EA7E44"/>
    <w:rsid w:val="00EB0854"/>
    <w:rsid w:val="00EB0C45"/>
    <w:rsid w:val="00EB0E72"/>
    <w:rsid w:val="00EB1DFD"/>
    <w:rsid w:val="00EB3574"/>
    <w:rsid w:val="00EB3D26"/>
    <w:rsid w:val="00EB4360"/>
    <w:rsid w:val="00EB4B1E"/>
    <w:rsid w:val="00EB5405"/>
    <w:rsid w:val="00EB5B45"/>
    <w:rsid w:val="00EB6812"/>
    <w:rsid w:val="00EC031F"/>
    <w:rsid w:val="00EC34CF"/>
    <w:rsid w:val="00EC3A94"/>
    <w:rsid w:val="00EC3FCF"/>
    <w:rsid w:val="00EC43B6"/>
    <w:rsid w:val="00EC51D0"/>
    <w:rsid w:val="00EC6AFC"/>
    <w:rsid w:val="00EC70EF"/>
    <w:rsid w:val="00ED082C"/>
    <w:rsid w:val="00ED1BCA"/>
    <w:rsid w:val="00ED2EE9"/>
    <w:rsid w:val="00ED5D5E"/>
    <w:rsid w:val="00ED632C"/>
    <w:rsid w:val="00ED7091"/>
    <w:rsid w:val="00ED79B2"/>
    <w:rsid w:val="00EE02A6"/>
    <w:rsid w:val="00EE0515"/>
    <w:rsid w:val="00EE0887"/>
    <w:rsid w:val="00EE124C"/>
    <w:rsid w:val="00EE171F"/>
    <w:rsid w:val="00EE3A04"/>
    <w:rsid w:val="00EE461F"/>
    <w:rsid w:val="00EE51D5"/>
    <w:rsid w:val="00EE520B"/>
    <w:rsid w:val="00EE5E53"/>
    <w:rsid w:val="00EE5F55"/>
    <w:rsid w:val="00EE62D6"/>
    <w:rsid w:val="00EE7B2B"/>
    <w:rsid w:val="00EF029E"/>
    <w:rsid w:val="00EF0865"/>
    <w:rsid w:val="00EF2714"/>
    <w:rsid w:val="00EF3644"/>
    <w:rsid w:val="00EF3E8F"/>
    <w:rsid w:val="00EF5742"/>
    <w:rsid w:val="00EF5B49"/>
    <w:rsid w:val="00EF7756"/>
    <w:rsid w:val="00F0019B"/>
    <w:rsid w:val="00F0060A"/>
    <w:rsid w:val="00F02EB2"/>
    <w:rsid w:val="00F037CD"/>
    <w:rsid w:val="00F042C1"/>
    <w:rsid w:val="00F043F6"/>
    <w:rsid w:val="00F04756"/>
    <w:rsid w:val="00F04E2E"/>
    <w:rsid w:val="00F052FE"/>
    <w:rsid w:val="00F054B4"/>
    <w:rsid w:val="00F05A2F"/>
    <w:rsid w:val="00F14610"/>
    <w:rsid w:val="00F14DE7"/>
    <w:rsid w:val="00F157E4"/>
    <w:rsid w:val="00F1691F"/>
    <w:rsid w:val="00F16ABF"/>
    <w:rsid w:val="00F17A0E"/>
    <w:rsid w:val="00F17D2C"/>
    <w:rsid w:val="00F20FE4"/>
    <w:rsid w:val="00F21611"/>
    <w:rsid w:val="00F2185A"/>
    <w:rsid w:val="00F2270E"/>
    <w:rsid w:val="00F23454"/>
    <w:rsid w:val="00F23D7D"/>
    <w:rsid w:val="00F242BD"/>
    <w:rsid w:val="00F270B3"/>
    <w:rsid w:val="00F30934"/>
    <w:rsid w:val="00F310DD"/>
    <w:rsid w:val="00F310E2"/>
    <w:rsid w:val="00F32C37"/>
    <w:rsid w:val="00F3361A"/>
    <w:rsid w:val="00F343A6"/>
    <w:rsid w:val="00F34A2D"/>
    <w:rsid w:val="00F36A1B"/>
    <w:rsid w:val="00F373B6"/>
    <w:rsid w:val="00F4039A"/>
    <w:rsid w:val="00F405B0"/>
    <w:rsid w:val="00F40F4E"/>
    <w:rsid w:val="00F41B39"/>
    <w:rsid w:val="00F41DBA"/>
    <w:rsid w:val="00F42253"/>
    <w:rsid w:val="00F436F5"/>
    <w:rsid w:val="00F44B51"/>
    <w:rsid w:val="00F4505D"/>
    <w:rsid w:val="00F45731"/>
    <w:rsid w:val="00F459FD"/>
    <w:rsid w:val="00F47081"/>
    <w:rsid w:val="00F4732F"/>
    <w:rsid w:val="00F474B8"/>
    <w:rsid w:val="00F4754B"/>
    <w:rsid w:val="00F4761A"/>
    <w:rsid w:val="00F4795D"/>
    <w:rsid w:val="00F508BA"/>
    <w:rsid w:val="00F51072"/>
    <w:rsid w:val="00F518B8"/>
    <w:rsid w:val="00F51A0A"/>
    <w:rsid w:val="00F51F17"/>
    <w:rsid w:val="00F527B2"/>
    <w:rsid w:val="00F52B47"/>
    <w:rsid w:val="00F54C7B"/>
    <w:rsid w:val="00F54D1E"/>
    <w:rsid w:val="00F5573C"/>
    <w:rsid w:val="00F55EB6"/>
    <w:rsid w:val="00F565EE"/>
    <w:rsid w:val="00F6093E"/>
    <w:rsid w:val="00F609C2"/>
    <w:rsid w:val="00F60EBE"/>
    <w:rsid w:val="00F6120F"/>
    <w:rsid w:val="00F64045"/>
    <w:rsid w:val="00F647C1"/>
    <w:rsid w:val="00F65786"/>
    <w:rsid w:val="00F669EC"/>
    <w:rsid w:val="00F66C8B"/>
    <w:rsid w:val="00F66F1B"/>
    <w:rsid w:val="00F677D3"/>
    <w:rsid w:val="00F679D6"/>
    <w:rsid w:val="00F701EF"/>
    <w:rsid w:val="00F70458"/>
    <w:rsid w:val="00F718A5"/>
    <w:rsid w:val="00F77748"/>
    <w:rsid w:val="00F80EF8"/>
    <w:rsid w:val="00F81D1B"/>
    <w:rsid w:val="00F828AF"/>
    <w:rsid w:val="00F83889"/>
    <w:rsid w:val="00F8444E"/>
    <w:rsid w:val="00F848E8"/>
    <w:rsid w:val="00F87622"/>
    <w:rsid w:val="00F9045B"/>
    <w:rsid w:val="00F90581"/>
    <w:rsid w:val="00F90885"/>
    <w:rsid w:val="00F9154C"/>
    <w:rsid w:val="00F91BEF"/>
    <w:rsid w:val="00F928A7"/>
    <w:rsid w:val="00F930FC"/>
    <w:rsid w:val="00F93609"/>
    <w:rsid w:val="00F95182"/>
    <w:rsid w:val="00F95608"/>
    <w:rsid w:val="00F96231"/>
    <w:rsid w:val="00F96342"/>
    <w:rsid w:val="00F96659"/>
    <w:rsid w:val="00F9716D"/>
    <w:rsid w:val="00F97F36"/>
    <w:rsid w:val="00FA01E4"/>
    <w:rsid w:val="00FA06B0"/>
    <w:rsid w:val="00FA13EC"/>
    <w:rsid w:val="00FA2497"/>
    <w:rsid w:val="00FA2EEC"/>
    <w:rsid w:val="00FA2F62"/>
    <w:rsid w:val="00FA36A9"/>
    <w:rsid w:val="00FA5392"/>
    <w:rsid w:val="00FA5723"/>
    <w:rsid w:val="00FA5F14"/>
    <w:rsid w:val="00FA61F9"/>
    <w:rsid w:val="00FA647B"/>
    <w:rsid w:val="00FA7C20"/>
    <w:rsid w:val="00FB1023"/>
    <w:rsid w:val="00FB1039"/>
    <w:rsid w:val="00FB1EEA"/>
    <w:rsid w:val="00FB3357"/>
    <w:rsid w:val="00FB37C1"/>
    <w:rsid w:val="00FB3D0F"/>
    <w:rsid w:val="00FB457E"/>
    <w:rsid w:val="00FB4DF0"/>
    <w:rsid w:val="00FB55CE"/>
    <w:rsid w:val="00FB5CE8"/>
    <w:rsid w:val="00FB671D"/>
    <w:rsid w:val="00FB6B46"/>
    <w:rsid w:val="00FC03CA"/>
    <w:rsid w:val="00FC0FC8"/>
    <w:rsid w:val="00FC1326"/>
    <w:rsid w:val="00FC14DF"/>
    <w:rsid w:val="00FC1674"/>
    <w:rsid w:val="00FC22AD"/>
    <w:rsid w:val="00FC28D6"/>
    <w:rsid w:val="00FC3819"/>
    <w:rsid w:val="00FC3C04"/>
    <w:rsid w:val="00FC4062"/>
    <w:rsid w:val="00FC6137"/>
    <w:rsid w:val="00FC682B"/>
    <w:rsid w:val="00FC687A"/>
    <w:rsid w:val="00FC7814"/>
    <w:rsid w:val="00FD0238"/>
    <w:rsid w:val="00FD112F"/>
    <w:rsid w:val="00FD1D51"/>
    <w:rsid w:val="00FD1E73"/>
    <w:rsid w:val="00FD249D"/>
    <w:rsid w:val="00FD2523"/>
    <w:rsid w:val="00FD2617"/>
    <w:rsid w:val="00FD26F6"/>
    <w:rsid w:val="00FD2720"/>
    <w:rsid w:val="00FD39F8"/>
    <w:rsid w:val="00FD4985"/>
    <w:rsid w:val="00FD58BF"/>
    <w:rsid w:val="00FD5AB2"/>
    <w:rsid w:val="00FD6039"/>
    <w:rsid w:val="00FD6A42"/>
    <w:rsid w:val="00FD6EC8"/>
    <w:rsid w:val="00FD766E"/>
    <w:rsid w:val="00FD7792"/>
    <w:rsid w:val="00FE0692"/>
    <w:rsid w:val="00FE0EAF"/>
    <w:rsid w:val="00FE0F0B"/>
    <w:rsid w:val="00FE1211"/>
    <w:rsid w:val="00FE17B5"/>
    <w:rsid w:val="00FE322F"/>
    <w:rsid w:val="00FE497C"/>
    <w:rsid w:val="00FE4F21"/>
    <w:rsid w:val="00FE60CA"/>
    <w:rsid w:val="00FF023B"/>
    <w:rsid w:val="00FF09E1"/>
    <w:rsid w:val="00FF10DE"/>
    <w:rsid w:val="00FF345F"/>
    <w:rsid w:val="00FF3F49"/>
    <w:rsid w:val="00FF4D5B"/>
    <w:rsid w:val="00FF5990"/>
    <w:rsid w:val="00FF5A2F"/>
    <w:rsid w:val="00FF6588"/>
    <w:rsid w:val="00FF74EC"/>
    <w:rsid w:val="00FF7E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4FD517"/>
  <w15:docId w15:val="{A2906CBE-12F4-41F0-97A4-11987E162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0DF"/>
  </w:style>
  <w:style w:type="paragraph" w:styleId="Ttulo1">
    <w:name w:val="heading 1"/>
    <w:basedOn w:val="Normal"/>
    <w:link w:val="Ttulo1Char"/>
    <w:uiPriority w:val="9"/>
    <w:qFormat/>
    <w:rsid w:val="00316982"/>
    <w:pPr>
      <w:spacing w:before="100" w:beforeAutospacing="1" w:after="100" w:afterAutospacing="1" w:line="240" w:lineRule="auto"/>
      <w:outlineLvl w:val="0"/>
    </w:pPr>
    <w:rPr>
      <w:rFonts w:ascii="Calibri Light" w:eastAsia="Times New Roman" w:hAnsi="Calibri Light" w:cs="Times New Roman"/>
      <w:b/>
      <w:bCs/>
      <w:color w:val="0070C0"/>
      <w:kern w:val="36"/>
      <w:sz w:val="32"/>
      <w:szCs w:val="48"/>
      <w:lang w:eastAsia="pt-BR"/>
    </w:rPr>
  </w:style>
  <w:style w:type="paragraph" w:styleId="Ttulo4">
    <w:name w:val="heading 4"/>
    <w:basedOn w:val="Normal"/>
    <w:next w:val="Normal"/>
    <w:link w:val="Ttulo4Char"/>
    <w:uiPriority w:val="9"/>
    <w:semiHidden/>
    <w:unhideWhenUsed/>
    <w:qFormat/>
    <w:rsid w:val="00446CEE"/>
    <w:pPr>
      <w:keepNext/>
      <w:keepLines/>
      <w:spacing w:before="40" w:after="0"/>
      <w:outlineLvl w:val="3"/>
    </w:pPr>
    <w:rPr>
      <w:rFonts w:asciiTheme="majorHAnsi" w:eastAsiaTheme="majorEastAsia" w:hAnsiTheme="majorHAnsi" w:cstheme="majorBidi"/>
      <w:i/>
      <w:iCs/>
      <w:color w:val="004C8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254F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54FC"/>
  </w:style>
  <w:style w:type="paragraph" w:styleId="Rodap">
    <w:name w:val="footer"/>
    <w:basedOn w:val="Normal"/>
    <w:link w:val="RodapChar"/>
    <w:uiPriority w:val="99"/>
    <w:unhideWhenUsed/>
    <w:rsid w:val="00D254FC"/>
    <w:pPr>
      <w:tabs>
        <w:tab w:val="center" w:pos="4252"/>
        <w:tab w:val="right" w:pos="8504"/>
      </w:tabs>
      <w:spacing w:after="0" w:line="240" w:lineRule="auto"/>
    </w:pPr>
  </w:style>
  <w:style w:type="character" w:customStyle="1" w:styleId="RodapChar">
    <w:name w:val="Rodapé Char"/>
    <w:basedOn w:val="Fontepargpadro"/>
    <w:link w:val="Rodap"/>
    <w:uiPriority w:val="99"/>
    <w:rsid w:val="00D254FC"/>
  </w:style>
  <w:style w:type="character" w:customStyle="1" w:styleId="Ttulo1Char">
    <w:name w:val="Título 1 Char"/>
    <w:basedOn w:val="Fontepargpadro"/>
    <w:link w:val="Ttulo1"/>
    <w:uiPriority w:val="9"/>
    <w:rsid w:val="00316982"/>
    <w:rPr>
      <w:rFonts w:ascii="Calibri Light" w:eastAsia="Times New Roman" w:hAnsi="Calibri Light" w:cs="Times New Roman"/>
      <w:b/>
      <w:bCs/>
      <w:color w:val="0070C0"/>
      <w:kern w:val="36"/>
      <w:sz w:val="32"/>
      <w:szCs w:val="48"/>
      <w:lang w:eastAsia="pt-BR"/>
    </w:rPr>
  </w:style>
  <w:style w:type="paragraph" w:customStyle="1" w:styleId="optxtp">
    <w:name w:val="op_txt_p"/>
    <w:basedOn w:val="Normal"/>
    <w:rsid w:val="00D03BF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optxtisemp">
    <w:name w:val="op_txt_is_emp"/>
    <w:basedOn w:val="Fontepargpadro"/>
    <w:rsid w:val="00D03BFF"/>
  </w:style>
  <w:style w:type="character" w:customStyle="1" w:styleId="apple-converted-space">
    <w:name w:val="apple-converted-space"/>
    <w:basedOn w:val="Fontepargpadro"/>
    <w:rsid w:val="00D03BFF"/>
  </w:style>
  <w:style w:type="character" w:customStyle="1" w:styleId="optxttlind">
    <w:name w:val="op_txt_tl_ind"/>
    <w:basedOn w:val="Fontepargpadro"/>
    <w:rsid w:val="00D03BFF"/>
  </w:style>
  <w:style w:type="character" w:styleId="Hyperlink">
    <w:name w:val="Hyperlink"/>
    <w:basedOn w:val="Fontepargpadro"/>
    <w:uiPriority w:val="99"/>
    <w:unhideWhenUsed/>
    <w:rsid w:val="00AF471A"/>
    <w:rPr>
      <w:color w:val="FF0000" w:themeColor="hyperlink"/>
      <w:u w:val="single"/>
    </w:rPr>
  </w:style>
  <w:style w:type="paragraph" w:styleId="Textodebalo">
    <w:name w:val="Balloon Text"/>
    <w:basedOn w:val="Normal"/>
    <w:link w:val="TextodebaloChar"/>
    <w:uiPriority w:val="99"/>
    <w:semiHidden/>
    <w:unhideWhenUsed/>
    <w:rsid w:val="00AF471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471A"/>
    <w:rPr>
      <w:rFonts w:ascii="Tahoma" w:hAnsi="Tahoma" w:cs="Tahoma"/>
      <w:sz w:val="16"/>
      <w:szCs w:val="16"/>
    </w:rPr>
  </w:style>
  <w:style w:type="paragraph" w:styleId="PargrafodaLista">
    <w:name w:val="List Paragraph"/>
    <w:basedOn w:val="Normal"/>
    <w:uiPriority w:val="34"/>
    <w:qFormat/>
    <w:rsid w:val="00D729DA"/>
    <w:pPr>
      <w:ind w:left="720"/>
      <w:contextualSpacing/>
    </w:pPr>
  </w:style>
  <w:style w:type="paragraph" w:styleId="NormalWeb">
    <w:name w:val="Normal (Web)"/>
    <w:basedOn w:val="Normal"/>
    <w:uiPriority w:val="99"/>
    <w:semiHidden/>
    <w:unhideWhenUsed/>
    <w:rsid w:val="008C33D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optxttlexp">
    <w:name w:val="op_txt_tl_exp"/>
    <w:basedOn w:val="Fontepargpadro"/>
    <w:rsid w:val="00761BE1"/>
  </w:style>
  <w:style w:type="paragraph" w:styleId="Sumrio1">
    <w:name w:val="toc 1"/>
    <w:basedOn w:val="Normal"/>
    <w:next w:val="Normal"/>
    <w:autoRedefine/>
    <w:uiPriority w:val="39"/>
    <w:unhideWhenUsed/>
    <w:rsid w:val="004A2ED4"/>
    <w:pPr>
      <w:tabs>
        <w:tab w:val="left" w:pos="440"/>
        <w:tab w:val="right" w:leader="dot" w:pos="9344"/>
      </w:tabs>
      <w:spacing w:after="100" w:line="256" w:lineRule="auto"/>
    </w:pPr>
    <w:rPr>
      <w:b/>
      <w:noProof/>
    </w:rPr>
  </w:style>
  <w:style w:type="paragraph" w:styleId="CabealhodoSumrio">
    <w:name w:val="TOC Heading"/>
    <w:basedOn w:val="Ttulo1"/>
    <w:next w:val="Normal"/>
    <w:uiPriority w:val="39"/>
    <w:semiHidden/>
    <w:unhideWhenUsed/>
    <w:qFormat/>
    <w:rsid w:val="004A2ED4"/>
    <w:pPr>
      <w:keepNext/>
      <w:keepLines/>
      <w:spacing w:before="240" w:beforeAutospacing="0" w:after="0" w:afterAutospacing="0" w:line="256" w:lineRule="auto"/>
      <w:outlineLvl w:val="9"/>
    </w:pPr>
    <w:rPr>
      <w:rFonts w:asciiTheme="majorHAnsi" w:eastAsiaTheme="majorEastAsia" w:hAnsiTheme="majorHAnsi" w:cstheme="majorBidi"/>
      <w:bCs w:val="0"/>
      <w:color w:val="004C85" w:themeColor="accent1" w:themeShade="BF"/>
      <w:kern w:val="0"/>
      <w:szCs w:val="32"/>
    </w:rPr>
  </w:style>
  <w:style w:type="table" w:styleId="Tabelacomgrade">
    <w:name w:val="Table Grid"/>
    <w:basedOn w:val="Tabelanormal"/>
    <w:uiPriority w:val="59"/>
    <w:rsid w:val="00E275B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EC6AFC"/>
    <w:rPr>
      <w:color w:val="808080"/>
      <w:shd w:val="clear" w:color="auto" w:fill="E6E6E6"/>
    </w:rPr>
  </w:style>
  <w:style w:type="character" w:styleId="Refdecomentrio">
    <w:name w:val="annotation reference"/>
    <w:basedOn w:val="Fontepargpadro"/>
    <w:uiPriority w:val="99"/>
    <w:semiHidden/>
    <w:unhideWhenUsed/>
    <w:rsid w:val="007D7980"/>
    <w:rPr>
      <w:sz w:val="16"/>
      <w:szCs w:val="16"/>
    </w:rPr>
  </w:style>
  <w:style w:type="paragraph" w:styleId="Textodecomentrio">
    <w:name w:val="annotation text"/>
    <w:basedOn w:val="Normal"/>
    <w:link w:val="TextodecomentrioChar"/>
    <w:uiPriority w:val="99"/>
    <w:unhideWhenUsed/>
    <w:rsid w:val="007D7980"/>
    <w:pPr>
      <w:spacing w:line="240" w:lineRule="auto"/>
    </w:pPr>
    <w:rPr>
      <w:sz w:val="20"/>
      <w:szCs w:val="20"/>
    </w:rPr>
  </w:style>
  <w:style w:type="character" w:customStyle="1" w:styleId="TextodecomentrioChar">
    <w:name w:val="Texto de comentário Char"/>
    <w:basedOn w:val="Fontepargpadro"/>
    <w:link w:val="Textodecomentrio"/>
    <w:uiPriority w:val="99"/>
    <w:rsid w:val="007D7980"/>
    <w:rPr>
      <w:sz w:val="20"/>
      <w:szCs w:val="20"/>
    </w:rPr>
  </w:style>
  <w:style w:type="paragraph" w:styleId="Assuntodocomentrio">
    <w:name w:val="annotation subject"/>
    <w:basedOn w:val="Textodecomentrio"/>
    <w:next w:val="Textodecomentrio"/>
    <w:link w:val="AssuntodocomentrioChar"/>
    <w:uiPriority w:val="99"/>
    <w:semiHidden/>
    <w:unhideWhenUsed/>
    <w:rsid w:val="007D7980"/>
    <w:rPr>
      <w:b/>
      <w:bCs/>
    </w:rPr>
  </w:style>
  <w:style w:type="character" w:customStyle="1" w:styleId="AssuntodocomentrioChar">
    <w:name w:val="Assunto do comentário Char"/>
    <w:basedOn w:val="TextodecomentrioChar"/>
    <w:link w:val="Assuntodocomentrio"/>
    <w:uiPriority w:val="99"/>
    <w:semiHidden/>
    <w:rsid w:val="007D7980"/>
    <w:rPr>
      <w:b/>
      <w:bCs/>
      <w:sz w:val="20"/>
      <w:szCs w:val="20"/>
    </w:rPr>
  </w:style>
  <w:style w:type="character" w:styleId="nfase">
    <w:name w:val="Emphasis"/>
    <w:basedOn w:val="Fontepargpadro"/>
    <w:uiPriority w:val="20"/>
    <w:qFormat/>
    <w:rsid w:val="00396360"/>
    <w:rPr>
      <w:i/>
      <w:iCs/>
    </w:rPr>
  </w:style>
  <w:style w:type="character" w:styleId="Forte">
    <w:name w:val="Strong"/>
    <w:basedOn w:val="Fontepargpadro"/>
    <w:uiPriority w:val="22"/>
    <w:qFormat/>
    <w:rsid w:val="00396360"/>
    <w:rPr>
      <w:b/>
      <w:bCs/>
    </w:rPr>
  </w:style>
  <w:style w:type="character" w:customStyle="1" w:styleId="no-conversion">
    <w:name w:val="no-conversion"/>
    <w:basedOn w:val="Fontepargpadro"/>
    <w:rsid w:val="00720772"/>
  </w:style>
  <w:style w:type="character" w:customStyle="1" w:styleId="Ttulo4Char">
    <w:name w:val="Título 4 Char"/>
    <w:basedOn w:val="Fontepargpadro"/>
    <w:link w:val="Ttulo4"/>
    <w:uiPriority w:val="9"/>
    <w:semiHidden/>
    <w:rsid w:val="00446CEE"/>
    <w:rPr>
      <w:rFonts w:asciiTheme="majorHAnsi" w:eastAsiaTheme="majorEastAsia" w:hAnsiTheme="majorHAnsi" w:cstheme="majorBidi"/>
      <w:i/>
      <w:iCs/>
      <w:color w:val="004C8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36778">
      <w:bodyDiv w:val="1"/>
      <w:marLeft w:val="0"/>
      <w:marRight w:val="0"/>
      <w:marTop w:val="0"/>
      <w:marBottom w:val="0"/>
      <w:divBdr>
        <w:top w:val="none" w:sz="0" w:space="0" w:color="auto"/>
        <w:left w:val="none" w:sz="0" w:space="0" w:color="auto"/>
        <w:bottom w:val="none" w:sz="0" w:space="0" w:color="auto"/>
        <w:right w:val="none" w:sz="0" w:space="0" w:color="auto"/>
      </w:divBdr>
      <w:divsChild>
        <w:div w:id="543180482">
          <w:marLeft w:val="547"/>
          <w:marRight w:val="0"/>
          <w:marTop w:val="336"/>
          <w:marBottom w:val="0"/>
          <w:divBdr>
            <w:top w:val="none" w:sz="0" w:space="0" w:color="auto"/>
            <w:left w:val="none" w:sz="0" w:space="0" w:color="auto"/>
            <w:bottom w:val="none" w:sz="0" w:space="0" w:color="auto"/>
            <w:right w:val="none" w:sz="0" w:space="0" w:color="auto"/>
          </w:divBdr>
        </w:div>
        <w:div w:id="409084250">
          <w:marLeft w:val="547"/>
          <w:marRight w:val="0"/>
          <w:marTop w:val="336"/>
          <w:marBottom w:val="0"/>
          <w:divBdr>
            <w:top w:val="none" w:sz="0" w:space="0" w:color="auto"/>
            <w:left w:val="none" w:sz="0" w:space="0" w:color="auto"/>
            <w:bottom w:val="none" w:sz="0" w:space="0" w:color="auto"/>
            <w:right w:val="none" w:sz="0" w:space="0" w:color="auto"/>
          </w:divBdr>
        </w:div>
      </w:divsChild>
    </w:div>
    <w:div w:id="269046107">
      <w:bodyDiv w:val="1"/>
      <w:marLeft w:val="0"/>
      <w:marRight w:val="0"/>
      <w:marTop w:val="0"/>
      <w:marBottom w:val="0"/>
      <w:divBdr>
        <w:top w:val="none" w:sz="0" w:space="0" w:color="auto"/>
        <w:left w:val="none" w:sz="0" w:space="0" w:color="auto"/>
        <w:bottom w:val="none" w:sz="0" w:space="0" w:color="auto"/>
        <w:right w:val="none" w:sz="0" w:space="0" w:color="auto"/>
      </w:divBdr>
    </w:div>
    <w:div w:id="292248095">
      <w:bodyDiv w:val="1"/>
      <w:marLeft w:val="0"/>
      <w:marRight w:val="0"/>
      <w:marTop w:val="0"/>
      <w:marBottom w:val="0"/>
      <w:divBdr>
        <w:top w:val="none" w:sz="0" w:space="0" w:color="auto"/>
        <w:left w:val="none" w:sz="0" w:space="0" w:color="auto"/>
        <w:bottom w:val="none" w:sz="0" w:space="0" w:color="auto"/>
        <w:right w:val="none" w:sz="0" w:space="0" w:color="auto"/>
      </w:divBdr>
    </w:div>
    <w:div w:id="330302875">
      <w:bodyDiv w:val="1"/>
      <w:marLeft w:val="0"/>
      <w:marRight w:val="0"/>
      <w:marTop w:val="0"/>
      <w:marBottom w:val="0"/>
      <w:divBdr>
        <w:top w:val="none" w:sz="0" w:space="0" w:color="auto"/>
        <w:left w:val="none" w:sz="0" w:space="0" w:color="auto"/>
        <w:bottom w:val="none" w:sz="0" w:space="0" w:color="auto"/>
        <w:right w:val="none" w:sz="0" w:space="0" w:color="auto"/>
      </w:divBdr>
    </w:div>
    <w:div w:id="367990527">
      <w:bodyDiv w:val="1"/>
      <w:marLeft w:val="0"/>
      <w:marRight w:val="0"/>
      <w:marTop w:val="0"/>
      <w:marBottom w:val="0"/>
      <w:divBdr>
        <w:top w:val="none" w:sz="0" w:space="0" w:color="auto"/>
        <w:left w:val="none" w:sz="0" w:space="0" w:color="auto"/>
        <w:bottom w:val="none" w:sz="0" w:space="0" w:color="auto"/>
        <w:right w:val="none" w:sz="0" w:space="0" w:color="auto"/>
      </w:divBdr>
    </w:div>
    <w:div w:id="380593791">
      <w:bodyDiv w:val="1"/>
      <w:marLeft w:val="0"/>
      <w:marRight w:val="0"/>
      <w:marTop w:val="0"/>
      <w:marBottom w:val="0"/>
      <w:divBdr>
        <w:top w:val="none" w:sz="0" w:space="0" w:color="auto"/>
        <w:left w:val="none" w:sz="0" w:space="0" w:color="auto"/>
        <w:bottom w:val="none" w:sz="0" w:space="0" w:color="auto"/>
        <w:right w:val="none" w:sz="0" w:space="0" w:color="auto"/>
      </w:divBdr>
      <w:divsChild>
        <w:div w:id="1007096771">
          <w:marLeft w:val="547"/>
          <w:marRight w:val="0"/>
          <w:marTop w:val="288"/>
          <w:marBottom w:val="0"/>
          <w:divBdr>
            <w:top w:val="none" w:sz="0" w:space="0" w:color="auto"/>
            <w:left w:val="none" w:sz="0" w:space="0" w:color="auto"/>
            <w:bottom w:val="none" w:sz="0" w:space="0" w:color="auto"/>
            <w:right w:val="none" w:sz="0" w:space="0" w:color="auto"/>
          </w:divBdr>
        </w:div>
        <w:div w:id="729497632">
          <w:marLeft w:val="547"/>
          <w:marRight w:val="0"/>
          <w:marTop w:val="288"/>
          <w:marBottom w:val="0"/>
          <w:divBdr>
            <w:top w:val="none" w:sz="0" w:space="0" w:color="auto"/>
            <w:left w:val="none" w:sz="0" w:space="0" w:color="auto"/>
            <w:bottom w:val="none" w:sz="0" w:space="0" w:color="auto"/>
            <w:right w:val="none" w:sz="0" w:space="0" w:color="auto"/>
          </w:divBdr>
        </w:div>
        <w:div w:id="399211170">
          <w:marLeft w:val="547"/>
          <w:marRight w:val="0"/>
          <w:marTop w:val="288"/>
          <w:marBottom w:val="0"/>
          <w:divBdr>
            <w:top w:val="none" w:sz="0" w:space="0" w:color="auto"/>
            <w:left w:val="none" w:sz="0" w:space="0" w:color="auto"/>
            <w:bottom w:val="none" w:sz="0" w:space="0" w:color="auto"/>
            <w:right w:val="none" w:sz="0" w:space="0" w:color="auto"/>
          </w:divBdr>
        </w:div>
        <w:div w:id="1055852903">
          <w:marLeft w:val="547"/>
          <w:marRight w:val="0"/>
          <w:marTop w:val="288"/>
          <w:marBottom w:val="0"/>
          <w:divBdr>
            <w:top w:val="none" w:sz="0" w:space="0" w:color="auto"/>
            <w:left w:val="none" w:sz="0" w:space="0" w:color="auto"/>
            <w:bottom w:val="none" w:sz="0" w:space="0" w:color="auto"/>
            <w:right w:val="none" w:sz="0" w:space="0" w:color="auto"/>
          </w:divBdr>
        </w:div>
        <w:div w:id="1232738019">
          <w:marLeft w:val="547"/>
          <w:marRight w:val="0"/>
          <w:marTop w:val="288"/>
          <w:marBottom w:val="0"/>
          <w:divBdr>
            <w:top w:val="none" w:sz="0" w:space="0" w:color="auto"/>
            <w:left w:val="none" w:sz="0" w:space="0" w:color="auto"/>
            <w:bottom w:val="none" w:sz="0" w:space="0" w:color="auto"/>
            <w:right w:val="none" w:sz="0" w:space="0" w:color="auto"/>
          </w:divBdr>
        </w:div>
      </w:divsChild>
    </w:div>
    <w:div w:id="399989617">
      <w:bodyDiv w:val="1"/>
      <w:marLeft w:val="0"/>
      <w:marRight w:val="0"/>
      <w:marTop w:val="0"/>
      <w:marBottom w:val="0"/>
      <w:divBdr>
        <w:top w:val="none" w:sz="0" w:space="0" w:color="auto"/>
        <w:left w:val="none" w:sz="0" w:space="0" w:color="auto"/>
        <w:bottom w:val="none" w:sz="0" w:space="0" w:color="auto"/>
        <w:right w:val="none" w:sz="0" w:space="0" w:color="auto"/>
      </w:divBdr>
      <w:divsChild>
        <w:div w:id="452867363">
          <w:marLeft w:val="547"/>
          <w:marRight w:val="0"/>
          <w:marTop w:val="307"/>
          <w:marBottom w:val="0"/>
          <w:divBdr>
            <w:top w:val="none" w:sz="0" w:space="0" w:color="auto"/>
            <w:left w:val="none" w:sz="0" w:space="0" w:color="auto"/>
            <w:bottom w:val="none" w:sz="0" w:space="0" w:color="auto"/>
            <w:right w:val="none" w:sz="0" w:space="0" w:color="auto"/>
          </w:divBdr>
        </w:div>
        <w:div w:id="714430187">
          <w:marLeft w:val="547"/>
          <w:marRight w:val="0"/>
          <w:marTop w:val="307"/>
          <w:marBottom w:val="0"/>
          <w:divBdr>
            <w:top w:val="none" w:sz="0" w:space="0" w:color="auto"/>
            <w:left w:val="none" w:sz="0" w:space="0" w:color="auto"/>
            <w:bottom w:val="none" w:sz="0" w:space="0" w:color="auto"/>
            <w:right w:val="none" w:sz="0" w:space="0" w:color="auto"/>
          </w:divBdr>
        </w:div>
        <w:div w:id="104932006">
          <w:marLeft w:val="547"/>
          <w:marRight w:val="0"/>
          <w:marTop w:val="307"/>
          <w:marBottom w:val="0"/>
          <w:divBdr>
            <w:top w:val="none" w:sz="0" w:space="0" w:color="auto"/>
            <w:left w:val="none" w:sz="0" w:space="0" w:color="auto"/>
            <w:bottom w:val="none" w:sz="0" w:space="0" w:color="auto"/>
            <w:right w:val="none" w:sz="0" w:space="0" w:color="auto"/>
          </w:divBdr>
        </w:div>
        <w:div w:id="1589388147">
          <w:marLeft w:val="547"/>
          <w:marRight w:val="0"/>
          <w:marTop w:val="307"/>
          <w:marBottom w:val="0"/>
          <w:divBdr>
            <w:top w:val="none" w:sz="0" w:space="0" w:color="auto"/>
            <w:left w:val="none" w:sz="0" w:space="0" w:color="auto"/>
            <w:bottom w:val="none" w:sz="0" w:space="0" w:color="auto"/>
            <w:right w:val="none" w:sz="0" w:space="0" w:color="auto"/>
          </w:divBdr>
        </w:div>
        <w:div w:id="192769961">
          <w:marLeft w:val="547"/>
          <w:marRight w:val="0"/>
          <w:marTop w:val="307"/>
          <w:marBottom w:val="0"/>
          <w:divBdr>
            <w:top w:val="none" w:sz="0" w:space="0" w:color="auto"/>
            <w:left w:val="none" w:sz="0" w:space="0" w:color="auto"/>
            <w:bottom w:val="none" w:sz="0" w:space="0" w:color="auto"/>
            <w:right w:val="none" w:sz="0" w:space="0" w:color="auto"/>
          </w:divBdr>
        </w:div>
        <w:div w:id="1053119974">
          <w:marLeft w:val="547"/>
          <w:marRight w:val="0"/>
          <w:marTop w:val="307"/>
          <w:marBottom w:val="0"/>
          <w:divBdr>
            <w:top w:val="none" w:sz="0" w:space="0" w:color="auto"/>
            <w:left w:val="none" w:sz="0" w:space="0" w:color="auto"/>
            <w:bottom w:val="none" w:sz="0" w:space="0" w:color="auto"/>
            <w:right w:val="none" w:sz="0" w:space="0" w:color="auto"/>
          </w:divBdr>
        </w:div>
        <w:div w:id="2047215627">
          <w:marLeft w:val="547"/>
          <w:marRight w:val="0"/>
          <w:marTop w:val="307"/>
          <w:marBottom w:val="0"/>
          <w:divBdr>
            <w:top w:val="none" w:sz="0" w:space="0" w:color="auto"/>
            <w:left w:val="none" w:sz="0" w:space="0" w:color="auto"/>
            <w:bottom w:val="none" w:sz="0" w:space="0" w:color="auto"/>
            <w:right w:val="none" w:sz="0" w:space="0" w:color="auto"/>
          </w:divBdr>
        </w:div>
      </w:divsChild>
    </w:div>
    <w:div w:id="411123576">
      <w:bodyDiv w:val="1"/>
      <w:marLeft w:val="0"/>
      <w:marRight w:val="0"/>
      <w:marTop w:val="0"/>
      <w:marBottom w:val="0"/>
      <w:divBdr>
        <w:top w:val="none" w:sz="0" w:space="0" w:color="auto"/>
        <w:left w:val="none" w:sz="0" w:space="0" w:color="auto"/>
        <w:bottom w:val="none" w:sz="0" w:space="0" w:color="auto"/>
        <w:right w:val="none" w:sz="0" w:space="0" w:color="auto"/>
      </w:divBdr>
      <w:divsChild>
        <w:div w:id="769202446">
          <w:marLeft w:val="547"/>
          <w:marRight w:val="0"/>
          <w:marTop w:val="307"/>
          <w:marBottom w:val="0"/>
          <w:divBdr>
            <w:top w:val="none" w:sz="0" w:space="0" w:color="auto"/>
            <w:left w:val="none" w:sz="0" w:space="0" w:color="auto"/>
            <w:bottom w:val="none" w:sz="0" w:space="0" w:color="auto"/>
            <w:right w:val="none" w:sz="0" w:space="0" w:color="auto"/>
          </w:divBdr>
        </w:div>
        <w:div w:id="1137914971">
          <w:marLeft w:val="547"/>
          <w:marRight w:val="0"/>
          <w:marTop w:val="307"/>
          <w:marBottom w:val="0"/>
          <w:divBdr>
            <w:top w:val="none" w:sz="0" w:space="0" w:color="auto"/>
            <w:left w:val="none" w:sz="0" w:space="0" w:color="auto"/>
            <w:bottom w:val="none" w:sz="0" w:space="0" w:color="auto"/>
            <w:right w:val="none" w:sz="0" w:space="0" w:color="auto"/>
          </w:divBdr>
        </w:div>
        <w:div w:id="483742139">
          <w:marLeft w:val="547"/>
          <w:marRight w:val="0"/>
          <w:marTop w:val="307"/>
          <w:marBottom w:val="0"/>
          <w:divBdr>
            <w:top w:val="none" w:sz="0" w:space="0" w:color="auto"/>
            <w:left w:val="none" w:sz="0" w:space="0" w:color="auto"/>
            <w:bottom w:val="none" w:sz="0" w:space="0" w:color="auto"/>
            <w:right w:val="none" w:sz="0" w:space="0" w:color="auto"/>
          </w:divBdr>
        </w:div>
      </w:divsChild>
    </w:div>
    <w:div w:id="491920537">
      <w:bodyDiv w:val="1"/>
      <w:marLeft w:val="0"/>
      <w:marRight w:val="0"/>
      <w:marTop w:val="0"/>
      <w:marBottom w:val="0"/>
      <w:divBdr>
        <w:top w:val="none" w:sz="0" w:space="0" w:color="auto"/>
        <w:left w:val="none" w:sz="0" w:space="0" w:color="auto"/>
        <w:bottom w:val="none" w:sz="0" w:space="0" w:color="auto"/>
        <w:right w:val="none" w:sz="0" w:space="0" w:color="auto"/>
      </w:divBdr>
    </w:div>
    <w:div w:id="535392344">
      <w:bodyDiv w:val="1"/>
      <w:marLeft w:val="0"/>
      <w:marRight w:val="0"/>
      <w:marTop w:val="0"/>
      <w:marBottom w:val="0"/>
      <w:divBdr>
        <w:top w:val="none" w:sz="0" w:space="0" w:color="auto"/>
        <w:left w:val="none" w:sz="0" w:space="0" w:color="auto"/>
        <w:bottom w:val="none" w:sz="0" w:space="0" w:color="auto"/>
        <w:right w:val="none" w:sz="0" w:space="0" w:color="auto"/>
      </w:divBdr>
      <w:divsChild>
        <w:div w:id="206842305">
          <w:marLeft w:val="547"/>
          <w:marRight w:val="0"/>
          <w:marTop w:val="154"/>
          <w:marBottom w:val="0"/>
          <w:divBdr>
            <w:top w:val="none" w:sz="0" w:space="0" w:color="auto"/>
            <w:left w:val="none" w:sz="0" w:space="0" w:color="auto"/>
            <w:bottom w:val="none" w:sz="0" w:space="0" w:color="auto"/>
            <w:right w:val="none" w:sz="0" w:space="0" w:color="auto"/>
          </w:divBdr>
        </w:div>
        <w:div w:id="1527669698">
          <w:marLeft w:val="547"/>
          <w:marRight w:val="0"/>
          <w:marTop w:val="154"/>
          <w:marBottom w:val="0"/>
          <w:divBdr>
            <w:top w:val="none" w:sz="0" w:space="0" w:color="auto"/>
            <w:left w:val="none" w:sz="0" w:space="0" w:color="auto"/>
            <w:bottom w:val="none" w:sz="0" w:space="0" w:color="auto"/>
            <w:right w:val="none" w:sz="0" w:space="0" w:color="auto"/>
          </w:divBdr>
        </w:div>
      </w:divsChild>
    </w:div>
    <w:div w:id="614872599">
      <w:bodyDiv w:val="1"/>
      <w:marLeft w:val="0"/>
      <w:marRight w:val="0"/>
      <w:marTop w:val="0"/>
      <w:marBottom w:val="0"/>
      <w:divBdr>
        <w:top w:val="none" w:sz="0" w:space="0" w:color="auto"/>
        <w:left w:val="none" w:sz="0" w:space="0" w:color="auto"/>
        <w:bottom w:val="none" w:sz="0" w:space="0" w:color="auto"/>
        <w:right w:val="none" w:sz="0" w:space="0" w:color="auto"/>
      </w:divBdr>
    </w:div>
    <w:div w:id="645399211">
      <w:bodyDiv w:val="1"/>
      <w:marLeft w:val="0"/>
      <w:marRight w:val="0"/>
      <w:marTop w:val="0"/>
      <w:marBottom w:val="0"/>
      <w:divBdr>
        <w:top w:val="none" w:sz="0" w:space="0" w:color="auto"/>
        <w:left w:val="none" w:sz="0" w:space="0" w:color="auto"/>
        <w:bottom w:val="none" w:sz="0" w:space="0" w:color="auto"/>
        <w:right w:val="none" w:sz="0" w:space="0" w:color="auto"/>
      </w:divBdr>
    </w:div>
    <w:div w:id="683021147">
      <w:bodyDiv w:val="1"/>
      <w:marLeft w:val="0"/>
      <w:marRight w:val="0"/>
      <w:marTop w:val="0"/>
      <w:marBottom w:val="0"/>
      <w:divBdr>
        <w:top w:val="none" w:sz="0" w:space="0" w:color="auto"/>
        <w:left w:val="none" w:sz="0" w:space="0" w:color="auto"/>
        <w:bottom w:val="none" w:sz="0" w:space="0" w:color="auto"/>
        <w:right w:val="none" w:sz="0" w:space="0" w:color="auto"/>
      </w:divBdr>
    </w:div>
    <w:div w:id="716124171">
      <w:bodyDiv w:val="1"/>
      <w:marLeft w:val="0"/>
      <w:marRight w:val="0"/>
      <w:marTop w:val="0"/>
      <w:marBottom w:val="0"/>
      <w:divBdr>
        <w:top w:val="none" w:sz="0" w:space="0" w:color="auto"/>
        <w:left w:val="none" w:sz="0" w:space="0" w:color="auto"/>
        <w:bottom w:val="none" w:sz="0" w:space="0" w:color="auto"/>
        <w:right w:val="none" w:sz="0" w:space="0" w:color="auto"/>
      </w:divBdr>
    </w:div>
    <w:div w:id="811214119">
      <w:bodyDiv w:val="1"/>
      <w:marLeft w:val="0"/>
      <w:marRight w:val="0"/>
      <w:marTop w:val="0"/>
      <w:marBottom w:val="0"/>
      <w:divBdr>
        <w:top w:val="none" w:sz="0" w:space="0" w:color="auto"/>
        <w:left w:val="none" w:sz="0" w:space="0" w:color="auto"/>
        <w:bottom w:val="none" w:sz="0" w:space="0" w:color="auto"/>
        <w:right w:val="none" w:sz="0" w:space="0" w:color="auto"/>
      </w:divBdr>
      <w:divsChild>
        <w:div w:id="1107231582">
          <w:marLeft w:val="240"/>
          <w:marRight w:val="240"/>
          <w:marTop w:val="240"/>
          <w:marBottom w:val="240"/>
          <w:divBdr>
            <w:top w:val="none" w:sz="0" w:space="0" w:color="auto"/>
            <w:left w:val="none" w:sz="0" w:space="0" w:color="auto"/>
            <w:bottom w:val="none" w:sz="0" w:space="0" w:color="auto"/>
            <w:right w:val="none" w:sz="0" w:space="0" w:color="auto"/>
          </w:divBdr>
          <w:divsChild>
            <w:div w:id="38576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5955">
      <w:bodyDiv w:val="1"/>
      <w:marLeft w:val="0"/>
      <w:marRight w:val="0"/>
      <w:marTop w:val="0"/>
      <w:marBottom w:val="0"/>
      <w:divBdr>
        <w:top w:val="none" w:sz="0" w:space="0" w:color="auto"/>
        <w:left w:val="none" w:sz="0" w:space="0" w:color="auto"/>
        <w:bottom w:val="none" w:sz="0" w:space="0" w:color="auto"/>
        <w:right w:val="none" w:sz="0" w:space="0" w:color="auto"/>
      </w:divBdr>
    </w:div>
    <w:div w:id="859858684">
      <w:bodyDiv w:val="1"/>
      <w:marLeft w:val="0"/>
      <w:marRight w:val="0"/>
      <w:marTop w:val="0"/>
      <w:marBottom w:val="0"/>
      <w:divBdr>
        <w:top w:val="none" w:sz="0" w:space="0" w:color="auto"/>
        <w:left w:val="none" w:sz="0" w:space="0" w:color="auto"/>
        <w:bottom w:val="none" w:sz="0" w:space="0" w:color="auto"/>
        <w:right w:val="none" w:sz="0" w:space="0" w:color="auto"/>
      </w:divBdr>
    </w:div>
    <w:div w:id="878397683">
      <w:bodyDiv w:val="1"/>
      <w:marLeft w:val="0"/>
      <w:marRight w:val="0"/>
      <w:marTop w:val="0"/>
      <w:marBottom w:val="0"/>
      <w:divBdr>
        <w:top w:val="none" w:sz="0" w:space="0" w:color="auto"/>
        <w:left w:val="none" w:sz="0" w:space="0" w:color="auto"/>
        <w:bottom w:val="none" w:sz="0" w:space="0" w:color="auto"/>
        <w:right w:val="none" w:sz="0" w:space="0" w:color="auto"/>
      </w:divBdr>
      <w:divsChild>
        <w:div w:id="929892241">
          <w:marLeft w:val="547"/>
          <w:marRight w:val="0"/>
          <w:marTop w:val="307"/>
          <w:marBottom w:val="0"/>
          <w:divBdr>
            <w:top w:val="none" w:sz="0" w:space="0" w:color="auto"/>
            <w:left w:val="none" w:sz="0" w:space="0" w:color="auto"/>
            <w:bottom w:val="none" w:sz="0" w:space="0" w:color="auto"/>
            <w:right w:val="none" w:sz="0" w:space="0" w:color="auto"/>
          </w:divBdr>
        </w:div>
        <w:div w:id="1630086259">
          <w:marLeft w:val="547"/>
          <w:marRight w:val="0"/>
          <w:marTop w:val="307"/>
          <w:marBottom w:val="0"/>
          <w:divBdr>
            <w:top w:val="none" w:sz="0" w:space="0" w:color="auto"/>
            <w:left w:val="none" w:sz="0" w:space="0" w:color="auto"/>
            <w:bottom w:val="none" w:sz="0" w:space="0" w:color="auto"/>
            <w:right w:val="none" w:sz="0" w:space="0" w:color="auto"/>
          </w:divBdr>
        </w:div>
        <w:div w:id="1470515847">
          <w:marLeft w:val="547"/>
          <w:marRight w:val="0"/>
          <w:marTop w:val="307"/>
          <w:marBottom w:val="0"/>
          <w:divBdr>
            <w:top w:val="none" w:sz="0" w:space="0" w:color="auto"/>
            <w:left w:val="none" w:sz="0" w:space="0" w:color="auto"/>
            <w:bottom w:val="none" w:sz="0" w:space="0" w:color="auto"/>
            <w:right w:val="none" w:sz="0" w:space="0" w:color="auto"/>
          </w:divBdr>
        </w:div>
      </w:divsChild>
    </w:div>
    <w:div w:id="882255194">
      <w:bodyDiv w:val="1"/>
      <w:marLeft w:val="0"/>
      <w:marRight w:val="0"/>
      <w:marTop w:val="0"/>
      <w:marBottom w:val="0"/>
      <w:divBdr>
        <w:top w:val="none" w:sz="0" w:space="0" w:color="auto"/>
        <w:left w:val="none" w:sz="0" w:space="0" w:color="auto"/>
        <w:bottom w:val="none" w:sz="0" w:space="0" w:color="auto"/>
        <w:right w:val="none" w:sz="0" w:space="0" w:color="auto"/>
      </w:divBdr>
    </w:div>
    <w:div w:id="910189136">
      <w:bodyDiv w:val="1"/>
      <w:marLeft w:val="0"/>
      <w:marRight w:val="0"/>
      <w:marTop w:val="0"/>
      <w:marBottom w:val="0"/>
      <w:divBdr>
        <w:top w:val="none" w:sz="0" w:space="0" w:color="auto"/>
        <w:left w:val="none" w:sz="0" w:space="0" w:color="auto"/>
        <w:bottom w:val="none" w:sz="0" w:space="0" w:color="auto"/>
        <w:right w:val="none" w:sz="0" w:space="0" w:color="auto"/>
      </w:divBdr>
    </w:div>
    <w:div w:id="989212310">
      <w:bodyDiv w:val="1"/>
      <w:marLeft w:val="0"/>
      <w:marRight w:val="0"/>
      <w:marTop w:val="0"/>
      <w:marBottom w:val="0"/>
      <w:divBdr>
        <w:top w:val="none" w:sz="0" w:space="0" w:color="auto"/>
        <w:left w:val="none" w:sz="0" w:space="0" w:color="auto"/>
        <w:bottom w:val="none" w:sz="0" w:space="0" w:color="auto"/>
        <w:right w:val="none" w:sz="0" w:space="0" w:color="auto"/>
      </w:divBdr>
      <w:divsChild>
        <w:div w:id="1160971519">
          <w:marLeft w:val="547"/>
          <w:marRight w:val="0"/>
          <w:marTop w:val="768"/>
          <w:marBottom w:val="0"/>
          <w:divBdr>
            <w:top w:val="none" w:sz="0" w:space="0" w:color="auto"/>
            <w:left w:val="none" w:sz="0" w:space="0" w:color="auto"/>
            <w:bottom w:val="none" w:sz="0" w:space="0" w:color="auto"/>
            <w:right w:val="none" w:sz="0" w:space="0" w:color="auto"/>
          </w:divBdr>
        </w:div>
        <w:div w:id="1061832098">
          <w:marLeft w:val="547"/>
          <w:marRight w:val="0"/>
          <w:marTop w:val="768"/>
          <w:marBottom w:val="0"/>
          <w:divBdr>
            <w:top w:val="none" w:sz="0" w:space="0" w:color="auto"/>
            <w:left w:val="none" w:sz="0" w:space="0" w:color="auto"/>
            <w:bottom w:val="none" w:sz="0" w:space="0" w:color="auto"/>
            <w:right w:val="none" w:sz="0" w:space="0" w:color="auto"/>
          </w:divBdr>
        </w:div>
        <w:div w:id="1752119595">
          <w:marLeft w:val="547"/>
          <w:marRight w:val="0"/>
          <w:marTop w:val="768"/>
          <w:marBottom w:val="0"/>
          <w:divBdr>
            <w:top w:val="none" w:sz="0" w:space="0" w:color="auto"/>
            <w:left w:val="none" w:sz="0" w:space="0" w:color="auto"/>
            <w:bottom w:val="none" w:sz="0" w:space="0" w:color="auto"/>
            <w:right w:val="none" w:sz="0" w:space="0" w:color="auto"/>
          </w:divBdr>
        </w:div>
      </w:divsChild>
    </w:div>
    <w:div w:id="1134637083">
      <w:bodyDiv w:val="1"/>
      <w:marLeft w:val="0"/>
      <w:marRight w:val="0"/>
      <w:marTop w:val="0"/>
      <w:marBottom w:val="0"/>
      <w:divBdr>
        <w:top w:val="none" w:sz="0" w:space="0" w:color="auto"/>
        <w:left w:val="none" w:sz="0" w:space="0" w:color="auto"/>
        <w:bottom w:val="none" w:sz="0" w:space="0" w:color="auto"/>
        <w:right w:val="none" w:sz="0" w:space="0" w:color="auto"/>
      </w:divBdr>
    </w:div>
    <w:div w:id="1145389722">
      <w:bodyDiv w:val="1"/>
      <w:marLeft w:val="0"/>
      <w:marRight w:val="0"/>
      <w:marTop w:val="0"/>
      <w:marBottom w:val="0"/>
      <w:divBdr>
        <w:top w:val="none" w:sz="0" w:space="0" w:color="auto"/>
        <w:left w:val="none" w:sz="0" w:space="0" w:color="auto"/>
        <w:bottom w:val="none" w:sz="0" w:space="0" w:color="auto"/>
        <w:right w:val="none" w:sz="0" w:space="0" w:color="auto"/>
      </w:divBdr>
      <w:divsChild>
        <w:div w:id="903494806">
          <w:marLeft w:val="547"/>
          <w:marRight w:val="0"/>
          <w:marTop w:val="307"/>
          <w:marBottom w:val="0"/>
          <w:divBdr>
            <w:top w:val="none" w:sz="0" w:space="0" w:color="auto"/>
            <w:left w:val="none" w:sz="0" w:space="0" w:color="auto"/>
            <w:bottom w:val="none" w:sz="0" w:space="0" w:color="auto"/>
            <w:right w:val="none" w:sz="0" w:space="0" w:color="auto"/>
          </w:divBdr>
        </w:div>
        <w:div w:id="1455177522">
          <w:marLeft w:val="547"/>
          <w:marRight w:val="0"/>
          <w:marTop w:val="307"/>
          <w:marBottom w:val="0"/>
          <w:divBdr>
            <w:top w:val="none" w:sz="0" w:space="0" w:color="auto"/>
            <w:left w:val="none" w:sz="0" w:space="0" w:color="auto"/>
            <w:bottom w:val="none" w:sz="0" w:space="0" w:color="auto"/>
            <w:right w:val="none" w:sz="0" w:space="0" w:color="auto"/>
          </w:divBdr>
        </w:div>
        <w:div w:id="1980527970">
          <w:marLeft w:val="547"/>
          <w:marRight w:val="0"/>
          <w:marTop w:val="307"/>
          <w:marBottom w:val="0"/>
          <w:divBdr>
            <w:top w:val="none" w:sz="0" w:space="0" w:color="auto"/>
            <w:left w:val="none" w:sz="0" w:space="0" w:color="auto"/>
            <w:bottom w:val="none" w:sz="0" w:space="0" w:color="auto"/>
            <w:right w:val="none" w:sz="0" w:space="0" w:color="auto"/>
          </w:divBdr>
        </w:div>
        <w:div w:id="1623878191">
          <w:marLeft w:val="547"/>
          <w:marRight w:val="0"/>
          <w:marTop w:val="307"/>
          <w:marBottom w:val="0"/>
          <w:divBdr>
            <w:top w:val="none" w:sz="0" w:space="0" w:color="auto"/>
            <w:left w:val="none" w:sz="0" w:space="0" w:color="auto"/>
            <w:bottom w:val="none" w:sz="0" w:space="0" w:color="auto"/>
            <w:right w:val="none" w:sz="0" w:space="0" w:color="auto"/>
          </w:divBdr>
        </w:div>
        <w:div w:id="592200884">
          <w:marLeft w:val="547"/>
          <w:marRight w:val="0"/>
          <w:marTop w:val="307"/>
          <w:marBottom w:val="0"/>
          <w:divBdr>
            <w:top w:val="none" w:sz="0" w:space="0" w:color="auto"/>
            <w:left w:val="none" w:sz="0" w:space="0" w:color="auto"/>
            <w:bottom w:val="none" w:sz="0" w:space="0" w:color="auto"/>
            <w:right w:val="none" w:sz="0" w:space="0" w:color="auto"/>
          </w:divBdr>
        </w:div>
      </w:divsChild>
    </w:div>
    <w:div w:id="1292706234">
      <w:bodyDiv w:val="1"/>
      <w:marLeft w:val="0"/>
      <w:marRight w:val="0"/>
      <w:marTop w:val="0"/>
      <w:marBottom w:val="0"/>
      <w:divBdr>
        <w:top w:val="none" w:sz="0" w:space="0" w:color="auto"/>
        <w:left w:val="none" w:sz="0" w:space="0" w:color="auto"/>
        <w:bottom w:val="none" w:sz="0" w:space="0" w:color="auto"/>
        <w:right w:val="none" w:sz="0" w:space="0" w:color="auto"/>
      </w:divBdr>
    </w:div>
    <w:div w:id="1313292343">
      <w:bodyDiv w:val="1"/>
      <w:marLeft w:val="0"/>
      <w:marRight w:val="0"/>
      <w:marTop w:val="0"/>
      <w:marBottom w:val="0"/>
      <w:divBdr>
        <w:top w:val="none" w:sz="0" w:space="0" w:color="auto"/>
        <w:left w:val="none" w:sz="0" w:space="0" w:color="auto"/>
        <w:bottom w:val="none" w:sz="0" w:space="0" w:color="auto"/>
        <w:right w:val="none" w:sz="0" w:space="0" w:color="auto"/>
      </w:divBdr>
      <w:divsChild>
        <w:div w:id="387648874">
          <w:marLeft w:val="547"/>
          <w:marRight w:val="0"/>
          <w:marTop w:val="336"/>
          <w:marBottom w:val="0"/>
          <w:divBdr>
            <w:top w:val="none" w:sz="0" w:space="0" w:color="auto"/>
            <w:left w:val="none" w:sz="0" w:space="0" w:color="auto"/>
            <w:bottom w:val="none" w:sz="0" w:space="0" w:color="auto"/>
            <w:right w:val="none" w:sz="0" w:space="0" w:color="auto"/>
          </w:divBdr>
        </w:div>
        <w:div w:id="701058265">
          <w:marLeft w:val="547"/>
          <w:marRight w:val="0"/>
          <w:marTop w:val="336"/>
          <w:marBottom w:val="0"/>
          <w:divBdr>
            <w:top w:val="none" w:sz="0" w:space="0" w:color="auto"/>
            <w:left w:val="none" w:sz="0" w:space="0" w:color="auto"/>
            <w:bottom w:val="none" w:sz="0" w:space="0" w:color="auto"/>
            <w:right w:val="none" w:sz="0" w:space="0" w:color="auto"/>
          </w:divBdr>
        </w:div>
        <w:div w:id="800684369">
          <w:marLeft w:val="547"/>
          <w:marRight w:val="0"/>
          <w:marTop w:val="336"/>
          <w:marBottom w:val="0"/>
          <w:divBdr>
            <w:top w:val="none" w:sz="0" w:space="0" w:color="auto"/>
            <w:left w:val="none" w:sz="0" w:space="0" w:color="auto"/>
            <w:bottom w:val="none" w:sz="0" w:space="0" w:color="auto"/>
            <w:right w:val="none" w:sz="0" w:space="0" w:color="auto"/>
          </w:divBdr>
        </w:div>
      </w:divsChild>
    </w:div>
    <w:div w:id="1337422091">
      <w:bodyDiv w:val="1"/>
      <w:marLeft w:val="0"/>
      <w:marRight w:val="0"/>
      <w:marTop w:val="0"/>
      <w:marBottom w:val="0"/>
      <w:divBdr>
        <w:top w:val="none" w:sz="0" w:space="0" w:color="auto"/>
        <w:left w:val="none" w:sz="0" w:space="0" w:color="auto"/>
        <w:bottom w:val="none" w:sz="0" w:space="0" w:color="auto"/>
        <w:right w:val="none" w:sz="0" w:space="0" w:color="auto"/>
      </w:divBdr>
      <w:divsChild>
        <w:div w:id="77024814">
          <w:marLeft w:val="0"/>
          <w:marRight w:val="0"/>
          <w:marTop w:val="0"/>
          <w:marBottom w:val="0"/>
          <w:divBdr>
            <w:top w:val="none" w:sz="0" w:space="0" w:color="auto"/>
            <w:left w:val="none" w:sz="0" w:space="0" w:color="auto"/>
            <w:bottom w:val="none" w:sz="0" w:space="0" w:color="auto"/>
            <w:right w:val="none" w:sz="0" w:space="0" w:color="auto"/>
          </w:divBdr>
          <w:divsChild>
            <w:div w:id="41979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84834">
      <w:bodyDiv w:val="1"/>
      <w:marLeft w:val="0"/>
      <w:marRight w:val="0"/>
      <w:marTop w:val="0"/>
      <w:marBottom w:val="0"/>
      <w:divBdr>
        <w:top w:val="none" w:sz="0" w:space="0" w:color="auto"/>
        <w:left w:val="none" w:sz="0" w:space="0" w:color="auto"/>
        <w:bottom w:val="none" w:sz="0" w:space="0" w:color="auto"/>
        <w:right w:val="none" w:sz="0" w:space="0" w:color="auto"/>
      </w:divBdr>
    </w:div>
    <w:div w:id="1582829519">
      <w:bodyDiv w:val="1"/>
      <w:marLeft w:val="0"/>
      <w:marRight w:val="0"/>
      <w:marTop w:val="0"/>
      <w:marBottom w:val="0"/>
      <w:divBdr>
        <w:top w:val="none" w:sz="0" w:space="0" w:color="auto"/>
        <w:left w:val="none" w:sz="0" w:space="0" w:color="auto"/>
        <w:bottom w:val="none" w:sz="0" w:space="0" w:color="auto"/>
        <w:right w:val="none" w:sz="0" w:space="0" w:color="auto"/>
      </w:divBdr>
      <w:divsChild>
        <w:div w:id="1380277763">
          <w:marLeft w:val="547"/>
          <w:marRight w:val="0"/>
          <w:marTop w:val="307"/>
          <w:marBottom w:val="0"/>
          <w:divBdr>
            <w:top w:val="none" w:sz="0" w:space="0" w:color="auto"/>
            <w:left w:val="none" w:sz="0" w:space="0" w:color="auto"/>
            <w:bottom w:val="none" w:sz="0" w:space="0" w:color="auto"/>
            <w:right w:val="none" w:sz="0" w:space="0" w:color="auto"/>
          </w:divBdr>
        </w:div>
        <w:div w:id="1162500889">
          <w:marLeft w:val="547"/>
          <w:marRight w:val="0"/>
          <w:marTop w:val="307"/>
          <w:marBottom w:val="0"/>
          <w:divBdr>
            <w:top w:val="none" w:sz="0" w:space="0" w:color="auto"/>
            <w:left w:val="none" w:sz="0" w:space="0" w:color="auto"/>
            <w:bottom w:val="none" w:sz="0" w:space="0" w:color="auto"/>
            <w:right w:val="none" w:sz="0" w:space="0" w:color="auto"/>
          </w:divBdr>
        </w:div>
        <w:div w:id="1944798312">
          <w:marLeft w:val="547"/>
          <w:marRight w:val="0"/>
          <w:marTop w:val="307"/>
          <w:marBottom w:val="0"/>
          <w:divBdr>
            <w:top w:val="none" w:sz="0" w:space="0" w:color="auto"/>
            <w:left w:val="none" w:sz="0" w:space="0" w:color="auto"/>
            <w:bottom w:val="none" w:sz="0" w:space="0" w:color="auto"/>
            <w:right w:val="none" w:sz="0" w:space="0" w:color="auto"/>
          </w:divBdr>
        </w:div>
      </w:divsChild>
    </w:div>
    <w:div w:id="1685403032">
      <w:bodyDiv w:val="1"/>
      <w:marLeft w:val="0"/>
      <w:marRight w:val="0"/>
      <w:marTop w:val="0"/>
      <w:marBottom w:val="0"/>
      <w:divBdr>
        <w:top w:val="none" w:sz="0" w:space="0" w:color="auto"/>
        <w:left w:val="none" w:sz="0" w:space="0" w:color="auto"/>
        <w:bottom w:val="none" w:sz="0" w:space="0" w:color="auto"/>
        <w:right w:val="none" w:sz="0" w:space="0" w:color="auto"/>
      </w:divBdr>
    </w:div>
    <w:div w:id="1710957327">
      <w:bodyDiv w:val="1"/>
      <w:marLeft w:val="0"/>
      <w:marRight w:val="0"/>
      <w:marTop w:val="0"/>
      <w:marBottom w:val="0"/>
      <w:divBdr>
        <w:top w:val="none" w:sz="0" w:space="0" w:color="auto"/>
        <w:left w:val="none" w:sz="0" w:space="0" w:color="auto"/>
        <w:bottom w:val="none" w:sz="0" w:space="0" w:color="auto"/>
        <w:right w:val="none" w:sz="0" w:space="0" w:color="auto"/>
      </w:divBdr>
    </w:div>
    <w:div w:id="1928924296">
      <w:bodyDiv w:val="1"/>
      <w:marLeft w:val="0"/>
      <w:marRight w:val="0"/>
      <w:marTop w:val="0"/>
      <w:marBottom w:val="0"/>
      <w:divBdr>
        <w:top w:val="none" w:sz="0" w:space="0" w:color="auto"/>
        <w:left w:val="none" w:sz="0" w:space="0" w:color="auto"/>
        <w:bottom w:val="none" w:sz="0" w:space="0" w:color="auto"/>
        <w:right w:val="none" w:sz="0" w:space="0" w:color="auto"/>
      </w:divBdr>
    </w:div>
    <w:div w:id="1960993842">
      <w:bodyDiv w:val="1"/>
      <w:marLeft w:val="0"/>
      <w:marRight w:val="0"/>
      <w:marTop w:val="0"/>
      <w:marBottom w:val="0"/>
      <w:divBdr>
        <w:top w:val="none" w:sz="0" w:space="0" w:color="auto"/>
        <w:left w:val="none" w:sz="0" w:space="0" w:color="auto"/>
        <w:bottom w:val="none" w:sz="0" w:space="0" w:color="auto"/>
        <w:right w:val="none" w:sz="0" w:space="0" w:color="auto"/>
      </w:divBdr>
      <w:divsChild>
        <w:div w:id="1403675658">
          <w:marLeft w:val="547"/>
          <w:marRight w:val="0"/>
          <w:marTop w:val="307"/>
          <w:marBottom w:val="0"/>
          <w:divBdr>
            <w:top w:val="none" w:sz="0" w:space="0" w:color="auto"/>
            <w:left w:val="none" w:sz="0" w:space="0" w:color="auto"/>
            <w:bottom w:val="none" w:sz="0" w:space="0" w:color="auto"/>
            <w:right w:val="none" w:sz="0" w:space="0" w:color="auto"/>
          </w:divBdr>
        </w:div>
        <w:div w:id="100686053">
          <w:marLeft w:val="547"/>
          <w:marRight w:val="0"/>
          <w:marTop w:val="307"/>
          <w:marBottom w:val="0"/>
          <w:divBdr>
            <w:top w:val="none" w:sz="0" w:space="0" w:color="auto"/>
            <w:left w:val="none" w:sz="0" w:space="0" w:color="auto"/>
            <w:bottom w:val="none" w:sz="0" w:space="0" w:color="auto"/>
            <w:right w:val="none" w:sz="0" w:space="0" w:color="auto"/>
          </w:divBdr>
        </w:div>
      </w:divsChild>
    </w:div>
    <w:div w:id="1976830478">
      <w:bodyDiv w:val="1"/>
      <w:marLeft w:val="0"/>
      <w:marRight w:val="0"/>
      <w:marTop w:val="0"/>
      <w:marBottom w:val="0"/>
      <w:divBdr>
        <w:top w:val="none" w:sz="0" w:space="0" w:color="auto"/>
        <w:left w:val="none" w:sz="0" w:space="0" w:color="auto"/>
        <w:bottom w:val="none" w:sz="0" w:space="0" w:color="auto"/>
        <w:right w:val="none" w:sz="0" w:space="0" w:color="auto"/>
      </w:divBdr>
    </w:div>
    <w:div w:id="203714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inmetro.gov.br/credenciamento/organismos/doc_organismos.asp?tOrganismo=CalibEnsaio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chart" Target="charts/chart2.xml"/><Relationship Id="rId10" Type="http://schemas.openxmlformats.org/officeDocument/2006/relationships/image" Target="media/image2.jpeg"/><Relationship Id="rId19" Type="http://schemas.openxmlformats.org/officeDocument/2006/relationships/image" Target="media/image9.png"/><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fepi.br/revista/index.php/revista/article/viewFile/407/281" TargetMode="External"/><Relationship Id="rId22" Type="http://schemas.openxmlformats.org/officeDocument/2006/relationships/image" Target="media/image11.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Certificar\Dropbox\CLIENTES\SBM\Entib\Controle%20de%20instrumentos\Aulas%20Controle%20de%20Instrumentos\Etapa_01_Originais\CEP%20aula%200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ertificar\Dropbox\CLIENTES\SBM\Entib\Controle%20de%20instrumentos\Aulas%20Controle%20de%20Instrumentos\Etapa_01_Originais\CEP%20aula%2004.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Verificação</a:t>
            </a:r>
            <a:r>
              <a:rPr lang="pt-BR" baseline="0"/>
              <a:t> Intermediária do Termômetro T01</a:t>
            </a:r>
            <a:endParaRPr lang="pt-B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scatterChart>
        <c:scatterStyle val="lineMarker"/>
        <c:varyColors val="0"/>
        <c:ser>
          <c:idx val="0"/>
          <c:order val="0"/>
          <c:tx>
            <c:strRef>
              <c:f>Planilha1!$F$6</c:f>
              <c:strCache>
                <c:ptCount val="1"/>
                <c:pt idx="0">
                  <c:v>LS</c:v>
                </c:pt>
              </c:strCache>
            </c:strRef>
          </c:tx>
          <c:spPr>
            <a:ln w="19050" cap="rnd">
              <a:solidFill>
                <a:schemeClr val="accent1"/>
              </a:solidFill>
              <a:round/>
            </a:ln>
            <a:effectLst/>
          </c:spPr>
          <c:marker>
            <c:symbol val="none"/>
          </c:marker>
          <c:xVal>
            <c:numRef>
              <c:f>Planilha1!$G$5:$Z$5</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xVal>
          <c:yVal>
            <c:numRef>
              <c:f>Planilha1!$G$6:$Z$6</c:f>
              <c:numCache>
                <c:formatCode>General</c:formatCode>
                <c:ptCount val="20"/>
                <c:pt idx="0">
                  <c:v>22.8</c:v>
                </c:pt>
                <c:pt idx="1">
                  <c:v>22.8</c:v>
                </c:pt>
                <c:pt idx="2">
                  <c:v>22.8</c:v>
                </c:pt>
                <c:pt idx="3">
                  <c:v>22.8</c:v>
                </c:pt>
                <c:pt idx="4">
                  <c:v>22.8</c:v>
                </c:pt>
                <c:pt idx="5">
                  <c:v>22.8</c:v>
                </c:pt>
                <c:pt idx="6">
                  <c:v>22.8</c:v>
                </c:pt>
                <c:pt idx="7">
                  <c:v>22.8</c:v>
                </c:pt>
                <c:pt idx="8">
                  <c:v>22.8</c:v>
                </c:pt>
                <c:pt idx="9">
                  <c:v>22.8</c:v>
                </c:pt>
                <c:pt idx="10">
                  <c:v>22.8</c:v>
                </c:pt>
                <c:pt idx="11">
                  <c:v>22.8</c:v>
                </c:pt>
                <c:pt idx="12">
                  <c:v>22.8</c:v>
                </c:pt>
                <c:pt idx="13">
                  <c:v>22.8</c:v>
                </c:pt>
                <c:pt idx="14">
                  <c:v>22.8</c:v>
                </c:pt>
                <c:pt idx="15">
                  <c:v>22.8</c:v>
                </c:pt>
                <c:pt idx="16">
                  <c:v>22.8</c:v>
                </c:pt>
                <c:pt idx="17">
                  <c:v>22.8</c:v>
                </c:pt>
                <c:pt idx="18">
                  <c:v>22.8</c:v>
                </c:pt>
                <c:pt idx="19">
                  <c:v>22.8</c:v>
                </c:pt>
              </c:numCache>
            </c:numRef>
          </c:yVal>
          <c:smooth val="0"/>
          <c:extLst xmlns:c16r2="http://schemas.microsoft.com/office/drawing/2015/06/chart">
            <c:ext xmlns:c16="http://schemas.microsoft.com/office/drawing/2014/chart" uri="{C3380CC4-5D6E-409C-BE32-E72D297353CC}">
              <c16:uniqueId val="{00000000-DF56-4348-A8C3-746DB3019A2A}"/>
            </c:ext>
          </c:extLst>
        </c:ser>
        <c:ser>
          <c:idx val="1"/>
          <c:order val="1"/>
          <c:tx>
            <c:strRef>
              <c:f>Planilha1!$F$7</c:f>
              <c:strCache>
                <c:ptCount val="1"/>
                <c:pt idx="0">
                  <c:v>LI</c:v>
                </c:pt>
              </c:strCache>
            </c:strRef>
          </c:tx>
          <c:spPr>
            <a:ln w="19050" cap="rnd">
              <a:solidFill>
                <a:schemeClr val="accent2"/>
              </a:solidFill>
              <a:round/>
            </a:ln>
            <a:effectLst/>
          </c:spPr>
          <c:marker>
            <c:symbol val="none"/>
          </c:marker>
          <c:xVal>
            <c:numRef>
              <c:f>Planilha1!$G$5:$Z$5</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xVal>
          <c:yVal>
            <c:numRef>
              <c:f>Planilha1!$G$7:$Z$7</c:f>
              <c:numCache>
                <c:formatCode>General</c:formatCode>
                <c:ptCount val="20"/>
                <c:pt idx="0">
                  <c:v>21.2</c:v>
                </c:pt>
                <c:pt idx="1">
                  <c:v>21.2</c:v>
                </c:pt>
                <c:pt idx="2">
                  <c:v>21.2</c:v>
                </c:pt>
                <c:pt idx="3">
                  <c:v>21.2</c:v>
                </c:pt>
                <c:pt idx="4">
                  <c:v>21.2</c:v>
                </c:pt>
                <c:pt idx="5">
                  <c:v>21.2</c:v>
                </c:pt>
                <c:pt idx="6">
                  <c:v>21.2</c:v>
                </c:pt>
                <c:pt idx="7">
                  <c:v>21.2</c:v>
                </c:pt>
                <c:pt idx="8">
                  <c:v>21.2</c:v>
                </c:pt>
                <c:pt idx="9">
                  <c:v>21.2</c:v>
                </c:pt>
                <c:pt idx="10">
                  <c:v>21.2</c:v>
                </c:pt>
                <c:pt idx="11">
                  <c:v>21.2</c:v>
                </c:pt>
                <c:pt idx="12">
                  <c:v>21.2</c:v>
                </c:pt>
                <c:pt idx="13">
                  <c:v>21.2</c:v>
                </c:pt>
                <c:pt idx="14">
                  <c:v>21.2</c:v>
                </c:pt>
                <c:pt idx="15">
                  <c:v>21.2</c:v>
                </c:pt>
                <c:pt idx="16">
                  <c:v>21.2</c:v>
                </c:pt>
                <c:pt idx="17">
                  <c:v>21.2</c:v>
                </c:pt>
                <c:pt idx="18">
                  <c:v>21.2</c:v>
                </c:pt>
                <c:pt idx="19">
                  <c:v>21.2</c:v>
                </c:pt>
              </c:numCache>
            </c:numRef>
          </c:yVal>
          <c:smooth val="0"/>
          <c:extLst xmlns:c16r2="http://schemas.microsoft.com/office/drawing/2015/06/chart">
            <c:ext xmlns:c16="http://schemas.microsoft.com/office/drawing/2014/chart" uri="{C3380CC4-5D6E-409C-BE32-E72D297353CC}">
              <c16:uniqueId val="{00000001-DF56-4348-A8C3-746DB3019A2A}"/>
            </c:ext>
          </c:extLst>
        </c:ser>
        <c:ser>
          <c:idx val="2"/>
          <c:order val="2"/>
          <c:tx>
            <c:strRef>
              <c:f>Planilha1!$F$8</c:f>
              <c:strCache>
                <c:ptCount val="1"/>
                <c:pt idx="0">
                  <c:v>V.I.</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Planilha1!$G$5:$Z$5</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xVal>
          <c:yVal>
            <c:numRef>
              <c:f>Planilha1!$G$8:$Z$8</c:f>
              <c:numCache>
                <c:formatCode>General</c:formatCode>
                <c:ptCount val="20"/>
                <c:pt idx="0">
                  <c:v>22.5</c:v>
                </c:pt>
                <c:pt idx="1">
                  <c:v>22</c:v>
                </c:pt>
                <c:pt idx="2">
                  <c:v>21.8</c:v>
                </c:pt>
                <c:pt idx="3">
                  <c:v>22.4</c:v>
                </c:pt>
                <c:pt idx="4">
                  <c:v>22.3</c:v>
                </c:pt>
                <c:pt idx="5">
                  <c:v>21.4</c:v>
                </c:pt>
                <c:pt idx="6">
                  <c:v>22.6</c:v>
                </c:pt>
                <c:pt idx="7">
                  <c:v>22.3</c:v>
                </c:pt>
                <c:pt idx="8">
                  <c:v>22</c:v>
                </c:pt>
                <c:pt idx="9">
                  <c:v>22.1</c:v>
                </c:pt>
                <c:pt idx="10">
                  <c:v>22.3</c:v>
                </c:pt>
                <c:pt idx="11">
                  <c:v>21.9</c:v>
                </c:pt>
                <c:pt idx="12">
                  <c:v>21.5</c:v>
                </c:pt>
                <c:pt idx="13">
                  <c:v>21</c:v>
                </c:pt>
                <c:pt idx="14">
                  <c:v>21.6</c:v>
                </c:pt>
                <c:pt idx="15">
                  <c:v>22</c:v>
                </c:pt>
                <c:pt idx="16">
                  <c:v>22.4</c:v>
                </c:pt>
                <c:pt idx="17">
                  <c:v>21.9</c:v>
                </c:pt>
                <c:pt idx="18">
                  <c:v>21.6</c:v>
                </c:pt>
                <c:pt idx="19">
                  <c:v>22</c:v>
                </c:pt>
              </c:numCache>
            </c:numRef>
          </c:yVal>
          <c:smooth val="0"/>
          <c:extLst xmlns:c16r2="http://schemas.microsoft.com/office/drawing/2015/06/chart">
            <c:ext xmlns:c16="http://schemas.microsoft.com/office/drawing/2014/chart" uri="{C3380CC4-5D6E-409C-BE32-E72D297353CC}">
              <c16:uniqueId val="{00000002-DF56-4348-A8C3-746DB3019A2A}"/>
            </c:ext>
          </c:extLst>
        </c:ser>
        <c:ser>
          <c:idx val="3"/>
          <c:order val="3"/>
          <c:tx>
            <c:strRef>
              <c:f>Planilha1!$F$9</c:f>
              <c:strCache>
                <c:ptCount val="1"/>
                <c:pt idx="0">
                  <c:v>Linha média</c:v>
                </c:pt>
              </c:strCache>
            </c:strRef>
          </c:tx>
          <c:spPr>
            <a:ln w="19050" cap="rnd">
              <a:solidFill>
                <a:schemeClr val="accent4"/>
              </a:solidFill>
              <a:round/>
            </a:ln>
            <a:effectLst/>
          </c:spPr>
          <c:marker>
            <c:symbol val="none"/>
          </c:marker>
          <c:xVal>
            <c:numRef>
              <c:f>Planilha1!$G$5:$Z$5</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xVal>
          <c:yVal>
            <c:numRef>
              <c:f>Planilha1!$G$9:$Z$9</c:f>
              <c:numCache>
                <c:formatCode>General</c:formatCode>
                <c:ptCount val="20"/>
                <c:pt idx="0">
                  <c:v>22</c:v>
                </c:pt>
                <c:pt idx="1">
                  <c:v>22</c:v>
                </c:pt>
                <c:pt idx="2">
                  <c:v>22</c:v>
                </c:pt>
                <c:pt idx="3">
                  <c:v>22</c:v>
                </c:pt>
                <c:pt idx="4">
                  <c:v>22</c:v>
                </c:pt>
                <c:pt idx="5">
                  <c:v>22</c:v>
                </c:pt>
                <c:pt idx="6">
                  <c:v>22</c:v>
                </c:pt>
                <c:pt idx="7">
                  <c:v>22</c:v>
                </c:pt>
                <c:pt idx="8">
                  <c:v>22</c:v>
                </c:pt>
                <c:pt idx="9">
                  <c:v>22</c:v>
                </c:pt>
                <c:pt idx="10">
                  <c:v>22</c:v>
                </c:pt>
                <c:pt idx="11">
                  <c:v>22</c:v>
                </c:pt>
                <c:pt idx="12">
                  <c:v>22</c:v>
                </c:pt>
                <c:pt idx="13">
                  <c:v>22</c:v>
                </c:pt>
                <c:pt idx="14">
                  <c:v>22</c:v>
                </c:pt>
                <c:pt idx="15">
                  <c:v>22</c:v>
                </c:pt>
                <c:pt idx="16">
                  <c:v>22</c:v>
                </c:pt>
                <c:pt idx="17">
                  <c:v>22</c:v>
                </c:pt>
                <c:pt idx="18">
                  <c:v>22</c:v>
                </c:pt>
                <c:pt idx="19">
                  <c:v>22</c:v>
                </c:pt>
              </c:numCache>
            </c:numRef>
          </c:yVal>
          <c:smooth val="0"/>
          <c:extLst xmlns:c16r2="http://schemas.microsoft.com/office/drawing/2015/06/chart">
            <c:ext xmlns:c16="http://schemas.microsoft.com/office/drawing/2014/chart" uri="{C3380CC4-5D6E-409C-BE32-E72D297353CC}">
              <c16:uniqueId val="{00000003-DF56-4348-A8C3-746DB3019A2A}"/>
            </c:ext>
          </c:extLst>
        </c:ser>
        <c:dLbls>
          <c:showLegendKey val="0"/>
          <c:showVal val="0"/>
          <c:showCatName val="0"/>
          <c:showSerName val="0"/>
          <c:showPercent val="0"/>
          <c:showBubbleSize val="0"/>
        </c:dLbls>
        <c:axId val="113348816"/>
        <c:axId val="113347184"/>
      </c:scatterChart>
      <c:valAx>
        <c:axId val="113348816"/>
        <c:scaling>
          <c:orientation val="minMax"/>
          <c:max val="2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13347184"/>
        <c:crosses val="autoZero"/>
        <c:crossBetween val="midCat"/>
        <c:majorUnit val="1"/>
        <c:minorUnit val="1"/>
      </c:valAx>
      <c:valAx>
        <c:axId val="113347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13348816"/>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Verificação</a:t>
            </a:r>
            <a:r>
              <a:rPr lang="pt-BR" baseline="0"/>
              <a:t> Intermediária do Termômetro T01</a:t>
            </a:r>
            <a:endParaRPr lang="pt-B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scatterChart>
        <c:scatterStyle val="lineMarker"/>
        <c:varyColors val="0"/>
        <c:ser>
          <c:idx val="0"/>
          <c:order val="0"/>
          <c:tx>
            <c:strRef>
              <c:f>'Planilha1 (2)'!$F$6</c:f>
              <c:strCache>
                <c:ptCount val="1"/>
                <c:pt idx="0">
                  <c:v>LS</c:v>
                </c:pt>
              </c:strCache>
            </c:strRef>
          </c:tx>
          <c:spPr>
            <a:ln w="19050" cap="rnd">
              <a:solidFill>
                <a:schemeClr val="accent1"/>
              </a:solidFill>
              <a:round/>
            </a:ln>
            <a:effectLst/>
          </c:spPr>
          <c:marker>
            <c:symbol val="none"/>
          </c:marker>
          <c:xVal>
            <c:numRef>
              <c:f>'Planilha1 (2)'!$G$5:$Z$5</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xVal>
          <c:yVal>
            <c:numRef>
              <c:f>'Planilha1 (2)'!$G$6:$Z$6</c:f>
              <c:numCache>
                <c:formatCode>General</c:formatCode>
                <c:ptCount val="20"/>
                <c:pt idx="0">
                  <c:v>22.8</c:v>
                </c:pt>
                <c:pt idx="1">
                  <c:v>22.8</c:v>
                </c:pt>
                <c:pt idx="2">
                  <c:v>22.8</c:v>
                </c:pt>
                <c:pt idx="3">
                  <c:v>22.8</c:v>
                </c:pt>
                <c:pt idx="4">
                  <c:v>22.8</c:v>
                </c:pt>
                <c:pt idx="5">
                  <c:v>22.8</c:v>
                </c:pt>
                <c:pt idx="6">
                  <c:v>22.8</c:v>
                </c:pt>
                <c:pt idx="7">
                  <c:v>22.8</c:v>
                </c:pt>
                <c:pt idx="8">
                  <c:v>22.8</c:v>
                </c:pt>
                <c:pt idx="9">
                  <c:v>22.8</c:v>
                </c:pt>
                <c:pt idx="10">
                  <c:v>22.8</c:v>
                </c:pt>
                <c:pt idx="11">
                  <c:v>22.8</c:v>
                </c:pt>
                <c:pt idx="12">
                  <c:v>22.8</c:v>
                </c:pt>
                <c:pt idx="13">
                  <c:v>22.8</c:v>
                </c:pt>
                <c:pt idx="14">
                  <c:v>22.8</c:v>
                </c:pt>
                <c:pt idx="15">
                  <c:v>22.8</c:v>
                </c:pt>
                <c:pt idx="16">
                  <c:v>22.8</c:v>
                </c:pt>
                <c:pt idx="17">
                  <c:v>22.8</c:v>
                </c:pt>
                <c:pt idx="18">
                  <c:v>22.8</c:v>
                </c:pt>
                <c:pt idx="19">
                  <c:v>22.8</c:v>
                </c:pt>
              </c:numCache>
            </c:numRef>
          </c:yVal>
          <c:smooth val="0"/>
          <c:extLst xmlns:c16r2="http://schemas.microsoft.com/office/drawing/2015/06/chart">
            <c:ext xmlns:c16="http://schemas.microsoft.com/office/drawing/2014/chart" uri="{C3380CC4-5D6E-409C-BE32-E72D297353CC}">
              <c16:uniqueId val="{00000000-180B-46F4-93F6-8C62E5A5448E}"/>
            </c:ext>
          </c:extLst>
        </c:ser>
        <c:ser>
          <c:idx val="1"/>
          <c:order val="1"/>
          <c:tx>
            <c:strRef>
              <c:f>'Planilha1 (2)'!$F$7</c:f>
              <c:strCache>
                <c:ptCount val="1"/>
                <c:pt idx="0">
                  <c:v>LI</c:v>
                </c:pt>
              </c:strCache>
            </c:strRef>
          </c:tx>
          <c:spPr>
            <a:ln w="19050" cap="rnd">
              <a:solidFill>
                <a:schemeClr val="accent2"/>
              </a:solidFill>
              <a:round/>
            </a:ln>
            <a:effectLst/>
          </c:spPr>
          <c:marker>
            <c:symbol val="none"/>
          </c:marker>
          <c:xVal>
            <c:numRef>
              <c:f>'Planilha1 (2)'!$G$5:$Z$5</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xVal>
          <c:yVal>
            <c:numRef>
              <c:f>'Planilha1 (2)'!$G$7:$Z$7</c:f>
              <c:numCache>
                <c:formatCode>General</c:formatCode>
                <c:ptCount val="20"/>
                <c:pt idx="0">
                  <c:v>21.2</c:v>
                </c:pt>
                <c:pt idx="1">
                  <c:v>21.2</c:v>
                </c:pt>
                <c:pt idx="2">
                  <c:v>21.2</c:v>
                </c:pt>
                <c:pt idx="3">
                  <c:v>21.2</c:v>
                </c:pt>
                <c:pt idx="4">
                  <c:v>21.2</c:v>
                </c:pt>
                <c:pt idx="5">
                  <c:v>21.2</c:v>
                </c:pt>
                <c:pt idx="6">
                  <c:v>21.2</c:v>
                </c:pt>
                <c:pt idx="7">
                  <c:v>21.2</c:v>
                </c:pt>
                <c:pt idx="8">
                  <c:v>21.2</c:v>
                </c:pt>
                <c:pt idx="9">
                  <c:v>21.2</c:v>
                </c:pt>
                <c:pt idx="10">
                  <c:v>21.2</c:v>
                </c:pt>
                <c:pt idx="11">
                  <c:v>21.2</c:v>
                </c:pt>
                <c:pt idx="12">
                  <c:v>21.2</c:v>
                </c:pt>
                <c:pt idx="13">
                  <c:v>21.2</c:v>
                </c:pt>
                <c:pt idx="14">
                  <c:v>21.2</c:v>
                </c:pt>
                <c:pt idx="15">
                  <c:v>21.2</c:v>
                </c:pt>
                <c:pt idx="16">
                  <c:v>21.2</c:v>
                </c:pt>
                <c:pt idx="17">
                  <c:v>21.2</c:v>
                </c:pt>
                <c:pt idx="18">
                  <c:v>21.2</c:v>
                </c:pt>
                <c:pt idx="19">
                  <c:v>21.2</c:v>
                </c:pt>
              </c:numCache>
            </c:numRef>
          </c:yVal>
          <c:smooth val="0"/>
          <c:extLst xmlns:c16r2="http://schemas.microsoft.com/office/drawing/2015/06/chart">
            <c:ext xmlns:c16="http://schemas.microsoft.com/office/drawing/2014/chart" uri="{C3380CC4-5D6E-409C-BE32-E72D297353CC}">
              <c16:uniqueId val="{00000001-180B-46F4-93F6-8C62E5A5448E}"/>
            </c:ext>
          </c:extLst>
        </c:ser>
        <c:ser>
          <c:idx val="2"/>
          <c:order val="2"/>
          <c:tx>
            <c:strRef>
              <c:f>'Planilha1 (2)'!$F$8</c:f>
              <c:strCache>
                <c:ptCount val="1"/>
                <c:pt idx="0">
                  <c:v>V.I.</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'Planilha1 (2)'!$G$5:$Z$5</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xVal>
          <c:yVal>
            <c:numRef>
              <c:f>'Planilha1 (2)'!$G$8:$Z$8</c:f>
              <c:numCache>
                <c:formatCode>General</c:formatCode>
                <c:ptCount val="20"/>
                <c:pt idx="0">
                  <c:v>22.5</c:v>
                </c:pt>
                <c:pt idx="1">
                  <c:v>22</c:v>
                </c:pt>
                <c:pt idx="2">
                  <c:v>21.8</c:v>
                </c:pt>
                <c:pt idx="3">
                  <c:v>22.4</c:v>
                </c:pt>
                <c:pt idx="4">
                  <c:v>22.3</c:v>
                </c:pt>
                <c:pt idx="5">
                  <c:v>21.4</c:v>
                </c:pt>
                <c:pt idx="6">
                  <c:v>22.6</c:v>
                </c:pt>
                <c:pt idx="7">
                  <c:v>22.3</c:v>
                </c:pt>
                <c:pt idx="8">
                  <c:v>22</c:v>
                </c:pt>
                <c:pt idx="9">
                  <c:v>22.1</c:v>
                </c:pt>
                <c:pt idx="10">
                  <c:v>22.3</c:v>
                </c:pt>
                <c:pt idx="11">
                  <c:v>21.9</c:v>
                </c:pt>
                <c:pt idx="12">
                  <c:v>21.5</c:v>
                </c:pt>
                <c:pt idx="13">
                  <c:v>21.4</c:v>
                </c:pt>
                <c:pt idx="14">
                  <c:v>21.6</c:v>
                </c:pt>
                <c:pt idx="15">
                  <c:v>22</c:v>
                </c:pt>
                <c:pt idx="16">
                  <c:v>22.4</c:v>
                </c:pt>
                <c:pt idx="17">
                  <c:v>21.9</c:v>
                </c:pt>
                <c:pt idx="18">
                  <c:v>21.6</c:v>
                </c:pt>
                <c:pt idx="19">
                  <c:v>22</c:v>
                </c:pt>
              </c:numCache>
            </c:numRef>
          </c:yVal>
          <c:smooth val="0"/>
          <c:extLst xmlns:c16r2="http://schemas.microsoft.com/office/drawing/2015/06/chart">
            <c:ext xmlns:c16="http://schemas.microsoft.com/office/drawing/2014/chart" uri="{C3380CC4-5D6E-409C-BE32-E72D297353CC}">
              <c16:uniqueId val="{00000002-180B-46F4-93F6-8C62E5A5448E}"/>
            </c:ext>
          </c:extLst>
        </c:ser>
        <c:ser>
          <c:idx val="3"/>
          <c:order val="3"/>
          <c:tx>
            <c:strRef>
              <c:f>'Planilha1 (2)'!$F$9</c:f>
              <c:strCache>
                <c:ptCount val="1"/>
                <c:pt idx="0">
                  <c:v>Linha média</c:v>
                </c:pt>
              </c:strCache>
            </c:strRef>
          </c:tx>
          <c:spPr>
            <a:ln w="19050" cap="rnd">
              <a:solidFill>
                <a:schemeClr val="accent4"/>
              </a:solidFill>
              <a:round/>
            </a:ln>
            <a:effectLst/>
          </c:spPr>
          <c:marker>
            <c:symbol val="none"/>
          </c:marker>
          <c:xVal>
            <c:numRef>
              <c:f>'Planilha1 (2)'!$G$5:$Z$5</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xVal>
          <c:yVal>
            <c:numRef>
              <c:f>'Planilha1 (2)'!$G$9:$Z$9</c:f>
              <c:numCache>
                <c:formatCode>General</c:formatCode>
                <c:ptCount val="20"/>
                <c:pt idx="0">
                  <c:v>22</c:v>
                </c:pt>
                <c:pt idx="1">
                  <c:v>22</c:v>
                </c:pt>
                <c:pt idx="2">
                  <c:v>22</c:v>
                </c:pt>
                <c:pt idx="3">
                  <c:v>22</c:v>
                </c:pt>
                <c:pt idx="4">
                  <c:v>22</c:v>
                </c:pt>
                <c:pt idx="5">
                  <c:v>22</c:v>
                </c:pt>
                <c:pt idx="6">
                  <c:v>22</c:v>
                </c:pt>
                <c:pt idx="7">
                  <c:v>22</c:v>
                </c:pt>
                <c:pt idx="8">
                  <c:v>22</c:v>
                </c:pt>
                <c:pt idx="9">
                  <c:v>22</c:v>
                </c:pt>
                <c:pt idx="10">
                  <c:v>22</c:v>
                </c:pt>
                <c:pt idx="11">
                  <c:v>22</c:v>
                </c:pt>
                <c:pt idx="12">
                  <c:v>22</c:v>
                </c:pt>
                <c:pt idx="13">
                  <c:v>22</c:v>
                </c:pt>
                <c:pt idx="14">
                  <c:v>22</c:v>
                </c:pt>
                <c:pt idx="15">
                  <c:v>22</c:v>
                </c:pt>
                <c:pt idx="16">
                  <c:v>22</c:v>
                </c:pt>
                <c:pt idx="17">
                  <c:v>22</c:v>
                </c:pt>
                <c:pt idx="18">
                  <c:v>22</c:v>
                </c:pt>
                <c:pt idx="19">
                  <c:v>22</c:v>
                </c:pt>
              </c:numCache>
            </c:numRef>
          </c:yVal>
          <c:smooth val="0"/>
          <c:extLst xmlns:c16r2="http://schemas.microsoft.com/office/drawing/2015/06/chart">
            <c:ext xmlns:c16="http://schemas.microsoft.com/office/drawing/2014/chart" uri="{C3380CC4-5D6E-409C-BE32-E72D297353CC}">
              <c16:uniqueId val="{00000003-180B-46F4-93F6-8C62E5A5448E}"/>
            </c:ext>
          </c:extLst>
        </c:ser>
        <c:dLbls>
          <c:showLegendKey val="0"/>
          <c:showVal val="0"/>
          <c:showCatName val="0"/>
          <c:showSerName val="0"/>
          <c:showPercent val="0"/>
          <c:showBubbleSize val="0"/>
        </c:dLbls>
        <c:axId val="113373840"/>
        <c:axId val="113374384"/>
      </c:scatterChart>
      <c:valAx>
        <c:axId val="113373840"/>
        <c:scaling>
          <c:orientation val="minMax"/>
          <c:max val="2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13374384"/>
        <c:crosses val="autoZero"/>
        <c:crossBetween val="midCat"/>
        <c:majorUnit val="1"/>
        <c:minorUnit val="1"/>
      </c:valAx>
      <c:valAx>
        <c:axId val="113374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13373840"/>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Personalizada 4">
      <a:dk1>
        <a:sysClr val="windowText" lastClr="000000"/>
      </a:dk1>
      <a:lt1>
        <a:sysClr val="window" lastClr="FFFFFF"/>
      </a:lt1>
      <a:dk2>
        <a:srgbClr val="002060"/>
      </a:dk2>
      <a:lt2>
        <a:srgbClr val="E7E6E6"/>
      </a:lt2>
      <a:accent1>
        <a:srgbClr val="0066B2"/>
      </a:accent1>
      <a:accent2>
        <a:srgbClr val="E1B937"/>
      </a:accent2>
      <a:accent3>
        <a:srgbClr val="A5A5A5"/>
      </a:accent3>
      <a:accent4>
        <a:srgbClr val="7F0000"/>
      </a:accent4>
      <a:accent5>
        <a:srgbClr val="9CC3E5"/>
      </a:accent5>
      <a:accent6>
        <a:srgbClr val="008080"/>
      </a:accent6>
      <a:hlink>
        <a:srgbClr val="FF0000"/>
      </a:hlink>
      <a:folHlink>
        <a:srgbClr val="00B05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04635-E1C5-436C-9531-5F3E80A84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1825</TotalTime>
  <Pages>14</Pages>
  <Words>2655</Words>
  <Characters>14337</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Rafael</dc:creator>
  <cp:lastModifiedBy>Aline Marques Rodrigues</cp:lastModifiedBy>
  <cp:revision>17</cp:revision>
  <cp:lastPrinted>2021-01-26T17:43:00Z</cp:lastPrinted>
  <dcterms:created xsi:type="dcterms:W3CDTF">2019-07-19T21:18:00Z</dcterms:created>
  <dcterms:modified xsi:type="dcterms:W3CDTF">2021-01-26T17:43:00Z</dcterms:modified>
</cp:coreProperties>
</file>