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0416E" w14:textId="02B76B30" w:rsidR="00152AFD" w:rsidRPr="00133FEF" w:rsidRDefault="00255885" w:rsidP="004F0749">
      <w:pPr>
        <w:spacing w:line="360" w:lineRule="auto"/>
        <w:rPr>
          <w:rFonts w:asciiTheme="majorHAnsi" w:hAnsiTheme="majorHAnsi" w:cstheme="majorHAnsi"/>
        </w:rPr>
      </w:pPr>
      <w:r w:rsidRPr="00255885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20704" behindDoc="1" locked="0" layoutInCell="1" allowOverlap="1" wp14:anchorId="30DD03ED" wp14:editId="3E3CDF6F">
            <wp:simplePos x="0" y="0"/>
            <wp:positionH relativeFrom="page">
              <wp:posOffset>3175</wp:posOffset>
            </wp:positionH>
            <wp:positionV relativeFrom="paragraph">
              <wp:posOffset>-720090</wp:posOffset>
            </wp:positionV>
            <wp:extent cx="7544947" cy="10668000"/>
            <wp:effectExtent l="0" t="0" r="0" b="0"/>
            <wp:wrapNone/>
            <wp:docPr id="3" name="Imagem 3" descr="C:\Users\Aline\Dropbox\2 - Projeto Entib\Capas novas Entib\Auditria Interna\CAPA_apostila_AUD_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ropbox\2 - Projeto Entib\Capas novas Entib\Auditria Interna\CAPA_apostila_AUD_a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947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AE78F" w14:textId="77777777" w:rsidR="00152AFD" w:rsidRPr="00133FEF" w:rsidRDefault="00152AFD" w:rsidP="004F0749">
      <w:pPr>
        <w:spacing w:line="360" w:lineRule="auto"/>
        <w:rPr>
          <w:rFonts w:asciiTheme="majorHAnsi" w:hAnsiTheme="majorHAnsi" w:cstheme="majorHAnsi"/>
        </w:rPr>
      </w:pPr>
    </w:p>
    <w:p w14:paraId="079975B0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25449623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3409534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FA8D995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BB02656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FBB78CC" w14:textId="48077C95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61615DC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8515431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317A948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DC5DB97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A85FEAE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1884D5A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50C3E00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1B36AB4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B115A06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3B781D5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1FC805B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ED4CA78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4684C44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042A20C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74F7BED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F521D93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2C454827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78EDB909" w14:textId="77777777" w:rsidR="007D3A74" w:rsidRPr="00133FEF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29ACDDC" w14:textId="77777777" w:rsidR="00777253" w:rsidRDefault="00777253" w:rsidP="0080018E">
      <w:pPr>
        <w:spacing w:line="360" w:lineRule="auto"/>
        <w:rPr>
          <w:rFonts w:asciiTheme="majorHAnsi" w:hAnsiTheme="majorHAnsi" w:cstheme="majorHAnsi"/>
        </w:rPr>
      </w:pPr>
    </w:p>
    <w:p w14:paraId="4E780CD4" w14:textId="77777777" w:rsidR="00E1766C" w:rsidRDefault="00E1766C" w:rsidP="0080018E">
      <w:pPr>
        <w:spacing w:line="360" w:lineRule="auto"/>
        <w:rPr>
          <w:rFonts w:asciiTheme="majorHAnsi" w:hAnsiTheme="majorHAnsi" w:cstheme="majorHAnsi"/>
        </w:rPr>
      </w:pPr>
    </w:p>
    <w:p w14:paraId="6E9101F8" w14:textId="77777777" w:rsidR="00E1766C" w:rsidRDefault="00E1766C" w:rsidP="0080018E">
      <w:pPr>
        <w:spacing w:line="360" w:lineRule="auto"/>
        <w:rPr>
          <w:rFonts w:asciiTheme="majorHAnsi" w:hAnsiTheme="majorHAnsi" w:cstheme="majorHAnsi"/>
        </w:rPr>
      </w:pPr>
    </w:p>
    <w:p w14:paraId="4C0588F2" w14:textId="77777777" w:rsidR="00E1766C" w:rsidRPr="00133FEF" w:rsidRDefault="00E1766C" w:rsidP="0080018E">
      <w:pPr>
        <w:spacing w:line="360" w:lineRule="auto"/>
        <w:rPr>
          <w:rFonts w:asciiTheme="majorHAnsi" w:hAnsiTheme="majorHAnsi" w:cstheme="majorHAnsi"/>
        </w:rPr>
      </w:pPr>
    </w:p>
    <w:p w14:paraId="474B80B0" w14:textId="77777777" w:rsidR="006F5DE6" w:rsidRPr="00133FEF" w:rsidRDefault="006F5DE6" w:rsidP="0080018E">
      <w:pPr>
        <w:spacing w:line="360" w:lineRule="auto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b w:val="0"/>
          <w:i/>
          <w:iCs/>
          <w:color w:val="auto"/>
          <w:sz w:val="22"/>
          <w:szCs w:val="22"/>
          <w:lang w:eastAsia="en-US"/>
        </w:rPr>
        <w:id w:val="-20649430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1E9E033" w14:textId="77777777" w:rsidR="000C6ABB" w:rsidRPr="00133FEF" w:rsidRDefault="000C6ABB" w:rsidP="00A7778C">
          <w:pPr>
            <w:pStyle w:val="CabealhodoSumrio"/>
            <w:jc w:val="center"/>
            <w:rPr>
              <w:rFonts w:cstheme="majorHAnsi"/>
              <w:color w:val="C00000"/>
              <w:sz w:val="22"/>
              <w:szCs w:val="22"/>
            </w:rPr>
          </w:pPr>
          <w:r w:rsidRPr="00255885">
            <w:rPr>
              <w:rFonts w:cstheme="majorHAnsi"/>
              <w:color w:val="4472C4" w:themeColor="accent5"/>
            </w:rPr>
            <w:t>Sumário</w:t>
          </w:r>
        </w:p>
        <w:p w14:paraId="6AD50C0E" w14:textId="77777777" w:rsidR="00943497" w:rsidRPr="00133FEF" w:rsidRDefault="00943497" w:rsidP="004627D1">
          <w:pPr>
            <w:rPr>
              <w:rFonts w:asciiTheme="majorHAnsi" w:hAnsiTheme="majorHAnsi" w:cstheme="majorHAnsi"/>
            </w:rPr>
          </w:pPr>
        </w:p>
        <w:p w14:paraId="344B0508" w14:textId="77777777" w:rsidR="000C6ABB" w:rsidRPr="00133FEF" w:rsidRDefault="000C6ABB" w:rsidP="000C6ABB">
          <w:pPr>
            <w:rPr>
              <w:rFonts w:asciiTheme="majorHAnsi" w:hAnsiTheme="majorHAnsi" w:cstheme="majorHAnsi"/>
            </w:rPr>
          </w:pPr>
        </w:p>
        <w:p w14:paraId="301AC07A" w14:textId="77777777" w:rsidR="007A7C73" w:rsidRDefault="000C6ABB">
          <w:pPr>
            <w:pStyle w:val="Sumrio1"/>
            <w:rPr>
              <w:rFonts w:eastAsiaTheme="minorEastAsia"/>
              <w:b w:val="0"/>
              <w:lang w:eastAsia="pt-BR"/>
            </w:rPr>
          </w:pPr>
          <w:r w:rsidRPr="00133FEF">
            <w:rPr>
              <w:rFonts w:asciiTheme="majorHAnsi" w:hAnsiTheme="majorHAnsi" w:cstheme="majorHAnsi"/>
            </w:rPr>
            <w:fldChar w:fldCharType="begin"/>
          </w:r>
          <w:r w:rsidRPr="00133FEF">
            <w:rPr>
              <w:rFonts w:asciiTheme="majorHAnsi" w:hAnsiTheme="majorHAnsi" w:cstheme="majorHAnsi"/>
            </w:rPr>
            <w:instrText xml:space="preserve"> TOC \o "1-3" \h \z \u </w:instrText>
          </w:r>
          <w:r w:rsidRPr="00133FEF">
            <w:rPr>
              <w:rFonts w:asciiTheme="majorHAnsi" w:hAnsiTheme="majorHAnsi" w:cstheme="majorHAnsi"/>
            </w:rPr>
            <w:fldChar w:fldCharType="separate"/>
          </w:r>
          <w:hyperlink w:anchor="_Toc23530910" w:history="1">
            <w:r w:rsidR="007A7C73" w:rsidRPr="00927E29">
              <w:rPr>
                <w:rStyle w:val="Hyperlink"/>
                <w:rFonts w:asciiTheme="majorHAnsi" w:hAnsiTheme="majorHAnsi" w:cstheme="majorHAnsi"/>
              </w:rPr>
              <w:t>Apresentação</w:t>
            </w:r>
            <w:r w:rsidR="007A7C73">
              <w:rPr>
                <w:webHidden/>
              </w:rPr>
              <w:tab/>
            </w:r>
            <w:r w:rsidR="007A7C73">
              <w:rPr>
                <w:webHidden/>
              </w:rPr>
              <w:fldChar w:fldCharType="begin"/>
            </w:r>
            <w:r w:rsidR="007A7C73">
              <w:rPr>
                <w:webHidden/>
              </w:rPr>
              <w:instrText xml:space="preserve"> PAGEREF _Toc23530910 \h </w:instrText>
            </w:r>
            <w:r w:rsidR="007A7C73">
              <w:rPr>
                <w:webHidden/>
              </w:rPr>
            </w:r>
            <w:r w:rsidR="007A7C73">
              <w:rPr>
                <w:webHidden/>
              </w:rPr>
              <w:fldChar w:fldCharType="separate"/>
            </w:r>
            <w:r w:rsidR="00C8398D">
              <w:rPr>
                <w:webHidden/>
              </w:rPr>
              <w:t>3</w:t>
            </w:r>
            <w:r w:rsidR="007A7C73">
              <w:rPr>
                <w:webHidden/>
              </w:rPr>
              <w:fldChar w:fldCharType="end"/>
            </w:r>
          </w:hyperlink>
        </w:p>
        <w:p w14:paraId="0D56CB2A" w14:textId="77777777" w:rsidR="007A7C73" w:rsidRDefault="007A7C73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23530911" w:history="1">
            <w:r w:rsidRPr="00927E29">
              <w:rPr>
                <w:rStyle w:val="Hyperlink"/>
                <w:rFonts w:asciiTheme="majorHAnsi" w:eastAsia="Verdana" w:hAnsiTheme="majorHAnsi" w:cstheme="majorHAnsi"/>
              </w:rPr>
              <w:t>1.</w:t>
            </w:r>
            <w:r>
              <w:rPr>
                <w:rFonts w:eastAsiaTheme="minorEastAsia"/>
                <w:b w:val="0"/>
                <w:lang w:eastAsia="pt-BR"/>
              </w:rPr>
              <w:tab/>
            </w:r>
            <w:r w:rsidRPr="00927E29">
              <w:rPr>
                <w:rStyle w:val="Hyperlink"/>
                <w:rFonts w:asciiTheme="majorHAnsi" w:eastAsia="Verdana" w:hAnsiTheme="majorHAnsi" w:cstheme="majorHAnsi"/>
              </w:rPr>
              <w:t>Gerenciando um Programa de Auditoria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_Toc23530911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8398D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5BCAF45" w14:textId="77777777" w:rsidR="007A7C73" w:rsidRDefault="007A7C73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0914" w:history="1">
            <w:r w:rsidRPr="00927E29">
              <w:rPr>
                <w:rStyle w:val="Hyperlink"/>
                <w:rFonts w:asciiTheme="majorHAnsi" w:hAnsiTheme="majorHAnsi" w:cstheme="majorHAnsi"/>
                <w:noProof/>
              </w:rPr>
              <w:t>1.1 -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27E29">
              <w:rPr>
                <w:rStyle w:val="Hyperlink"/>
                <w:rFonts w:asciiTheme="majorHAnsi" w:hAnsiTheme="majorHAnsi" w:cstheme="majorHAnsi"/>
                <w:noProof/>
              </w:rPr>
              <w:t>Seção 5.2 - Estabelecendo os objetivos do programa de auditoria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_Toc23530914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398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CDFEE" w14:textId="77777777" w:rsidR="007A7C73" w:rsidRDefault="007A7C73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0915" w:history="1">
            <w:r w:rsidRPr="00927E29">
              <w:rPr>
                <w:rStyle w:val="Hyperlink"/>
                <w:rFonts w:asciiTheme="majorHAnsi" w:hAnsiTheme="majorHAnsi" w:cstheme="majorHAnsi"/>
                <w:noProof/>
              </w:rPr>
              <w:t>1.2 -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27E29">
              <w:rPr>
                <w:rStyle w:val="Hyperlink"/>
                <w:rFonts w:asciiTheme="majorHAnsi" w:hAnsiTheme="majorHAnsi" w:cstheme="majorHAnsi"/>
                <w:noProof/>
              </w:rPr>
              <w:t>Seção 5.3 - Determinando e avaliando riscos e oportunidades do programa de auditoria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_Toc23530915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398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477C97" w14:textId="77777777" w:rsidR="007A7C73" w:rsidRDefault="007A7C73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0916" w:history="1">
            <w:r w:rsidRPr="00927E29">
              <w:rPr>
                <w:rStyle w:val="Hyperlink"/>
                <w:rFonts w:asciiTheme="majorHAnsi" w:hAnsiTheme="majorHAnsi" w:cstheme="majorHAnsi"/>
                <w:noProof/>
              </w:rPr>
              <w:t>1.3 -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27E29">
              <w:rPr>
                <w:rStyle w:val="Hyperlink"/>
                <w:rFonts w:asciiTheme="majorHAnsi" w:hAnsiTheme="majorHAnsi" w:cstheme="majorHAnsi"/>
                <w:noProof/>
              </w:rPr>
              <w:t>Seção 5.4 - Estabelecendo o programa de auditoria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_Toc23530916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398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835924" w14:textId="77777777" w:rsidR="007A7C73" w:rsidRDefault="007A7C73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0917" w:history="1">
            <w:r w:rsidRPr="00927E29">
              <w:rPr>
                <w:rStyle w:val="Hyperlink"/>
                <w:rFonts w:asciiTheme="majorHAnsi" w:hAnsiTheme="majorHAnsi" w:cstheme="majorHAnsi"/>
                <w:noProof/>
              </w:rPr>
              <w:t>1.4 -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27E29">
              <w:rPr>
                <w:rStyle w:val="Hyperlink"/>
                <w:rFonts w:asciiTheme="majorHAnsi" w:hAnsiTheme="majorHAnsi" w:cstheme="majorHAnsi"/>
                <w:noProof/>
              </w:rPr>
              <w:t>Seção 5.5 - Implementando o programa de auditoria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_Toc23530917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398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FF7AF7" w14:textId="77777777" w:rsidR="007A7C73" w:rsidRDefault="007A7C73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0918" w:history="1">
            <w:r w:rsidRPr="00927E29">
              <w:rPr>
                <w:rStyle w:val="Hyperlink"/>
                <w:rFonts w:asciiTheme="majorHAnsi" w:hAnsiTheme="majorHAnsi" w:cstheme="majorHAnsi"/>
                <w:noProof/>
              </w:rPr>
              <w:t>1.5 -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27E29">
              <w:rPr>
                <w:rStyle w:val="Hyperlink"/>
                <w:rFonts w:asciiTheme="majorHAnsi" w:hAnsiTheme="majorHAnsi" w:cstheme="majorHAnsi"/>
                <w:noProof/>
              </w:rPr>
              <w:t>Seção 5.6 - Monitorando o programa de auditoria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_Toc23530918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398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1D3B1B" w14:textId="77777777" w:rsidR="007A7C73" w:rsidRDefault="007A7C73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0919" w:history="1">
            <w:r w:rsidRPr="00927E29">
              <w:rPr>
                <w:rStyle w:val="Hyperlink"/>
                <w:rFonts w:asciiTheme="majorHAnsi" w:eastAsia="Verdana" w:hAnsiTheme="majorHAnsi" w:cstheme="majorHAnsi"/>
                <w:noProof/>
              </w:rPr>
              <w:t>1.6 -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27E29">
              <w:rPr>
                <w:rStyle w:val="Hyperlink"/>
                <w:rFonts w:asciiTheme="majorHAnsi" w:hAnsiTheme="majorHAnsi" w:cstheme="majorHAnsi"/>
                <w:noProof/>
              </w:rPr>
              <w:t>Seção</w:t>
            </w:r>
            <w:r w:rsidRPr="00927E29">
              <w:rPr>
                <w:rStyle w:val="Hyperlink"/>
                <w:rFonts w:asciiTheme="majorHAnsi" w:eastAsia="Verdana" w:hAnsiTheme="majorHAnsi" w:cstheme="majorHAnsi"/>
                <w:noProof/>
              </w:rPr>
              <w:t xml:space="preserve"> </w:t>
            </w:r>
            <w:r w:rsidRPr="00927E29">
              <w:rPr>
                <w:rStyle w:val="Hyperlink"/>
                <w:rFonts w:asciiTheme="majorHAnsi" w:hAnsiTheme="majorHAnsi" w:cstheme="majorHAnsi"/>
                <w:noProof/>
              </w:rPr>
              <w:t>5.7 - Analisando criticamente e melhorando o programa de auditoria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_Toc23530919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398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95646" w14:textId="77777777" w:rsidR="000C6ABB" w:rsidRPr="00133FEF" w:rsidRDefault="000C6ABB" w:rsidP="000C6ABB">
          <w:pPr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133FEF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AD9A7FD" w14:textId="5914BA44" w:rsidR="001F2339" w:rsidRPr="00133FEF" w:rsidRDefault="001F2339">
      <w:pPr>
        <w:rPr>
          <w:rFonts w:asciiTheme="majorHAnsi" w:hAnsiTheme="majorHAnsi" w:cstheme="majorHAnsi"/>
        </w:rPr>
      </w:pPr>
    </w:p>
    <w:p w14:paraId="7326E624" w14:textId="77777777" w:rsidR="006B3310" w:rsidRPr="00133FEF" w:rsidRDefault="006B3310" w:rsidP="006B3310">
      <w:pPr>
        <w:rPr>
          <w:rFonts w:asciiTheme="majorHAnsi" w:hAnsiTheme="majorHAnsi" w:cstheme="majorHAnsi"/>
        </w:rPr>
      </w:pPr>
      <w:bookmarkStart w:id="0" w:name="_Toc462045956"/>
    </w:p>
    <w:p w14:paraId="3657D90E" w14:textId="77777777" w:rsidR="006B3310" w:rsidRPr="00133FEF" w:rsidRDefault="006B3310" w:rsidP="006B3310">
      <w:pPr>
        <w:rPr>
          <w:rFonts w:asciiTheme="majorHAnsi" w:hAnsiTheme="majorHAnsi" w:cstheme="majorHAnsi"/>
        </w:rPr>
      </w:pPr>
    </w:p>
    <w:p w14:paraId="632ED02A" w14:textId="77777777" w:rsidR="006B3310" w:rsidRPr="00133FEF" w:rsidRDefault="006B3310" w:rsidP="006B3310">
      <w:pPr>
        <w:rPr>
          <w:rFonts w:asciiTheme="majorHAnsi" w:hAnsiTheme="majorHAnsi" w:cstheme="majorHAnsi"/>
        </w:rPr>
      </w:pPr>
    </w:p>
    <w:p w14:paraId="15F4D28C" w14:textId="77777777" w:rsidR="006B3310" w:rsidRPr="00133FEF" w:rsidRDefault="006B3310" w:rsidP="006B3310">
      <w:pPr>
        <w:rPr>
          <w:rFonts w:asciiTheme="majorHAnsi" w:hAnsiTheme="majorHAnsi" w:cstheme="majorHAnsi"/>
        </w:rPr>
      </w:pPr>
      <w:bookmarkStart w:id="1" w:name="_GoBack"/>
      <w:bookmarkEnd w:id="1"/>
    </w:p>
    <w:p w14:paraId="6C3DFEED" w14:textId="77777777" w:rsidR="006B3310" w:rsidRPr="00133FEF" w:rsidRDefault="006B3310" w:rsidP="006B3310">
      <w:pPr>
        <w:rPr>
          <w:rFonts w:asciiTheme="majorHAnsi" w:hAnsiTheme="majorHAnsi" w:cstheme="majorHAnsi"/>
        </w:rPr>
      </w:pPr>
    </w:p>
    <w:p w14:paraId="2169C189" w14:textId="77777777" w:rsidR="006B3310" w:rsidRPr="00133FEF" w:rsidRDefault="006B3310" w:rsidP="006B3310">
      <w:pPr>
        <w:rPr>
          <w:rFonts w:asciiTheme="majorHAnsi" w:hAnsiTheme="majorHAnsi" w:cstheme="majorHAnsi"/>
        </w:rPr>
      </w:pPr>
    </w:p>
    <w:p w14:paraId="71326CEC" w14:textId="77777777" w:rsidR="006B3310" w:rsidRPr="00133FEF" w:rsidRDefault="006B3310" w:rsidP="006B3310">
      <w:pPr>
        <w:rPr>
          <w:rFonts w:asciiTheme="majorHAnsi" w:hAnsiTheme="majorHAnsi" w:cstheme="majorHAnsi"/>
        </w:rPr>
      </w:pPr>
    </w:p>
    <w:p w14:paraId="368996DE" w14:textId="77777777" w:rsidR="006B3310" w:rsidRPr="00133FEF" w:rsidRDefault="006B3310" w:rsidP="006B3310">
      <w:pPr>
        <w:rPr>
          <w:rFonts w:asciiTheme="majorHAnsi" w:hAnsiTheme="majorHAnsi" w:cstheme="majorHAnsi"/>
        </w:rPr>
      </w:pPr>
    </w:p>
    <w:p w14:paraId="576D834F" w14:textId="77777777" w:rsidR="006B3310" w:rsidRDefault="006B3310" w:rsidP="006B3310">
      <w:pPr>
        <w:rPr>
          <w:rFonts w:asciiTheme="majorHAnsi" w:hAnsiTheme="majorHAnsi" w:cstheme="majorHAnsi"/>
        </w:rPr>
      </w:pPr>
    </w:p>
    <w:p w14:paraId="3F8C6703" w14:textId="77777777" w:rsidR="00470AA3" w:rsidRDefault="00470AA3" w:rsidP="006B3310">
      <w:pPr>
        <w:rPr>
          <w:rFonts w:asciiTheme="majorHAnsi" w:hAnsiTheme="majorHAnsi" w:cstheme="majorHAnsi"/>
        </w:rPr>
      </w:pPr>
    </w:p>
    <w:p w14:paraId="0858C75E" w14:textId="77777777" w:rsidR="00470AA3" w:rsidRDefault="00470AA3" w:rsidP="006B3310">
      <w:pPr>
        <w:rPr>
          <w:rFonts w:asciiTheme="majorHAnsi" w:hAnsiTheme="majorHAnsi" w:cstheme="majorHAnsi"/>
        </w:rPr>
      </w:pPr>
    </w:p>
    <w:p w14:paraId="50E51C7E" w14:textId="77777777" w:rsidR="00470AA3" w:rsidRDefault="00470AA3" w:rsidP="006B3310">
      <w:pPr>
        <w:rPr>
          <w:rFonts w:asciiTheme="majorHAnsi" w:hAnsiTheme="majorHAnsi" w:cstheme="majorHAnsi"/>
        </w:rPr>
      </w:pPr>
    </w:p>
    <w:p w14:paraId="0082E239" w14:textId="77777777" w:rsidR="00470AA3" w:rsidRDefault="00470AA3" w:rsidP="006B3310">
      <w:pPr>
        <w:rPr>
          <w:rFonts w:asciiTheme="majorHAnsi" w:hAnsiTheme="majorHAnsi" w:cstheme="majorHAnsi"/>
        </w:rPr>
      </w:pPr>
    </w:p>
    <w:p w14:paraId="1FB919A3" w14:textId="77777777" w:rsidR="00E077D0" w:rsidRDefault="00E077D0" w:rsidP="006B3310">
      <w:pPr>
        <w:rPr>
          <w:rFonts w:asciiTheme="majorHAnsi" w:hAnsiTheme="majorHAnsi" w:cstheme="majorHAnsi"/>
        </w:rPr>
        <w:sectPr w:rsidR="00E077D0" w:rsidSect="00FA65E4">
          <w:headerReference w:type="default" r:id="rId9"/>
          <w:footerReference w:type="default" r:id="rId10"/>
          <w:pgSz w:w="11906" w:h="16838"/>
          <w:pgMar w:top="1134" w:right="1134" w:bottom="1134" w:left="1418" w:header="568" w:footer="153" w:gutter="0"/>
          <w:cols w:space="708"/>
          <w:docGrid w:linePitch="360"/>
        </w:sectPr>
      </w:pPr>
    </w:p>
    <w:p w14:paraId="0B9D7B4D" w14:textId="34078654" w:rsidR="002D464C" w:rsidRDefault="002D464C" w:rsidP="006B3310">
      <w:pPr>
        <w:rPr>
          <w:rFonts w:asciiTheme="majorHAnsi" w:hAnsiTheme="majorHAnsi" w:cstheme="majorHAnsi"/>
        </w:rPr>
      </w:pPr>
    </w:p>
    <w:p w14:paraId="338FFEA8" w14:textId="77777777" w:rsidR="002D464C" w:rsidRDefault="002D464C" w:rsidP="006B3310">
      <w:pPr>
        <w:rPr>
          <w:rFonts w:asciiTheme="majorHAnsi" w:hAnsiTheme="majorHAnsi" w:cstheme="majorHAnsi"/>
        </w:rPr>
      </w:pPr>
    </w:p>
    <w:p w14:paraId="36294A06" w14:textId="77777777" w:rsidR="002D464C" w:rsidRDefault="002D464C" w:rsidP="006B3310">
      <w:pPr>
        <w:rPr>
          <w:rFonts w:asciiTheme="majorHAnsi" w:hAnsiTheme="majorHAnsi" w:cstheme="majorHAnsi"/>
        </w:rPr>
      </w:pPr>
    </w:p>
    <w:p w14:paraId="69099D99" w14:textId="77777777" w:rsidR="002D464C" w:rsidRDefault="002D464C" w:rsidP="006B3310">
      <w:pPr>
        <w:rPr>
          <w:rFonts w:asciiTheme="majorHAnsi" w:hAnsiTheme="majorHAnsi" w:cstheme="majorHAnsi"/>
        </w:rPr>
      </w:pPr>
    </w:p>
    <w:bookmarkEnd w:id="0"/>
    <w:p w14:paraId="52119702" w14:textId="77777777" w:rsidR="00BE0F66" w:rsidRPr="00133FEF" w:rsidRDefault="00BE0F66" w:rsidP="00F62C06">
      <w:pPr>
        <w:rPr>
          <w:rFonts w:asciiTheme="majorHAnsi" w:hAnsiTheme="majorHAnsi" w:cstheme="majorHAnsi"/>
          <w:b/>
          <w:u w:val="single"/>
        </w:rPr>
      </w:pPr>
    </w:p>
    <w:p w14:paraId="07DAFC06" w14:textId="77777777" w:rsidR="00BE0F66" w:rsidRPr="00133FEF" w:rsidRDefault="00BE0F66" w:rsidP="00F62C06">
      <w:pPr>
        <w:rPr>
          <w:rFonts w:asciiTheme="majorHAnsi" w:hAnsiTheme="majorHAnsi" w:cstheme="majorHAnsi"/>
          <w:b/>
        </w:rPr>
      </w:pPr>
    </w:p>
    <w:p w14:paraId="0B0E9F28" w14:textId="3478E049" w:rsidR="00DF4B24" w:rsidRPr="00133FEF" w:rsidRDefault="006B3310" w:rsidP="00BE0F66">
      <w:pPr>
        <w:pStyle w:val="Ttulo1"/>
        <w:jc w:val="center"/>
        <w:rPr>
          <w:rFonts w:asciiTheme="majorHAnsi" w:hAnsiTheme="majorHAnsi" w:cstheme="majorHAnsi"/>
          <w:sz w:val="22"/>
          <w:szCs w:val="22"/>
        </w:rPr>
      </w:pPr>
      <w:bookmarkStart w:id="2" w:name="_Toc23530910"/>
      <w:r w:rsidRPr="00255885">
        <w:rPr>
          <w:rFonts w:asciiTheme="majorHAnsi" w:hAnsiTheme="majorHAnsi" w:cstheme="majorHAnsi"/>
          <w:color w:val="4472C4" w:themeColor="accent5"/>
        </w:rPr>
        <w:t>Apresentação</w:t>
      </w:r>
      <w:bookmarkEnd w:id="2"/>
    </w:p>
    <w:p w14:paraId="64CE61DE" w14:textId="77777777" w:rsidR="00DA316E" w:rsidRPr="00133FEF" w:rsidRDefault="00DA316E" w:rsidP="004627D1">
      <w:pPr>
        <w:rPr>
          <w:rFonts w:asciiTheme="majorHAnsi" w:hAnsiTheme="majorHAnsi" w:cstheme="majorHAnsi"/>
        </w:rPr>
      </w:pPr>
    </w:p>
    <w:p w14:paraId="5C575A50" w14:textId="77777777" w:rsidR="005B6160" w:rsidRPr="00133FEF" w:rsidRDefault="005B6160" w:rsidP="004627D1">
      <w:pPr>
        <w:rPr>
          <w:rFonts w:asciiTheme="majorHAnsi" w:hAnsiTheme="majorHAnsi" w:cstheme="majorHAnsi"/>
        </w:rPr>
      </w:pPr>
    </w:p>
    <w:p w14:paraId="19D9E8ED" w14:textId="20E48172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Na aula passada aprendemos um pouco sobre o que é um sistema de gestão, o histórico das normas relacionadas à qualidade e começamos a falar da </w:t>
      </w:r>
      <w:r w:rsidR="00836F6B">
        <w:rPr>
          <w:rFonts w:asciiTheme="majorHAnsi" w:hAnsiTheme="majorHAnsi" w:cstheme="majorHAnsi"/>
        </w:rPr>
        <w:t xml:space="preserve">ABNT </w:t>
      </w:r>
      <w:r w:rsidRPr="00133FEF">
        <w:rPr>
          <w:rFonts w:asciiTheme="majorHAnsi" w:hAnsiTheme="majorHAnsi" w:cstheme="majorHAnsi"/>
        </w:rPr>
        <w:t xml:space="preserve">NBR ISO 19011, a norma que estabelece as Diretrizes para as Auditorias de Sistemas de Gestão. Já estudamos </w:t>
      </w:r>
      <w:r w:rsidR="009A2419" w:rsidRPr="00133FEF">
        <w:rPr>
          <w:rFonts w:asciiTheme="majorHAnsi" w:hAnsiTheme="majorHAnsi" w:cstheme="majorHAnsi"/>
        </w:rPr>
        <w:t xml:space="preserve">também, </w:t>
      </w:r>
      <w:r w:rsidRPr="00133FEF">
        <w:rPr>
          <w:rFonts w:asciiTheme="majorHAnsi" w:hAnsiTheme="majorHAnsi" w:cstheme="majorHAnsi"/>
        </w:rPr>
        <w:t>os termos e definições utilizados e os princípios a serem seguidos por auditores durante o processo de auditoria.</w:t>
      </w:r>
    </w:p>
    <w:p w14:paraId="57C97E00" w14:textId="77777777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Nesta aula, iremos aprender a Gerenciar um Programa de Auditoria, conforme os critérios apresentados na Seção 5 da norma.</w:t>
      </w:r>
    </w:p>
    <w:p w14:paraId="67F39ECA" w14:textId="18AD093D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Para tornar o nosso curso mais interessante e dinâmico, apresentaremos as Seções de uma maneira geral, sem a preocupação de comentar requisito por requisito. Quando o texto estiver igual ao texto da norma, ele estará destacado em itálico e</w:t>
      </w:r>
      <w:r w:rsidR="009A2419" w:rsidRPr="00133FEF">
        <w:rPr>
          <w:rFonts w:asciiTheme="majorHAnsi" w:hAnsiTheme="majorHAnsi" w:cstheme="majorHAnsi"/>
        </w:rPr>
        <w:t>,</w:t>
      </w:r>
      <w:r w:rsidRPr="00133FEF">
        <w:rPr>
          <w:rFonts w:asciiTheme="majorHAnsi" w:hAnsiTheme="majorHAnsi" w:cstheme="majorHAnsi"/>
        </w:rPr>
        <w:t xml:space="preserve"> ao final da frase, indicado o requisito específico.</w:t>
      </w:r>
    </w:p>
    <w:p w14:paraId="081F8E97" w14:textId="77777777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Vamos começar? </w:t>
      </w:r>
    </w:p>
    <w:p w14:paraId="2D64D746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A0A4B3C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04CD8AB6" w14:textId="77777777" w:rsidR="006429C7" w:rsidRPr="00133FEF" w:rsidRDefault="006429C7" w:rsidP="00FE0B96">
      <w:pPr>
        <w:pStyle w:val="Ttulo1"/>
        <w:spacing w:before="360" w:after="120" w:line="259" w:lineRule="auto"/>
        <w:ind w:left="426" w:hanging="426"/>
        <w:rPr>
          <w:rFonts w:asciiTheme="majorHAnsi" w:hAnsiTheme="majorHAnsi" w:cstheme="majorHAnsi"/>
        </w:rPr>
      </w:pPr>
    </w:p>
    <w:p w14:paraId="35B39B06" w14:textId="77777777" w:rsidR="00FE0B96" w:rsidRPr="00133FEF" w:rsidRDefault="00FE0B96" w:rsidP="00FE0B96">
      <w:pPr>
        <w:rPr>
          <w:rFonts w:asciiTheme="majorHAnsi" w:hAnsiTheme="majorHAnsi" w:cstheme="majorHAnsi"/>
        </w:rPr>
      </w:pPr>
    </w:p>
    <w:p w14:paraId="5C4F276E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3A89375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3DADFD37" w14:textId="77777777" w:rsidR="006429C7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040FFCE8" w14:textId="77777777" w:rsidR="00A942C2" w:rsidRDefault="00A942C2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7946A9A2" w14:textId="77777777" w:rsidR="00836F6B" w:rsidRPr="00133FEF" w:rsidRDefault="00836F6B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56D7EFF6" w14:textId="7BC5AB51" w:rsidR="006429C7" w:rsidRPr="00133FEF" w:rsidRDefault="006429C7" w:rsidP="009A2419">
      <w:pPr>
        <w:pStyle w:val="Ttulo1"/>
        <w:numPr>
          <w:ilvl w:val="0"/>
          <w:numId w:val="2"/>
        </w:numPr>
        <w:tabs>
          <w:tab w:val="left" w:pos="851"/>
        </w:tabs>
        <w:spacing w:before="360" w:after="120" w:line="259" w:lineRule="auto"/>
        <w:rPr>
          <w:rFonts w:asciiTheme="majorHAnsi" w:eastAsia="Verdana" w:hAnsiTheme="majorHAnsi" w:cstheme="majorHAnsi"/>
        </w:rPr>
      </w:pPr>
      <w:bookmarkStart w:id="3" w:name="_Toc23530911"/>
      <w:r w:rsidRPr="00133FEF">
        <w:rPr>
          <w:rFonts w:asciiTheme="majorHAnsi" w:eastAsia="Verdana" w:hAnsiTheme="majorHAnsi" w:cstheme="majorHAnsi"/>
        </w:rPr>
        <w:lastRenderedPageBreak/>
        <w:t>Gerenciando um Programa de Auditoria</w:t>
      </w:r>
      <w:bookmarkEnd w:id="3"/>
    </w:p>
    <w:p w14:paraId="351D870F" w14:textId="256BF69D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3F72DA00" w14:textId="0976B293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O requisito </w:t>
      </w:r>
      <w:r w:rsidRPr="00133FEF">
        <w:rPr>
          <w:rFonts w:asciiTheme="majorHAnsi" w:hAnsiTheme="majorHAnsi" w:cstheme="majorHAnsi"/>
          <w:b/>
          <w:i/>
        </w:rPr>
        <w:t xml:space="preserve">5.1 </w:t>
      </w:r>
      <w:r w:rsidR="00A942C2">
        <w:rPr>
          <w:rFonts w:asciiTheme="majorHAnsi" w:hAnsiTheme="majorHAnsi" w:cstheme="majorHAnsi"/>
          <w:b/>
          <w:i/>
        </w:rPr>
        <w:t xml:space="preserve">- </w:t>
      </w:r>
      <w:r w:rsidRPr="00133FEF">
        <w:rPr>
          <w:rFonts w:asciiTheme="majorHAnsi" w:hAnsiTheme="majorHAnsi" w:cstheme="majorHAnsi"/>
          <w:b/>
          <w:i/>
        </w:rPr>
        <w:t>Geral</w:t>
      </w:r>
      <w:r w:rsidRPr="00133FEF">
        <w:rPr>
          <w:rFonts w:asciiTheme="majorHAnsi" w:hAnsiTheme="majorHAnsi" w:cstheme="majorHAnsi"/>
        </w:rPr>
        <w:t xml:space="preserve"> da norma nos diz que um programa de auditoria deve contribuir para a determinação da eficácia de um sistema de gestão. A dimensão desse programa deverá ser baseada na natureza e tamanho da organização que </w:t>
      </w:r>
      <w:r w:rsidR="00133FEF" w:rsidRPr="00133FEF">
        <w:rPr>
          <w:rFonts w:asciiTheme="majorHAnsi" w:hAnsiTheme="majorHAnsi" w:cstheme="majorHAnsi"/>
        </w:rPr>
        <w:t xml:space="preserve">está </w:t>
      </w:r>
      <w:r w:rsidRPr="00133FEF">
        <w:rPr>
          <w:rFonts w:asciiTheme="majorHAnsi" w:hAnsiTheme="majorHAnsi" w:cstheme="majorHAnsi"/>
        </w:rPr>
        <w:t xml:space="preserve">sendo auditada, como também na natureza, funcionalidade, complexidade e nível de maturidade do sistema de gestão a ser auditado. Além </w:t>
      </w:r>
      <w:r w:rsidR="00A942C2" w:rsidRPr="00133FEF">
        <w:rPr>
          <w:rFonts w:asciiTheme="majorHAnsi" w:hAnsiTheme="majorHAnsi" w:cstheme="majorHAnsi"/>
        </w:rPr>
        <w:t>dis</w:t>
      </w:r>
      <w:r w:rsidR="00A942C2">
        <w:rPr>
          <w:rFonts w:asciiTheme="majorHAnsi" w:hAnsiTheme="majorHAnsi" w:cstheme="majorHAnsi"/>
        </w:rPr>
        <w:t>t</w:t>
      </w:r>
      <w:r w:rsidR="00A942C2" w:rsidRPr="00133FEF">
        <w:rPr>
          <w:rFonts w:asciiTheme="majorHAnsi" w:hAnsiTheme="majorHAnsi" w:cstheme="majorHAnsi"/>
        </w:rPr>
        <w:t>o</w:t>
      </w:r>
      <w:r w:rsidRPr="00133FEF">
        <w:rPr>
          <w:rFonts w:asciiTheme="majorHAnsi" w:hAnsiTheme="majorHAnsi" w:cstheme="majorHAnsi"/>
        </w:rPr>
        <w:t xml:space="preserve">, ele pode incluir considerações de auditorias de um ou mais sistemas de gestão, conduzidas de forma separada ou em conjunto. </w:t>
      </w:r>
    </w:p>
    <w:p w14:paraId="3826A47B" w14:textId="3ABFA843" w:rsidR="006E61F8" w:rsidRDefault="009F7A14" w:rsidP="009F7A14">
      <w:pPr>
        <w:spacing w:line="240" w:lineRule="auto"/>
        <w:jc w:val="center"/>
        <w:rPr>
          <w:rFonts w:asciiTheme="majorHAnsi" w:hAnsiTheme="majorHAnsi" w:cstheme="majorHAnsi"/>
          <w:i/>
        </w:rPr>
      </w:pPr>
      <w:r>
        <w:rPr>
          <w:noProof/>
          <w:lang w:eastAsia="pt-BR"/>
        </w:rPr>
        <w:drawing>
          <wp:inline distT="0" distB="0" distL="0" distR="0" wp14:anchorId="65A6EFC6" wp14:editId="31BFCE79">
            <wp:extent cx="4848225" cy="365899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698" cy="36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32A5" w14:textId="77777777" w:rsidR="009F7A14" w:rsidRDefault="009F7A14" w:rsidP="009F7A14">
      <w:pPr>
        <w:spacing w:line="240" w:lineRule="auto"/>
        <w:ind w:left="1418"/>
        <w:jc w:val="center"/>
        <w:rPr>
          <w:rFonts w:asciiTheme="majorHAnsi" w:hAnsiTheme="majorHAnsi" w:cstheme="majorHAnsi"/>
          <w:i/>
        </w:rPr>
      </w:pPr>
    </w:p>
    <w:p w14:paraId="342210EF" w14:textId="7A077105" w:rsidR="006429C7" w:rsidRPr="00133FEF" w:rsidRDefault="009F7A14" w:rsidP="009F7A14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 </w:t>
      </w:r>
      <w:r w:rsidR="00A942C2">
        <w:rPr>
          <w:rFonts w:asciiTheme="majorHAnsi" w:hAnsiTheme="majorHAnsi" w:cstheme="majorHAnsi"/>
          <w:i/>
        </w:rPr>
        <w:t>“</w:t>
      </w:r>
      <w:r w:rsidR="006429C7" w:rsidRPr="00133FEF">
        <w:rPr>
          <w:rFonts w:asciiTheme="majorHAnsi" w:hAnsiTheme="majorHAnsi" w:cstheme="majorHAnsi"/>
          <w:i/>
        </w:rPr>
        <w:t>Convém que o programa da auditoria inclua informações e recursos necessários para organizar e realizar suas auditorias de forma eficaz e eficiente dentro de um período de tempo específico e que pode também incluir o seguinte:</w:t>
      </w:r>
    </w:p>
    <w:p w14:paraId="6A83B011" w14:textId="31576730" w:rsidR="00836F6B" w:rsidRDefault="00836F6B" w:rsidP="00836F6B">
      <w:pPr>
        <w:pStyle w:val="Default"/>
      </w:pPr>
    </w:p>
    <w:p w14:paraId="59066D2B" w14:textId="77777777" w:rsidR="00836F6B" w:rsidRPr="009F7A14" w:rsidRDefault="00836F6B" w:rsidP="009F7A14">
      <w:pPr>
        <w:pStyle w:val="Default"/>
        <w:spacing w:after="157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t xml:space="preserve">a) objetivos para o programa de auditoria; </w:t>
      </w:r>
    </w:p>
    <w:p w14:paraId="6696E129" w14:textId="77777777" w:rsidR="00836F6B" w:rsidRPr="009F7A14" w:rsidRDefault="00836F6B" w:rsidP="009F7A14">
      <w:pPr>
        <w:pStyle w:val="Default"/>
        <w:spacing w:after="157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t xml:space="preserve">b) riscos e oportunidades associados ao programa de auditoria (ver 5.3) e ações para abordá-los; </w:t>
      </w:r>
    </w:p>
    <w:p w14:paraId="4548DA3B" w14:textId="77777777" w:rsidR="00836F6B" w:rsidRPr="009F7A14" w:rsidRDefault="00836F6B" w:rsidP="009F7A14">
      <w:pPr>
        <w:pStyle w:val="Default"/>
        <w:spacing w:after="157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t xml:space="preserve">c) escopo (extensão, limites, locais) de cada auditoria no programa de auditoria; </w:t>
      </w:r>
    </w:p>
    <w:p w14:paraId="16E8D856" w14:textId="77777777" w:rsidR="00836F6B" w:rsidRPr="009F7A14" w:rsidRDefault="00836F6B" w:rsidP="009F7A14">
      <w:pPr>
        <w:pStyle w:val="Default"/>
        <w:spacing w:after="157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t xml:space="preserve">d) agendamento (número/duração/frequência) das auditorias; </w:t>
      </w:r>
    </w:p>
    <w:p w14:paraId="7DC018FB" w14:textId="77777777" w:rsidR="00836F6B" w:rsidRPr="009F7A14" w:rsidRDefault="00836F6B" w:rsidP="009F7A14">
      <w:pPr>
        <w:pStyle w:val="Default"/>
        <w:spacing w:after="157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t xml:space="preserve">e) tipos de auditoria, como interna ou externa; </w:t>
      </w:r>
    </w:p>
    <w:p w14:paraId="4D8B48CC" w14:textId="77777777" w:rsidR="00836F6B" w:rsidRPr="009F7A14" w:rsidRDefault="00836F6B" w:rsidP="009F7A14">
      <w:pPr>
        <w:pStyle w:val="Default"/>
        <w:spacing w:after="157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t xml:space="preserve">f) critérios de auditoria; </w:t>
      </w:r>
    </w:p>
    <w:p w14:paraId="73749E6F" w14:textId="77777777" w:rsidR="00836F6B" w:rsidRPr="009F7A14" w:rsidRDefault="00836F6B" w:rsidP="009F7A14">
      <w:pPr>
        <w:pStyle w:val="Default"/>
        <w:spacing w:after="157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t xml:space="preserve">g) métodos de auditoria a serem empregados; </w:t>
      </w:r>
    </w:p>
    <w:p w14:paraId="5BEF10D8" w14:textId="77777777" w:rsidR="00836F6B" w:rsidRPr="009F7A14" w:rsidRDefault="00836F6B" w:rsidP="009F7A14">
      <w:pPr>
        <w:pStyle w:val="Default"/>
        <w:spacing w:after="157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lastRenderedPageBreak/>
        <w:t xml:space="preserve">h) critérios para selecionar membros de equipe de auditoria; </w:t>
      </w:r>
    </w:p>
    <w:p w14:paraId="7D66065B" w14:textId="77777777" w:rsidR="00836F6B" w:rsidRPr="009F7A14" w:rsidRDefault="00836F6B" w:rsidP="009F7A14">
      <w:pPr>
        <w:pStyle w:val="Default"/>
        <w:ind w:left="1416"/>
        <w:rPr>
          <w:rFonts w:asciiTheme="majorHAnsi" w:hAnsiTheme="majorHAnsi" w:cstheme="majorHAnsi"/>
          <w:i/>
          <w:sz w:val="22"/>
          <w:szCs w:val="22"/>
        </w:rPr>
      </w:pPr>
      <w:r w:rsidRPr="009F7A14">
        <w:rPr>
          <w:rFonts w:asciiTheme="majorHAnsi" w:hAnsiTheme="majorHAnsi" w:cstheme="majorHAnsi"/>
          <w:i/>
          <w:sz w:val="22"/>
          <w:szCs w:val="22"/>
        </w:rPr>
        <w:t xml:space="preserve">i) informação documentada pertinente. </w:t>
      </w:r>
    </w:p>
    <w:p w14:paraId="10E088C4" w14:textId="29DDA4BF" w:rsidR="006429C7" w:rsidRPr="00313EF0" w:rsidRDefault="00836F6B" w:rsidP="009F7A14">
      <w:pPr>
        <w:spacing w:line="240" w:lineRule="auto"/>
        <w:ind w:left="2834"/>
        <w:jc w:val="both"/>
        <w:rPr>
          <w:rFonts w:asciiTheme="majorHAnsi" w:hAnsiTheme="majorHAnsi" w:cstheme="majorHAnsi"/>
          <w:i/>
        </w:rPr>
      </w:pPr>
      <w:r w:rsidRPr="009F7A14">
        <w:rPr>
          <w:rFonts w:asciiTheme="majorHAnsi" w:hAnsiTheme="majorHAnsi" w:cstheme="majorHAnsi"/>
          <w:i/>
        </w:rPr>
        <w:t xml:space="preserve"> </w:t>
      </w:r>
      <w:r w:rsidR="006429C7" w:rsidRPr="009F7A14">
        <w:rPr>
          <w:rFonts w:asciiTheme="majorHAnsi" w:hAnsiTheme="majorHAnsi" w:cstheme="majorHAnsi"/>
          <w:i/>
        </w:rPr>
        <w:t>(</w:t>
      </w:r>
      <w:r w:rsidRPr="009F7A14">
        <w:rPr>
          <w:rFonts w:asciiTheme="majorHAnsi" w:hAnsiTheme="majorHAnsi" w:cstheme="majorHAnsi"/>
          <w:i/>
        </w:rPr>
        <w:t xml:space="preserve">ABNT </w:t>
      </w:r>
      <w:r w:rsidR="006429C7" w:rsidRPr="009F7A14">
        <w:rPr>
          <w:rFonts w:asciiTheme="majorHAnsi" w:hAnsiTheme="majorHAnsi" w:cstheme="majorHAnsi"/>
          <w:i/>
        </w:rPr>
        <w:t xml:space="preserve">NBR ISO 19011, requisito </w:t>
      </w:r>
      <w:proofErr w:type="gramStart"/>
      <w:r w:rsidR="006429C7" w:rsidRPr="009F7A14">
        <w:rPr>
          <w:rFonts w:asciiTheme="majorHAnsi" w:hAnsiTheme="majorHAnsi" w:cstheme="majorHAnsi"/>
          <w:i/>
        </w:rPr>
        <w:t>5.1)</w:t>
      </w:r>
      <w:r w:rsidR="00A942C2" w:rsidRPr="009F7A14">
        <w:rPr>
          <w:rFonts w:asciiTheme="majorHAnsi" w:hAnsiTheme="majorHAnsi" w:cstheme="majorHAnsi"/>
          <w:i/>
        </w:rPr>
        <w:t>”</w:t>
      </w:r>
      <w:proofErr w:type="gramEnd"/>
    </w:p>
    <w:p w14:paraId="10EB7EE1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356F2FA4" w14:textId="600B3F02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A norma traz um fluxo a ser seguido para o Gerenciamento de um Programa de Auditoria. Este fluxo está baseado no conceito do PDCA, uma sigla em Inglês, mas significa Planejar, Fazer, Checar e Agir.</w:t>
      </w:r>
    </w:p>
    <w:p w14:paraId="05837F5F" w14:textId="74C2342B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20BA1C5B" w14:textId="4906AEFA" w:rsidR="006429C7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O</w:t>
      </w:r>
      <w:r w:rsidR="0027553D">
        <w:rPr>
          <w:rFonts w:asciiTheme="majorHAnsi" w:hAnsiTheme="majorHAnsi" w:cstheme="majorHAnsi"/>
        </w:rPr>
        <w:t>bserve:</w:t>
      </w:r>
      <w:r w:rsidR="00802A98" w:rsidRPr="00802A98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291CEBA8" w14:textId="26392198" w:rsidR="0027553D" w:rsidRDefault="0041161E" w:rsidP="009F7A14">
      <w:pPr>
        <w:spacing w:line="360" w:lineRule="auto"/>
        <w:jc w:val="center"/>
        <w:rPr>
          <w:rFonts w:asciiTheme="majorHAnsi" w:hAnsiTheme="majorHAnsi" w:cstheme="majorHAnsi"/>
        </w:rPr>
      </w:pPr>
      <w:r w:rsidRPr="0041161E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051D1193" wp14:editId="43F5CA92">
            <wp:extent cx="5292058" cy="6262254"/>
            <wp:effectExtent l="152400" t="152400" r="366395" b="367665"/>
            <wp:docPr id="5" name="Imagem 5" descr="C:\Users\Aline\Desktop\PS_AUD_A02_02_Prog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esktop\PS_AUD_A02_02_ProgAu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08" cy="6300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9ACA61" w14:textId="16F59A00" w:rsidR="006429C7" w:rsidRPr="00133FEF" w:rsidRDefault="006429C7" w:rsidP="006429C7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133FEF">
        <w:rPr>
          <w:rFonts w:asciiTheme="majorHAnsi" w:hAnsiTheme="majorHAnsi" w:cstheme="majorHAnsi"/>
          <w:noProof/>
          <w:lang w:eastAsia="pt-BR"/>
        </w:rPr>
        <w:lastRenderedPageBreak/>
        <w:t>No Planejamento, temos o Estabelecimento dos objetivos do programa de auditoria (5.2) e do Programa de Auditoria</w:t>
      </w:r>
      <w:r w:rsidR="00194436">
        <w:rPr>
          <w:rFonts w:asciiTheme="majorHAnsi" w:hAnsiTheme="majorHAnsi" w:cstheme="majorHAnsi"/>
          <w:noProof/>
          <w:lang w:eastAsia="pt-BR"/>
        </w:rPr>
        <w:t>, propriamente dito,</w:t>
      </w:r>
      <w:r w:rsidRPr="00133FEF">
        <w:rPr>
          <w:rFonts w:asciiTheme="majorHAnsi" w:hAnsiTheme="majorHAnsi" w:cstheme="majorHAnsi"/>
          <w:noProof/>
          <w:lang w:eastAsia="pt-BR"/>
        </w:rPr>
        <w:t xml:space="preserve"> (5.</w:t>
      </w:r>
      <w:r w:rsidR="003B196B">
        <w:rPr>
          <w:rFonts w:asciiTheme="majorHAnsi" w:hAnsiTheme="majorHAnsi" w:cstheme="majorHAnsi"/>
          <w:noProof/>
          <w:lang w:eastAsia="pt-BR"/>
        </w:rPr>
        <w:t>4</w:t>
      </w:r>
      <w:r w:rsidRPr="00133FEF">
        <w:rPr>
          <w:rFonts w:asciiTheme="majorHAnsi" w:hAnsiTheme="majorHAnsi" w:cstheme="majorHAnsi"/>
          <w:noProof/>
          <w:lang w:eastAsia="pt-BR"/>
        </w:rPr>
        <w:t xml:space="preserve">). </w:t>
      </w:r>
      <w:r w:rsidR="00194436">
        <w:rPr>
          <w:rFonts w:asciiTheme="majorHAnsi" w:hAnsiTheme="majorHAnsi" w:cstheme="majorHAnsi"/>
          <w:noProof/>
          <w:lang w:eastAsia="pt-BR"/>
        </w:rPr>
        <w:t>Esta etapa, c</w:t>
      </w:r>
      <w:r w:rsidRPr="00133FEF">
        <w:rPr>
          <w:rFonts w:asciiTheme="majorHAnsi" w:hAnsiTheme="majorHAnsi" w:cstheme="majorHAnsi"/>
          <w:noProof/>
          <w:lang w:eastAsia="pt-BR"/>
        </w:rPr>
        <w:t>omo o próprio nome da etapa diz, consiste no Planejamento das Atividades.</w:t>
      </w:r>
      <w:r w:rsidR="003B196B">
        <w:rPr>
          <w:rFonts w:asciiTheme="majorHAnsi" w:hAnsiTheme="majorHAnsi" w:cstheme="majorHAnsi"/>
          <w:noProof/>
          <w:lang w:eastAsia="pt-BR"/>
        </w:rPr>
        <w:t xml:space="preserve"> Porém, antes desta etapa, é necessário que sejam determinados e avaliados os riscos e oportunidades do programa de auditoria (5.3)</w:t>
      </w:r>
    </w:p>
    <w:p w14:paraId="0D52D125" w14:textId="6721B44F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133FEF">
        <w:rPr>
          <w:rFonts w:asciiTheme="majorHAnsi" w:hAnsiTheme="majorHAnsi" w:cstheme="majorHAnsi"/>
          <w:noProof/>
          <w:lang w:eastAsia="pt-BR"/>
        </w:rPr>
        <w:t>Na execução (Fazer), temos a Implementação do Programa de Auditoria (5.</w:t>
      </w:r>
      <w:r w:rsidR="003B196B">
        <w:rPr>
          <w:rFonts w:asciiTheme="majorHAnsi" w:hAnsiTheme="majorHAnsi" w:cstheme="majorHAnsi"/>
          <w:noProof/>
          <w:lang w:eastAsia="pt-BR"/>
        </w:rPr>
        <w:t>5</w:t>
      </w:r>
      <w:r w:rsidRPr="00133FEF">
        <w:rPr>
          <w:rFonts w:asciiTheme="majorHAnsi" w:hAnsiTheme="majorHAnsi" w:cstheme="majorHAnsi"/>
          <w:noProof/>
          <w:lang w:eastAsia="pt-BR"/>
        </w:rPr>
        <w:t xml:space="preserve">). O conceito de implementação é justamente </w:t>
      </w:r>
      <w:r w:rsidR="00194436">
        <w:rPr>
          <w:rFonts w:asciiTheme="majorHAnsi" w:hAnsiTheme="majorHAnsi" w:cstheme="majorHAnsi"/>
          <w:noProof/>
          <w:lang w:eastAsia="pt-BR"/>
        </w:rPr>
        <w:t>“</w:t>
      </w:r>
      <w:r w:rsidRPr="00133FEF">
        <w:rPr>
          <w:rFonts w:asciiTheme="majorHAnsi" w:hAnsiTheme="majorHAnsi" w:cstheme="majorHAnsi"/>
          <w:noProof/>
          <w:lang w:eastAsia="pt-BR"/>
        </w:rPr>
        <w:t>fazer</w:t>
      </w:r>
      <w:r w:rsidR="00194436">
        <w:rPr>
          <w:rFonts w:asciiTheme="majorHAnsi" w:hAnsiTheme="majorHAnsi" w:cstheme="majorHAnsi"/>
          <w:noProof/>
          <w:lang w:eastAsia="pt-BR"/>
        </w:rPr>
        <w:t>”</w:t>
      </w:r>
      <w:r w:rsidRPr="00133FEF">
        <w:rPr>
          <w:rFonts w:asciiTheme="majorHAnsi" w:hAnsiTheme="majorHAnsi" w:cstheme="majorHAnsi"/>
          <w:noProof/>
          <w:lang w:eastAsia="pt-BR"/>
        </w:rPr>
        <w:t xml:space="preserve">, </w:t>
      </w:r>
      <w:r w:rsidR="00194436">
        <w:rPr>
          <w:rFonts w:asciiTheme="majorHAnsi" w:hAnsiTheme="majorHAnsi" w:cstheme="majorHAnsi"/>
          <w:noProof/>
          <w:lang w:eastAsia="pt-BR"/>
        </w:rPr>
        <w:t>ou seja,</w:t>
      </w:r>
      <w:r w:rsidR="00194436" w:rsidRPr="00133FEF">
        <w:rPr>
          <w:rFonts w:asciiTheme="majorHAnsi" w:hAnsiTheme="majorHAnsi" w:cstheme="majorHAnsi"/>
          <w:noProof/>
          <w:lang w:eastAsia="pt-BR"/>
        </w:rPr>
        <w:t xml:space="preserve"> </w:t>
      </w:r>
      <w:r w:rsidRPr="00133FEF">
        <w:rPr>
          <w:rFonts w:asciiTheme="majorHAnsi" w:hAnsiTheme="majorHAnsi" w:cstheme="majorHAnsi"/>
          <w:noProof/>
          <w:lang w:eastAsia="pt-BR"/>
        </w:rPr>
        <w:t>executar. Portanto, nesta etapa o Programa será executado.</w:t>
      </w:r>
    </w:p>
    <w:p w14:paraId="3D2E2D1E" w14:textId="130F3164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133FEF">
        <w:rPr>
          <w:rFonts w:asciiTheme="majorHAnsi" w:hAnsiTheme="majorHAnsi" w:cstheme="majorHAnsi"/>
          <w:noProof/>
          <w:lang w:eastAsia="pt-BR"/>
        </w:rPr>
        <w:t>No checagem, temos o Monitoramento do Programa de Auditoria (5.</w:t>
      </w:r>
      <w:r w:rsidR="003B196B">
        <w:rPr>
          <w:rFonts w:asciiTheme="majorHAnsi" w:hAnsiTheme="majorHAnsi" w:cstheme="majorHAnsi"/>
          <w:noProof/>
          <w:lang w:eastAsia="pt-BR"/>
        </w:rPr>
        <w:t>6</w:t>
      </w:r>
      <w:r w:rsidRPr="00133FEF">
        <w:rPr>
          <w:rFonts w:asciiTheme="majorHAnsi" w:hAnsiTheme="majorHAnsi" w:cstheme="majorHAnsi"/>
          <w:noProof/>
          <w:lang w:eastAsia="pt-BR"/>
        </w:rPr>
        <w:t xml:space="preserve">), </w:t>
      </w:r>
      <w:r w:rsidR="00194436">
        <w:rPr>
          <w:rFonts w:asciiTheme="majorHAnsi" w:hAnsiTheme="majorHAnsi" w:cstheme="majorHAnsi"/>
          <w:noProof/>
          <w:lang w:eastAsia="pt-BR"/>
        </w:rPr>
        <w:t xml:space="preserve">no qual </w:t>
      </w:r>
      <w:r w:rsidRPr="00133FEF">
        <w:rPr>
          <w:rFonts w:asciiTheme="majorHAnsi" w:hAnsiTheme="majorHAnsi" w:cstheme="majorHAnsi"/>
          <w:noProof/>
          <w:lang w:eastAsia="pt-BR"/>
        </w:rPr>
        <w:t>podem ser avaliadas, por exemplo</w:t>
      </w:r>
      <w:r w:rsidR="00194436">
        <w:rPr>
          <w:rFonts w:asciiTheme="majorHAnsi" w:hAnsiTheme="majorHAnsi" w:cstheme="majorHAnsi"/>
          <w:noProof/>
          <w:lang w:eastAsia="pt-BR"/>
        </w:rPr>
        <w:t>,</w:t>
      </w:r>
      <w:r w:rsidRPr="00133FEF">
        <w:rPr>
          <w:rFonts w:asciiTheme="majorHAnsi" w:hAnsiTheme="majorHAnsi" w:cstheme="majorHAnsi"/>
          <w:noProof/>
          <w:lang w:eastAsia="pt-BR"/>
        </w:rPr>
        <w:t xml:space="preserve"> as conformidades dos programas de auditoria e a </w:t>
      </w:r>
      <w:r w:rsidRPr="00133FEF">
        <w:rPr>
          <w:rFonts w:asciiTheme="majorHAnsi" w:hAnsiTheme="majorHAnsi" w:cstheme="majorHAnsi"/>
        </w:rPr>
        <w:t>capacidade das equipes auditoras para implementar o plano de auditoria.</w:t>
      </w:r>
      <w:r w:rsidRPr="00133FEF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2F85A5FA" w14:textId="48E67204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133FEF">
        <w:rPr>
          <w:rFonts w:asciiTheme="majorHAnsi" w:hAnsiTheme="majorHAnsi" w:cstheme="majorHAnsi"/>
          <w:noProof/>
          <w:lang w:eastAsia="pt-BR"/>
        </w:rPr>
        <w:t>Como última etapa, temos a Análise crítica e melhoria do programa de auditoria (5.</w:t>
      </w:r>
      <w:r w:rsidR="003B196B">
        <w:rPr>
          <w:rFonts w:asciiTheme="majorHAnsi" w:hAnsiTheme="majorHAnsi" w:cstheme="majorHAnsi"/>
          <w:noProof/>
          <w:lang w:eastAsia="pt-BR"/>
        </w:rPr>
        <w:t>7</w:t>
      </w:r>
      <w:r w:rsidRPr="00133FEF">
        <w:rPr>
          <w:rFonts w:asciiTheme="majorHAnsi" w:hAnsiTheme="majorHAnsi" w:cstheme="majorHAnsi"/>
          <w:noProof/>
          <w:lang w:eastAsia="pt-BR"/>
        </w:rPr>
        <w:t>).</w:t>
      </w:r>
    </w:p>
    <w:p w14:paraId="353D25A3" w14:textId="650847FA" w:rsidR="006429C7" w:rsidRDefault="00194436" w:rsidP="00F62C06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>
        <w:rPr>
          <w:rFonts w:asciiTheme="majorHAnsi" w:hAnsiTheme="majorHAnsi" w:cstheme="majorHAnsi"/>
          <w:noProof/>
          <w:lang w:eastAsia="pt-BR"/>
        </w:rPr>
        <w:t>Agora vamos falar</w:t>
      </w:r>
      <w:r w:rsidR="006429C7" w:rsidRPr="00133FEF">
        <w:rPr>
          <w:rFonts w:asciiTheme="majorHAnsi" w:hAnsiTheme="majorHAnsi" w:cstheme="majorHAnsi"/>
          <w:noProof/>
          <w:lang w:eastAsia="pt-BR"/>
        </w:rPr>
        <w:t xml:space="preserve"> um pouco sobre cada uma das etapas sugeridas para o Gerenci</w:t>
      </w:r>
      <w:r w:rsidR="00322563">
        <w:rPr>
          <w:rFonts w:asciiTheme="majorHAnsi" w:hAnsiTheme="majorHAnsi" w:cstheme="majorHAnsi"/>
          <w:noProof/>
          <w:lang w:eastAsia="pt-BR"/>
        </w:rPr>
        <w:t>a</w:t>
      </w:r>
      <w:r w:rsidR="006429C7" w:rsidRPr="00133FEF">
        <w:rPr>
          <w:rFonts w:asciiTheme="majorHAnsi" w:hAnsiTheme="majorHAnsi" w:cstheme="majorHAnsi"/>
          <w:noProof/>
          <w:lang w:eastAsia="pt-BR"/>
        </w:rPr>
        <w:t>mento do Programa</w:t>
      </w:r>
      <w:r>
        <w:rPr>
          <w:rFonts w:asciiTheme="majorHAnsi" w:hAnsiTheme="majorHAnsi" w:cstheme="majorHAnsi"/>
          <w:noProof/>
          <w:lang w:eastAsia="pt-BR"/>
        </w:rPr>
        <w:t>?</w:t>
      </w:r>
    </w:p>
    <w:p w14:paraId="36B03C44" w14:textId="3B4E8B37" w:rsidR="00194436" w:rsidRPr="00133FEF" w:rsidRDefault="00194436" w:rsidP="00F62C06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>
        <w:rPr>
          <w:rFonts w:asciiTheme="majorHAnsi" w:hAnsiTheme="majorHAnsi" w:cstheme="majorHAnsi"/>
          <w:noProof/>
          <w:lang w:eastAsia="pt-BR"/>
        </w:rPr>
        <w:t>Então vamos lá!</w:t>
      </w:r>
    </w:p>
    <w:p w14:paraId="5F45315C" w14:textId="77777777" w:rsidR="00FE0B96" w:rsidRPr="00133FEF" w:rsidRDefault="00FE0B96" w:rsidP="00300321">
      <w:pPr>
        <w:pStyle w:val="PargrafodaLista"/>
        <w:keepNext/>
        <w:keepLines/>
        <w:numPr>
          <w:ilvl w:val="0"/>
          <w:numId w:val="2"/>
        </w:numPr>
        <w:tabs>
          <w:tab w:val="left" w:pos="851"/>
        </w:tabs>
        <w:spacing w:before="360" w:after="120"/>
        <w:contextualSpacing w:val="0"/>
        <w:outlineLvl w:val="0"/>
        <w:rPr>
          <w:rFonts w:asciiTheme="majorHAnsi" w:eastAsia="Verdana" w:hAnsiTheme="majorHAnsi" w:cstheme="majorHAnsi"/>
          <w:b/>
          <w:vanish/>
          <w:color w:val="960000"/>
          <w:sz w:val="32"/>
          <w:szCs w:val="32"/>
        </w:rPr>
      </w:pPr>
      <w:bookmarkStart w:id="4" w:name="_Toc482711539"/>
      <w:bookmarkStart w:id="5" w:name="_Toc482899630"/>
      <w:bookmarkStart w:id="6" w:name="_Toc482899669"/>
      <w:bookmarkStart w:id="7" w:name="_Toc23509087"/>
      <w:bookmarkStart w:id="8" w:name="_Toc23529692"/>
      <w:bookmarkStart w:id="9" w:name="_Toc23530912"/>
      <w:bookmarkEnd w:id="4"/>
      <w:bookmarkEnd w:id="5"/>
      <w:bookmarkEnd w:id="6"/>
      <w:bookmarkEnd w:id="7"/>
      <w:bookmarkEnd w:id="8"/>
      <w:bookmarkEnd w:id="9"/>
    </w:p>
    <w:p w14:paraId="04CE9A58" w14:textId="77777777" w:rsidR="000022E2" w:rsidRPr="000022E2" w:rsidRDefault="000022E2" w:rsidP="000022E2">
      <w:pPr>
        <w:pStyle w:val="PargrafodaLista"/>
        <w:keepNext/>
        <w:keepLines/>
        <w:numPr>
          <w:ilvl w:val="0"/>
          <w:numId w:val="3"/>
        </w:numPr>
        <w:tabs>
          <w:tab w:val="left" w:pos="993"/>
        </w:tabs>
        <w:spacing w:before="240" w:after="240"/>
        <w:contextualSpacing w:val="0"/>
        <w:outlineLvl w:val="1"/>
        <w:rPr>
          <w:rFonts w:asciiTheme="majorHAnsi" w:eastAsiaTheme="majorEastAsia" w:hAnsiTheme="majorHAnsi" w:cstheme="majorHAnsi"/>
          <w:b/>
          <w:vanish/>
          <w:color w:val="960000"/>
          <w:sz w:val="28"/>
          <w:szCs w:val="26"/>
        </w:rPr>
      </w:pPr>
      <w:bookmarkStart w:id="10" w:name="_Toc482711540"/>
      <w:bookmarkStart w:id="11" w:name="_Toc482899631"/>
      <w:bookmarkStart w:id="12" w:name="_Toc482899670"/>
      <w:bookmarkStart w:id="13" w:name="_Toc23509088"/>
      <w:bookmarkStart w:id="14" w:name="_Toc23529693"/>
      <w:bookmarkStart w:id="15" w:name="_Toc23530913"/>
      <w:bookmarkEnd w:id="10"/>
      <w:bookmarkEnd w:id="11"/>
      <w:bookmarkEnd w:id="12"/>
      <w:bookmarkEnd w:id="13"/>
      <w:bookmarkEnd w:id="14"/>
      <w:bookmarkEnd w:id="15"/>
    </w:p>
    <w:p w14:paraId="0B9F2C76" w14:textId="4C85B308" w:rsidR="006429C7" w:rsidRPr="00133FEF" w:rsidRDefault="006429C7" w:rsidP="000022E2">
      <w:pPr>
        <w:pStyle w:val="Ttulo2"/>
        <w:numPr>
          <w:ilvl w:val="1"/>
          <w:numId w:val="3"/>
        </w:numPr>
        <w:tabs>
          <w:tab w:val="left" w:pos="709"/>
        </w:tabs>
        <w:ind w:left="432"/>
        <w:rPr>
          <w:rFonts w:asciiTheme="majorHAnsi" w:hAnsiTheme="majorHAnsi" w:cstheme="majorHAnsi"/>
        </w:rPr>
      </w:pPr>
      <w:bookmarkStart w:id="16" w:name="_Toc23530914"/>
      <w:r w:rsidRPr="00133FEF">
        <w:rPr>
          <w:rFonts w:asciiTheme="majorHAnsi" w:hAnsiTheme="majorHAnsi" w:cstheme="majorHAnsi"/>
        </w:rPr>
        <w:t xml:space="preserve">Seção 5.2 </w:t>
      </w:r>
      <w:r w:rsidR="00F329FC">
        <w:rPr>
          <w:rFonts w:asciiTheme="majorHAnsi" w:hAnsiTheme="majorHAnsi" w:cstheme="majorHAnsi"/>
        </w:rPr>
        <w:t xml:space="preserve">- </w:t>
      </w:r>
      <w:r w:rsidRPr="00133FEF">
        <w:rPr>
          <w:rFonts w:asciiTheme="majorHAnsi" w:hAnsiTheme="majorHAnsi" w:cstheme="majorHAnsi"/>
        </w:rPr>
        <w:t>Estabelecendo os objetivos do programa de auditoria</w:t>
      </w:r>
      <w:bookmarkEnd w:id="16"/>
    </w:p>
    <w:p w14:paraId="4D671420" w14:textId="33042E1F" w:rsidR="00A26A4F" w:rsidRDefault="006429C7" w:rsidP="00F62C06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133FEF">
        <w:rPr>
          <w:rFonts w:asciiTheme="majorHAnsi" w:hAnsiTheme="majorHAnsi" w:cstheme="majorHAnsi"/>
          <w:noProof/>
          <w:lang w:eastAsia="pt-BR"/>
        </w:rPr>
        <w:t xml:space="preserve">Convém que a alta direção da organização estabeleça os objetivos do programa de Auditoria. </w:t>
      </w:r>
    </w:p>
    <w:p w14:paraId="140A36B9" w14:textId="694F0C6E" w:rsidR="00A26A4F" w:rsidRDefault="00322563" w:rsidP="00F62C06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322563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C7A18F2" wp14:editId="3F39FDC3">
            <wp:extent cx="5939790" cy="771525"/>
            <wp:effectExtent l="0" t="0" r="381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A672" w14:textId="7DB4D572" w:rsidR="00A26A4F" w:rsidRPr="008A2C98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8A2C98">
        <w:rPr>
          <w:rFonts w:asciiTheme="majorHAnsi" w:hAnsiTheme="majorHAnsi" w:cstheme="majorHAnsi"/>
        </w:rPr>
        <w:t>Esses objetivos podem estar baseados</w:t>
      </w:r>
      <w:r w:rsidR="00A26A4F" w:rsidRPr="008A2C98">
        <w:rPr>
          <w:rFonts w:asciiTheme="majorHAnsi" w:hAnsiTheme="majorHAnsi" w:cstheme="majorHAnsi"/>
        </w:rPr>
        <w:t>, por exemplo,</w:t>
      </w:r>
      <w:r w:rsidRPr="008A2C98">
        <w:rPr>
          <w:rFonts w:asciiTheme="majorHAnsi" w:hAnsiTheme="majorHAnsi" w:cstheme="majorHAnsi"/>
        </w:rPr>
        <w:t xml:space="preserve"> no seguinte</w:t>
      </w:r>
      <w:r w:rsidR="00A26A4F" w:rsidRPr="008A2C98">
        <w:rPr>
          <w:rFonts w:asciiTheme="majorHAnsi" w:hAnsiTheme="majorHAnsi" w:cstheme="majorHAnsi"/>
        </w:rPr>
        <w:t>:</w:t>
      </w:r>
    </w:p>
    <w:p w14:paraId="2592768E" w14:textId="77777777" w:rsidR="000A08A2" w:rsidRPr="009F7A14" w:rsidRDefault="000A08A2" w:rsidP="00C4626D">
      <w:pPr>
        <w:pStyle w:val="Default"/>
        <w:ind w:left="720"/>
        <w:rPr>
          <w:rFonts w:asciiTheme="majorHAnsi" w:hAnsiTheme="majorHAnsi" w:cstheme="majorHAnsi"/>
        </w:rPr>
      </w:pPr>
    </w:p>
    <w:p w14:paraId="7EDAF6F4" w14:textId="1A99841A" w:rsidR="000A08A2" w:rsidRPr="008A2C98" w:rsidRDefault="000A08A2" w:rsidP="000A08A2">
      <w:pPr>
        <w:pStyle w:val="Default"/>
        <w:numPr>
          <w:ilvl w:val="0"/>
          <w:numId w:val="11"/>
        </w:numPr>
        <w:spacing w:after="195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8A2C98">
        <w:rPr>
          <w:rFonts w:asciiTheme="majorHAnsi" w:hAnsiTheme="majorHAnsi" w:cstheme="majorHAnsi"/>
          <w:color w:val="auto"/>
          <w:sz w:val="22"/>
          <w:szCs w:val="22"/>
        </w:rPr>
        <w:t>necessidades</w:t>
      </w:r>
      <w:proofErr w:type="gramEnd"/>
      <w:r w:rsidRPr="008A2C98">
        <w:rPr>
          <w:rFonts w:asciiTheme="majorHAnsi" w:hAnsiTheme="majorHAnsi" w:cstheme="majorHAnsi"/>
          <w:color w:val="auto"/>
          <w:sz w:val="22"/>
          <w:szCs w:val="22"/>
        </w:rPr>
        <w:t xml:space="preserve"> e expectativas de partes interessadas pertinentes, externas e internas; </w:t>
      </w:r>
    </w:p>
    <w:p w14:paraId="3140F8E2" w14:textId="0E6D8D00" w:rsidR="000A08A2" w:rsidRPr="008A2C98" w:rsidRDefault="000A08A2" w:rsidP="000A08A2">
      <w:pPr>
        <w:pStyle w:val="Default"/>
        <w:numPr>
          <w:ilvl w:val="0"/>
          <w:numId w:val="11"/>
        </w:numPr>
        <w:spacing w:after="195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8A2C98">
        <w:rPr>
          <w:rFonts w:asciiTheme="majorHAnsi" w:hAnsiTheme="majorHAnsi" w:cstheme="majorHAnsi"/>
          <w:color w:val="auto"/>
          <w:sz w:val="22"/>
          <w:szCs w:val="22"/>
        </w:rPr>
        <w:t>características</w:t>
      </w:r>
      <w:proofErr w:type="gramEnd"/>
      <w:r w:rsidRPr="008A2C98">
        <w:rPr>
          <w:rFonts w:asciiTheme="majorHAnsi" w:hAnsiTheme="majorHAnsi" w:cstheme="majorHAnsi"/>
          <w:color w:val="auto"/>
          <w:sz w:val="22"/>
          <w:szCs w:val="22"/>
        </w:rPr>
        <w:t xml:space="preserve"> e requisitos de processos, produtos, serviços e projetos, e quaisquer mudanças neles; </w:t>
      </w:r>
    </w:p>
    <w:p w14:paraId="2498D4E3" w14:textId="1BC6EB48" w:rsidR="000A08A2" w:rsidRPr="008A2C98" w:rsidRDefault="000A08A2" w:rsidP="000A08A2">
      <w:pPr>
        <w:pStyle w:val="Default"/>
        <w:numPr>
          <w:ilvl w:val="0"/>
          <w:numId w:val="11"/>
        </w:numPr>
        <w:spacing w:after="195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8A2C98">
        <w:rPr>
          <w:rFonts w:asciiTheme="majorHAnsi" w:hAnsiTheme="majorHAnsi" w:cstheme="majorHAnsi"/>
          <w:color w:val="auto"/>
          <w:sz w:val="22"/>
          <w:szCs w:val="22"/>
        </w:rPr>
        <w:t>requisitos</w:t>
      </w:r>
      <w:proofErr w:type="gramEnd"/>
      <w:r w:rsidRPr="008A2C98">
        <w:rPr>
          <w:rFonts w:asciiTheme="majorHAnsi" w:hAnsiTheme="majorHAnsi" w:cstheme="majorHAnsi"/>
          <w:color w:val="auto"/>
          <w:sz w:val="22"/>
          <w:szCs w:val="22"/>
        </w:rPr>
        <w:t xml:space="preserve"> de sistema de gestão; </w:t>
      </w:r>
    </w:p>
    <w:p w14:paraId="162BD9B1" w14:textId="393CD810" w:rsidR="000A08A2" w:rsidRPr="008A2C98" w:rsidRDefault="000A08A2" w:rsidP="000A08A2">
      <w:pPr>
        <w:pStyle w:val="Default"/>
        <w:numPr>
          <w:ilvl w:val="0"/>
          <w:numId w:val="11"/>
        </w:numPr>
        <w:spacing w:after="195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8A2C98">
        <w:rPr>
          <w:rFonts w:asciiTheme="majorHAnsi" w:hAnsiTheme="majorHAnsi" w:cstheme="majorHAnsi"/>
          <w:color w:val="auto"/>
          <w:sz w:val="22"/>
          <w:szCs w:val="22"/>
        </w:rPr>
        <w:t>necessidade</w:t>
      </w:r>
      <w:proofErr w:type="gramEnd"/>
      <w:r w:rsidRPr="008A2C98">
        <w:rPr>
          <w:rFonts w:asciiTheme="majorHAnsi" w:hAnsiTheme="majorHAnsi" w:cstheme="majorHAnsi"/>
          <w:color w:val="auto"/>
          <w:sz w:val="22"/>
          <w:szCs w:val="22"/>
        </w:rPr>
        <w:t xml:space="preserve"> para avaliação de fornecedores externos; </w:t>
      </w:r>
    </w:p>
    <w:p w14:paraId="2B4B0AE2" w14:textId="6E39AC69" w:rsidR="000A08A2" w:rsidRPr="008A2C98" w:rsidRDefault="000A08A2" w:rsidP="000A08A2">
      <w:pPr>
        <w:pStyle w:val="Default"/>
        <w:numPr>
          <w:ilvl w:val="0"/>
          <w:numId w:val="11"/>
        </w:numPr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8A2C98">
        <w:rPr>
          <w:rFonts w:asciiTheme="majorHAnsi" w:hAnsiTheme="majorHAnsi" w:cstheme="majorHAnsi"/>
          <w:color w:val="auto"/>
          <w:sz w:val="22"/>
          <w:szCs w:val="22"/>
        </w:rPr>
        <w:t>nível</w:t>
      </w:r>
      <w:proofErr w:type="gramEnd"/>
      <w:r w:rsidRPr="008A2C98">
        <w:rPr>
          <w:rFonts w:asciiTheme="majorHAnsi" w:hAnsiTheme="majorHAnsi" w:cstheme="majorHAnsi"/>
          <w:color w:val="auto"/>
          <w:sz w:val="22"/>
          <w:szCs w:val="22"/>
        </w:rPr>
        <w:t xml:space="preserve"> de desempenho e nível de maturidade do(s) sistema(s) de gestão do auditado, como refletido nos indicadores de desempenho pertinentes (por exemplo, KPI), a ocorrência de não conformidades ou incidentes ou reclamações de partes interessadas; </w:t>
      </w:r>
    </w:p>
    <w:p w14:paraId="4BA974A4" w14:textId="26D399FD" w:rsidR="000A08A2" w:rsidRPr="008A2C98" w:rsidRDefault="000A08A2" w:rsidP="000A08A2">
      <w:pPr>
        <w:pStyle w:val="Default"/>
        <w:numPr>
          <w:ilvl w:val="0"/>
          <w:numId w:val="11"/>
        </w:numPr>
        <w:spacing w:after="195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8A2C98">
        <w:rPr>
          <w:rFonts w:asciiTheme="majorHAnsi" w:hAnsiTheme="majorHAnsi" w:cstheme="majorHAnsi"/>
          <w:color w:val="auto"/>
          <w:sz w:val="22"/>
          <w:szCs w:val="22"/>
        </w:rPr>
        <w:t>riscos</w:t>
      </w:r>
      <w:proofErr w:type="gramEnd"/>
      <w:r w:rsidRPr="008A2C98">
        <w:rPr>
          <w:rFonts w:asciiTheme="majorHAnsi" w:hAnsiTheme="majorHAnsi" w:cstheme="majorHAnsi"/>
          <w:color w:val="auto"/>
          <w:sz w:val="22"/>
          <w:szCs w:val="22"/>
        </w:rPr>
        <w:t xml:space="preserve"> e oportunidades identificados para o auditado; </w:t>
      </w:r>
    </w:p>
    <w:p w14:paraId="3EEC86C7" w14:textId="09C7A47F" w:rsidR="000A08A2" w:rsidRPr="008A2C98" w:rsidRDefault="000A08A2" w:rsidP="00C4626D">
      <w:pPr>
        <w:pStyle w:val="Default"/>
        <w:numPr>
          <w:ilvl w:val="0"/>
          <w:numId w:val="11"/>
        </w:numPr>
        <w:spacing w:after="195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8A2C98">
        <w:rPr>
          <w:rFonts w:asciiTheme="majorHAnsi" w:hAnsiTheme="majorHAnsi" w:cstheme="majorHAnsi"/>
          <w:color w:val="auto"/>
          <w:sz w:val="22"/>
          <w:szCs w:val="22"/>
        </w:rPr>
        <w:t>resultados</w:t>
      </w:r>
      <w:proofErr w:type="gramEnd"/>
      <w:r w:rsidRPr="008A2C98">
        <w:rPr>
          <w:rFonts w:asciiTheme="majorHAnsi" w:hAnsiTheme="majorHAnsi" w:cstheme="majorHAnsi"/>
          <w:color w:val="auto"/>
          <w:sz w:val="22"/>
          <w:szCs w:val="22"/>
        </w:rPr>
        <w:t xml:space="preserve"> de auditorias anteriores. </w:t>
      </w:r>
    </w:p>
    <w:p w14:paraId="2F24B78C" w14:textId="77777777" w:rsidR="000A08A2" w:rsidRPr="008A2C98" w:rsidRDefault="000A08A2" w:rsidP="00C4626D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2D71B622" w14:textId="0CAC1137" w:rsidR="006429C7" w:rsidRPr="008A2C98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8A2C98">
        <w:rPr>
          <w:rFonts w:asciiTheme="majorHAnsi" w:hAnsiTheme="majorHAnsi" w:cstheme="majorHAnsi"/>
        </w:rPr>
        <w:lastRenderedPageBreak/>
        <w:t xml:space="preserve">De uma maneira mais simples, </w:t>
      </w:r>
      <w:r w:rsidR="00A26A4F" w:rsidRPr="008A2C98">
        <w:rPr>
          <w:rFonts w:asciiTheme="majorHAnsi" w:hAnsiTheme="majorHAnsi" w:cstheme="majorHAnsi"/>
        </w:rPr>
        <w:t>poderíamos</w:t>
      </w:r>
      <w:r w:rsidRPr="008A2C98">
        <w:rPr>
          <w:rFonts w:asciiTheme="majorHAnsi" w:hAnsiTheme="majorHAnsi" w:cstheme="majorHAnsi"/>
        </w:rPr>
        <w:t xml:space="preserve"> definir </w:t>
      </w:r>
      <w:r w:rsidR="00CF242B" w:rsidRPr="008A2C98">
        <w:rPr>
          <w:rFonts w:asciiTheme="majorHAnsi" w:hAnsiTheme="majorHAnsi" w:cstheme="majorHAnsi"/>
        </w:rPr>
        <w:t xml:space="preserve">os </w:t>
      </w:r>
      <w:r w:rsidRPr="008A2C98">
        <w:rPr>
          <w:rFonts w:asciiTheme="majorHAnsi" w:hAnsiTheme="majorHAnsi" w:cstheme="majorHAnsi"/>
        </w:rPr>
        <w:t xml:space="preserve">objetivos do programa de auditoria como: </w:t>
      </w:r>
    </w:p>
    <w:p w14:paraId="07FF2620" w14:textId="77B5716E" w:rsidR="000A08A2" w:rsidRPr="009F7A14" w:rsidRDefault="000A08A2" w:rsidP="00322563">
      <w:pPr>
        <w:pStyle w:val="Default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9F7A14">
        <w:rPr>
          <w:rFonts w:asciiTheme="majorHAnsi" w:hAnsiTheme="majorHAnsi" w:cstheme="majorHAnsi"/>
          <w:color w:val="auto"/>
          <w:sz w:val="22"/>
          <w:szCs w:val="22"/>
        </w:rPr>
        <w:t>identificar</w:t>
      </w:r>
      <w:proofErr w:type="gramEnd"/>
      <w:r w:rsidRPr="009F7A14">
        <w:rPr>
          <w:rFonts w:asciiTheme="majorHAnsi" w:hAnsiTheme="majorHAnsi" w:cstheme="majorHAnsi"/>
          <w:color w:val="auto"/>
          <w:sz w:val="22"/>
          <w:szCs w:val="22"/>
        </w:rPr>
        <w:t xml:space="preserve"> oportunidades para a melhoria de um sistema de gestão e de seu desempenho; </w:t>
      </w:r>
    </w:p>
    <w:p w14:paraId="6266587D" w14:textId="4CC9CB4E" w:rsidR="000A08A2" w:rsidRPr="009F7A14" w:rsidRDefault="000A08A2" w:rsidP="00322563">
      <w:pPr>
        <w:pStyle w:val="Default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9F7A14">
        <w:rPr>
          <w:rFonts w:asciiTheme="majorHAnsi" w:hAnsiTheme="majorHAnsi" w:cstheme="majorHAnsi"/>
          <w:color w:val="auto"/>
          <w:sz w:val="22"/>
          <w:szCs w:val="22"/>
        </w:rPr>
        <w:t>avaliar</w:t>
      </w:r>
      <w:proofErr w:type="gramEnd"/>
      <w:r w:rsidRPr="009F7A14">
        <w:rPr>
          <w:rFonts w:asciiTheme="majorHAnsi" w:hAnsiTheme="majorHAnsi" w:cstheme="majorHAnsi"/>
          <w:color w:val="auto"/>
          <w:sz w:val="22"/>
          <w:szCs w:val="22"/>
        </w:rPr>
        <w:t xml:space="preserve"> a capacidade do auditado de determinar seu contexto; </w:t>
      </w:r>
    </w:p>
    <w:p w14:paraId="0B5D9C77" w14:textId="027AD170" w:rsidR="000A08A2" w:rsidRPr="009F7A14" w:rsidRDefault="000A08A2" w:rsidP="00322563">
      <w:pPr>
        <w:pStyle w:val="Default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9F7A14">
        <w:rPr>
          <w:rFonts w:asciiTheme="majorHAnsi" w:hAnsiTheme="majorHAnsi" w:cstheme="majorHAnsi"/>
          <w:color w:val="auto"/>
          <w:sz w:val="22"/>
          <w:szCs w:val="22"/>
        </w:rPr>
        <w:t>avaliar</w:t>
      </w:r>
      <w:proofErr w:type="gramEnd"/>
      <w:r w:rsidRPr="009F7A14">
        <w:rPr>
          <w:rFonts w:asciiTheme="majorHAnsi" w:hAnsiTheme="majorHAnsi" w:cstheme="majorHAnsi"/>
          <w:color w:val="auto"/>
          <w:sz w:val="22"/>
          <w:szCs w:val="22"/>
        </w:rPr>
        <w:t xml:space="preserve"> a capacidade do auditado de determinar riscos e oportunidades e identificar e implementar ações eficazes para abordá-los. </w:t>
      </w:r>
    </w:p>
    <w:p w14:paraId="214827AC" w14:textId="77AD7EE3" w:rsidR="000A08A2" w:rsidRPr="009F7A14" w:rsidRDefault="000A08A2" w:rsidP="00322563">
      <w:pPr>
        <w:pStyle w:val="Default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9F7A14">
        <w:rPr>
          <w:rFonts w:asciiTheme="majorHAnsi" w:hAnsiTheme="majorHAnsi" w:cstheme="majorHAnsi"/>
          <w:color w:val="auto"/>
          <w:sz w:val="22"/>
          <w:szCs w:val="22"/>
        </w:rPr>
        <w:t>estar</w:t>
      </w:r>
      <w:proofErr w:type="gramEnd"/>
      <w:r w:rsidRPr="009F7A14">
        <w:rPr>
          <w:rFonts w:asciiTheme="majorHAnsi" w:hAnsiTheme="majorHAnsi" w:cstheme="majorHAnsi"/>
          <w:color w:val="auto"/>
          <w:sz w:val="22"/>
          <w:szCs w:val="22"/>
        </w:rPr>
        <w:t xml:space="preserve"> conforme com todos os requisitos pertinentes, por exemplo, requisitos estatutários e regulamentares, compromissos de </w:t>
      </w:r>
      <w:proofErr w:type="spellStart"/>
      <w:r w:rsidRPr="009F7A14">
        <w:rPr>
          <w:rFonts w:asciiTheme="majorHAnsi" w:hAnsiTheme="majorHAnsi" w:cstheme="majorHAnsi"/>
          <w:color w:val="auto"/>
          <w:sz w:val="22"/>
          <w:szCs w:val="22"/>
        </w:rPr>
        <w:t>compliance</w:t>
      </w:r>
      <w:proofErr w:type="spellEnd"/>
      <w:r w:rsidRPr="009F7A14">
        <w:rPr>
          <w:rFonts w:asciiTheme="majorHAnsi" w:hAnsiTheme="majorHAnsi" w:cstheme="majorHAnsi"/>
          <w:color w:val="auto"/>
          <w:sz w:val="22"/>
          <w:szCs w:val="22"/>
        </w:rPr>
        <w:t xml:space="preserve">, requisitos para certificação em relação a uma norma de sistema de gestão; </w:t>
      </w:r>
    </w:p>
    <w:p w14:paraId="6826ABED" w14:textId="7B3B7D8F" w:rsidR="000A08A2" w:rsidRPr="009F7A14" w:rsidRDefault="000A08A2" w:rsidP="00322563">
      <w:pPr>
        <w:pStyle w:val="Default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9F7A14">
        <w:rPr>
          <w:rFonts w:asciiTheme="majorHAnsi" w:hAnsiTheme="majorHAnsi" w:cstheme="majorHAnsi"/>
          <w:color w:val="auto"/>
          <w:sz w:val="22"/>
          <w:szCs w:val="22"/>
        </w:rPr>
        <w:t>obter</w:t>
      </w:r>
      <w:proofErr w:type="gramEnd"/>
      <w:r w:rsidRPr="009F7A14">
        <w:rPr>
          <w:rFonts w:asciiTheme="majorHAnsi" w:hAnsiTheme="majorHAnsi" w:cstheme="majorHAnsi"/>
          <w:color w:val="auto"/>
          <w:sz w:val="22"/>
          <w:szCs w:val="22"/>
        </w:rPr>
        <w:t xml:space="preserve"> e manter confiança na capacidade de um fornecedor externo; </w:t>
      </w:r>
    </w:p>
    <w:p w14:paraId="2E9E9703" w14:textId="48CF176D" w:rsidR="000A08A2" w:rsidRPr="009F7A14" w:rsidRDefault="000A08A2" w:rsidP="00322563">
      <w:pPr>
        <w:pStyle w:val="Default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proofErr w:type="gramStart"/>
      <w:r w:rsidRPr="009F7A14">
        <w:rPr>
          <w:rFonts w:asciiTheme="majorHAnsi" w:hAnsiTheme="majorHAnsi" w:cstheme="majorHAnsi"/>
          <w:color w:val="auto"/>
          <w:sz w:val="22"/>
          <w:szCs w:val="22"/>
        </w:rPr>
        <w:t>determinar</w:t>
      </w:r>
      <w:proofErr w:type="gramEnd"/>
      <w:r w:rsidRPr="009F7A14">
        <w:rPr>
          <w:rFonts w:asciiTheme="majorHAnsi" w:hAnsiTheme="majorHAnsi" w:cstheme="majorHAnsi"/>
          <w:color w:val="auto"/>
          <w:sz w:val="22"/>
          <w:szCs w:val="22"/>
        </w:rPr>
        <w:t xml:space="preserve"> a contínua adequação, suficiência e eficácia do sistema de gestão do auditado; </w:t>
      </w:r>
    </w:p>
    <w:p w14:paraId="31B382F4" w14:textId="5F550C62" w:rsidR="000A08A2" w:rsidRPr="008A2C98" w:rsidRDefault="000A08A2" w:rsidP="000A08A2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F7A14">
        <w:rPr>
          <w:rFonts w:asciiTheme="majorHAnsi" w:hAnsiTheme="majorHAnsi" w:cstheme="majorHAnsi"/>
        </w:rPr>
        <w:t>avaliar</w:t>
      </w:r>
      <w:proofErr w:type="gramEnd"/>
      <w:r w:rsidRPr="009F7A14">
        <w:rPr>
          <w:rFonts w:asciiTheme="majorHAnsi" w:hAnsiTheme="majorHAnsi" w:cstheme="majorHAnsi"/>
        </w:rPr>
        <w:t xml:space="preserve"> a compatibilidade e o alinhamento dos objetivos do sistemas de gestão com a direção estratégica da organização.</w:t>
      </w:r>
    </w:p>
    <w:p w14:paraId="77AB664F" w14:textId="60098A19" w:rsidR="000A08A2" w:rsidRPr="008A2C98" w:rsidRDefault="00692198" w:rsidP="0032256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71040" behindDoc="0" locked="0" layoutInCell="1" allowOverlap="1" wp14:anchorId="136B958B" wp14:editId="2A97ECA0">
            <wp:simplePos x="0" y="0"/>
            <wp:positionH relativeFrom="column">
              <wp:posOffset>0</wp:posOffset>
            </wp:positionH>
            <wp:positionV relativeFrom="paragraph">
              <wp:posOffset>356870</wp:posOffset>
            </wp:positionV>
            <wp:extent cx="1108075" cy="1108075"/>
            <wp:effectExtent l="0" t="0" r="0" b="0"/>
            <wp:wrapSquare wrapText="bothSides"/>
            <wp:docPr id="9" name="Imagem 9" descr="http://entib.org.br/entib/imagens/d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tib.org.br/entib/imagens/dic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53491" w14:textId="797386DB" w:rsidR="000A08A2" w:rsidRPr="008A2C98" w:rsidRDefault="000A08A2" w:rsidP="00322563">
      <w:pPr>
        <w:spacing w:line="360" w:lineRule="auto"/>
        <w:jc w:val="both"/>
        <w:rPr>
          <w:rFonts w:asciiTheme="majorHAnsi" w:hAnsiTheme="majorHAnsi" w:cstheme="majorHAnsi"/>
        </w:rPr>
      </w:pPr>
      <w:r w:rsidRPr="008A2C98">
        <w:rPr>
          <w:rFonts w:asciiTheme="majorHAnsi" w:hAnsiTheme="majorHAnsi" w:cstheme="majorHAnsi"/>
        </w:rPr>
        <w:t xml:space="preserve">Considerando as exigências da ABNT NBR ISO/IEC 17025:2017, além de avaliar a eficácia do sistema de gestão (e acompanhar a realização das atividades de laboratório), outro objetivo que pode ser definido no programa é o monitoramento da competência do pessoal (requisito 6.2.5 da ABNT NBR ISO/IEC 17025:2017). Pode ser útil principalmente para as funções que influenciam os resultados das atividades de laboratório, mas que não necessariamente executam uma atividade.  </w:t>
      </w:r>
    </w:p>
    <w:p w14:paraId="3BF2FC9A" w14:textId="7245C2C4" w:rsidR="006429C7" w:rsidRPr="008A2C98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8A2C98">
        <w:rPr>
          <w:rFonts w:asciiTheme="majorHAnsi" w:hAnsiTheme="majorHAnsi" w:cstheme="majorHAnsi"/>
        </w:rPr>
        <w:t xml:space="preserve">Então, </w:t>
      </w:r>
      <w:r w:rsidR="00CF242B" w:rsidRPr="008A2C98">
        <w:rPr>
          <w:rFonts w:asciiTheme="majorHAnsi" w:hAnsiTheme="majorHAnsi" w:cstheme="majorHAnsi"/>
        </w:rPr>
        <w:t xml:space="preserve">você saberia dizer </w:t>
      </w:r>
      <w:r w:rsidRPr="008A2C98">
        <w:rPr>
          <w:rFonts w:asciiTheme="majorHAnsi" w:hAnsiTheme="majorHAnsi" w:cstheme="majorHAnsi"/>
        </w:rPr>
        <w:t>qual o objetivo d</w:t>
      </w:r>
      <w:r w:rsidR="00871C1D" w:rsidRPr="008A2C98">
        <w:rPr>
          <w:rFonts w:asciiTheme="majorHAnsi" w:hAnsiTheme="majorHAnsi" w:cstheme="majorHAnsi"/>
        </w:rPr>
        <w:t>o</w:t>
      </w:r>
      <w:r w:rsidRPr="008A2C98">
        <w:rPr>
          <w:rFonts w:asciiTheme="majorHAnsi" w:hAnsiTheme="majorHAnsi" w:cstheme="majorHAnsi"/>
        </w:rPr>
        <w:t xml:space="preserve"> programa </w:t>
      </w:r>
      <w:r w:rsidR="00871C1D" w:rsidRPr="008A2C98">
        <w:rPr>
          <w:rFonts w:asciiTheme="majorHAnsi" w:hAnsiTheme="majorHAnsi" w:cstheme="majorHAnsi"/>
        </w:rPr>
        <w:t xml:space="preserve">de </w:t>
      </w:r>
      <w:r w:rsidRPr="008A2C98">
        <w:rPr>
          <w:rFonts w:asciiTheme="majorHAnsi" w:hAnsiTheme="majorHAnsi" w:cstheme="majorHAnsi"/>
        </w:rPr>
        <w:t>auditoria na sua organização?</w:t>
      </w:r>
    </w:p>
    <w:p w14:paraId="73D17F67" w14:textId="77777777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Definida esta etapa, vamos a próxima...</w:t>
      </w:r>
    </w:p>
    <w:p w14:paraId="03AE65B0" w14:textId="7B507ED4" w:rsidR="00DD077E" w:rsidRDefault="00DD077E" w:rsidP="00DD077E">
      <w:pPr>
        <w:pStyle w:val="Ttulo2"/>
        <w:numPr>
          <w:ilvl w:val="1"/>
          <w:numId w:val="3"/>
        </w:numPr>
        <w:tabs>
          <w:tab w:val="left" w:pos="709"/>
        </w:tabs>
        <w:ind w:left="432"/>
        <w:rPr>
          <w:rFonts w:asciiTheme="majorHAnsi" w:hAnsiTheme="majorHAnsi" w:cstheme="majorHAnsi"/>
        </w:rPr>
      </w:pPr>
      <w:bookmarkStart w:id="17" w:name="_Toc23530915"/>
      <w:r w:rsidRPr="00133FEF">
        <w:rPr>
          <w:rFonts w:asciiTheme="majorHAnsi" w:hAnsiTheme="majorHAnsi" w:cstheme="majorHAnsi"/>
        </w:rPr>
        <w:t>Seção 5.</w:t>
      </w:r>
      <w:r>
        <w:rPr>
          <w:rFonts w:asciiTheme="majorHAnsi" w:hAnsiTheme="majorHAnsi" w:cstheme="majorHAnsi"/>
        </w:rPr>
        <w:t>3 -</w:t>
      </w:r>
      <w:r w:rsidRPr="00133FEF">
        <w:rPr>
          <w:rFonts w:asciiTheme="majorHAnsi" w:hAnsiTheme="majorHAnsi" w:cstheme="majorHAnsi"/>
        </w:rPr>
        <w:t xml:space="preserve"> </w:t>
      </w:r>
      <w:r w:rsidRPr="008A3115">
        <w:rPr>
          <w:rFonts w:asciiTheme="majorHAnsi" w:hAnsiTheme="majorHAnsi" w:cstheme="majorHAnsi"/>
        </w:rPr>
        <w:t>Determinando e avaliando riscos e oportunidades do programa de auditoria</w:t>
      </w:r>
      <w:bookmarkEnd w:id="17"/>
    </w:p>
    <w:p w14:paraId="03D5B44F" w14:textId="50E2E2A0" w:rsidR="00DD077E" w:rsidRPr="008A3115" w:rsidRDefault="00DD077E" w:rsidP="008A3115">
      <w:pPr>
        <w:jc w:val="both"/>
      </w:pPr>
      <w:r>
        <w:t>A identificação de riscos e oportunidades relacionados ao programa de auditoria é uma das novidades da nova versão da ABNT NBR ISO 19011:2018.</w:t>
      </w:r>
      <w:r w:rsidR="00450A82">
        <w:t xml:space="preserve"> Identificar os riscos e oportunidades nesta etapa inicial do processo de auditoria, </w:t>
      </w:r>
      <w:r w:rsidR="00F402E4">
        <w:t>pode evitar problemas no decorrer da execução da atividade em si.</w:t>
      </w:r>
      <w:r w:rsidR="00450A82">
        <w:t xml:space="preserve"> </w:t>
      </w:r>
    </w:p>
    <w:p w14:paraId="47117BFE" w14:textId="7B680EFF" w:rsidR="006429C7" w:rsidRDefault="00F402E4" w:rsidP="00692198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 o próprio texto da norma traz alguns riscos e oportunidades que podem ser avaliados. Veja a seguir possíveis riscos:</w:t>
      </w:r>
    </w:p>
    <w:p w14:paraId="4C8BE6BC" w14:textId="77777777" w:rsidR="00F402E4" w:rsidRPr="00F402E4" w:rsidRDefault="00F402E4" w:rsidP="009F7A14">
      <w:pPr>
        <w:autoSpaceDE w:val="0"/>
        <w:autoSpaceDN w:val="0"/>
        <w:adjustRightInd w:val="0"/>
        <w:spacing w:after="0" w:line="240" w:lineRule="auto"/>
        <w:ind w:left="2124"/>
        <w:rPr>
          <w:rFonts w:ascii="Arial" w:hAnsi="Arial" w:cs="Arial"/>
          <w:color w:val="000000"/>
          <w:sz w:val="24"/>
          <w:szCs w:val="24"/>
        </w:rPr>
      </w:pPr>
    </w:p>
    <w:p w14:paraId="025AE3F7" w14:textId="595AAE29" w:rsidR="00F402E4" w:rsidRPr="008A3115" w:rsidRDefault="00F402E4" w:rsidP="009F7A14">
      <w:pPr>
        <w:pStyle w:val="Default"/>
        <w:ind w:left="2124"/>
        <w:jc w:val="both"/>
        <w:rPr>
          <w:rFonts w:asciiTheme="majorHAnsi" w:hAnsiTheme="majorHAnsi" w:cstheme="majorHAnsi"/>
          <w:i/>
          <w:color w:val="auto"/>
        </w:rPr>
      </w:pPr>
      <w:r w:rsidRPr="008A3115">
        <w:rPr>
          <w:rFonts w:asciiTheme="majorHAnsi" w:hAnsiTheme="majorHAnsi" w:cstheme="majorHAnsi"/>
          <w:sz w:val="22"/>
          <w:szCs w:val="22"/>
        </w:rPr>
        <w:t>“</w:t>
      </w:r>
      <w:proofErr w:type="gramStart"/>
      <w:r w:rsidRPr="008A3115">
        <w:rPr>
          <w:rFonts w:asciiTheme="majorHAnsi" w:hAnsiTheme="majorHAnsi" w:cstheme="majorHAnsi"/>
          <w:i/>
          <w:color w:val="auto"/>
          <w:sz w:val="22"/>
          <w:szCs w:val="22"/>
        </w:rPr>
        <w:t>a</w:t>
      </w:r>
      <w:proofErr w:type="gramEnd"/>
      <w:r w:rsidRPr="008A3115">
        <w:rPr>
          <w:rFonts w:asciiTheme="majorHAnsi" w:hAnsiTheme="majorHAnsi" w:cstheme="majorHAnsi"/>
          <w:i/>
          <w:color w:val="auto"/>
          <w:sz w:val="22"/>
          <w:szCs w:val="22"/>
        </w:rPr>
        <w:t xml:space="preserve">) planejamento, por exemplo, falha em estabelecer objetivos de auditoria pertinentes e em determinar a extensão, número, duração, locais e agenda das auditorias; </w:t>
      </w:r>
    </w:p>
    <w:p w14:paraId="73E819BF" w14:textId="77777777" w:rsidR="00F402E4" w:rsidRPr="008A3115" w:rsidRDefault="00F402E4" w:rsidP="009F7A14">
      <w:pPr>
        <w:autoSpaceDE w:val="0"/>
        <w:autoSpaceDN w:val="0"/>
        <w:adjustRightInd w:val="0"/>
        <w:spacing w:after="194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b) recursos, por exemplo, dispor de tempo, equipamento e/ou treinamento insuficientes para desenvolver o programa de auditoria ou conduzir uma auditoria; </w:t>
      </w:r>
    </w:p>
    <w:p w14:paraId="2A30BC3C" w14:textId="77777777" w:rsidR="00F402E4" w:rsidRPr="008A3115" w:rsidRDefault="00F402E4" w:rsidP="009F7A14">
      <w:pPr>
        <w:autoSpaceDE w:val="0"/>
        <w:autoSpaceDN w:val="0"/>
        <w:adjustRightInd w:val="0"/>
        <w:spacing w:after="194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lastRenderedPageBreak/>
        <w:t xml:space="preserve">c) seleção da equipe de auditoria, por exemplo, competência global insuficiente para conduzir auditorias eficazmente; </w:t>
      </w:r>
    </w:p>
    <w:p w14:paraId="2AB22057" w14:textId="77777777" w:rsidR="00F402E4" w:rsidRPr="008A3115" w:rsidRDefault="00F402E4" w:rsidP="009F7A14">
      <w:pPr>
        <w:autoSpaceDE w:val="0"/>
        <w:autoSpaceDN w:val="0"/>
        <w:adjustRightInd w:val="0"/>
        <w:spacing w:after="194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d) comunicação, por exemplo, processos/canais de comunicação externa/interna ineficazes; </w:t>
      </w:r>
    </w:p>
    <w:p w14:paraId="0E8F7B95" w14:textId="77777777" w:rsidR="00F402E4" w:rsidRPr="008A3115" w:rsidRDefault="00F402E4" w:rsidP="009F7A14">
      <w:pPr>
        <w:autoSpaceDE w:val="0"/>
        <w:autoSpaceDN w:val="0"/>
        <w:adjustRightInd w:val="0"/>
        <w:spacing w:after="194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e) implementação, por exemplo, coordenação ineficaz das auditorias no programa de auditoria ou não considerar segurança e confidencialidade da informação; </w:t>
      </w:r>
    </w:p>
    <w:p w14:paraId="3184ABAB" w14:textId="77777777" w:rsidR="00F402E4" w:rsidRPr="008A3115" w:rsidRDefault="00F402E4" w:rsidP="009F7A14">
      <w:pPr>
        <w:autoSpaceDE w:val="0"/>
        <w:autoSpaceDN w:val="0"/>
        <w:adjustRightInd w:val="0"/>
        <w:spacing w:after="194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f) controle de informação documentada, por exemplo, determinação ineficaz da informação documentada necessária requerida por auditores e partes interessadas pertinentes, falha em proteger suficientemente registros de auditoria para demonstrar a eficácia do programa de auditoria; </w:t>
      </w:r>
    </w:p>
    <w:p w14:paraId="49BA7CDD" w14:textId="77777777" w:rsidR="00F402E4" w:rsidRPr="008A3115" w:rsidRDefault="00F402E4" w:rsidP="009F7A1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g) monitoramento, análise crítica e melhoria do programa de auditoria, por exemplo, monitoramento ineficaz de resultados do programa de auditoria; </w:t>
      </w:r>
    </w:p>
    <w:p w14:paraId="621456CD" w14:textId="4D5C85CA" w:rsidR="00F402E4" w:rsidRPr="009F7A14" w:rsidRDefault="00F402E4" w:rsidP="009F7A1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h) disponibilidade e cooperação do auditado e disponibilidade de evidência para ser amostrada. </w:t>
      </w:r>
      <w:r w:rsidR="009F7A14">
        <w:rPr>
          <w:rFonts w:asciiTheme="majorHAnsi" w:hAnsiTheme="majorHAnsi" w:cstheme="majorHAnsi"/>
          <w:i/>
        </w:rPr>
        <w:t xml:space="preserve"> </w:t>
      </w:r>
      <w:r w:rsidRPr="009F7A14">
        <w:rPr>
          <w:rFonts w:asciiTheme="majorHAnsi" w:hAnsiTheme="majorHAnsi" w:cstheme="majorHAnsi"/>
          <w:i/>
        </w:rPr>
        <w:t>(ABNT NBR ISO 19011, requisito 5.3)</w:t>
      </w:r>
    </w:p>
    <w:p w14:paraId="29FACC2E" w14:textId="77777777" w:rsidR="009F7A14" w:rsidRDefault="009F7A14" w:rsidP="009F7A14">
      <w:pPr>
        <w:spacing w:line="360" w:lineRule="auto"/>
        <w:ind w:left="2124"/>
        <w:jc w:val="both"/>
        <w:rPr>
          <w:rFonts w:asciiTheme="majorHAnsi" w:hAnsiTheme="majorHAnsi" w:cstheme="majorHAnsi"/>
        </w:rPr>
      </w:pPr>
    </w:p>
    <w:p w14:paraId="1A0A0387" w14:textId="0DDDB6BD" w:rsidR="00F402E4" w:rsidRDefault="00D415AC" w:rsidP="009F7A14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Já as oportunidades sugeridas na norma, são as seguintes:</w:t>
      </w:r>
    </w:p>
    <w:p w14:paraId="17C1F1CC" w14:textId="77777777" w:rsidR="00D415AC" w:rsidRPr="008A3115" w:rsidRDefault="00D415AC" w:rsidP="009F7A1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- </w:t>
      </w:r>
      <w:proofErr w:type="gramStart"/>
      <w:r w:rsidRPr="008A3115">
        <w:rPr>
          <w:rFonts w:asciiTheme="majorHAnsi" w:hAnsiTheme="majorHAnsi" w:cstheme="majorHAnsi"/>
          <w:i/>
        </w:rPr>
        <w:t>permitir</w:t>
      </w:r>
      <w:proofErr w:type="gramEnd"/>
      <w:r w:rsidRPr="008A3115">
        <w:rPr>
          <w:rFonts w:asciiTheme="majorHAnsi" w:hAnsiTheme="majorHAnsi" w:cstheme="majorHAnsi"/>
          <w:i/>
        </w:rPr>
        <w:t xml:space="preserve"> que múltiplas auditorias sejam conduzidas em uma visita única; </w:t>
      </w:r>
    </w:p>
    <w:p w14:paraId="0665E240" w14:textId="77777777" w:rsidR="00D415AC" w:rsidRPr="008A3115" w:rsidRDefault="00D415AC" w:rsidP="009F7A1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- </w:t>
      </w:r>
      <w:proofErr w:type="gramStart"/>
      <w:r w:rsidRPr="008A3115">
        <w:rPr>
          <w:rFonts w:asciiTheme="majorHAnsi" w:hAnsiTheme="majorHAnsi" w:cstheme="majorHAnsi"/>
          <w:i/>
        </w:rPr>
        <w:t>minimizar</w:t>
      </w:r>
      <w:proofErr w:type="gramEnd"/>
      <w:r w:rsidRPr="008A3115">
        <w:rPr>
          <w:rFonts w:asciiTheme="majorHAnsi" w:hAnsiTheme="majorHAnsi" w:cstheme="majorHAnsi"/>
          <w:i/>
        </w:rPr>
        <w:t xml:space="preserve"> tempo e distância de viagem ao local; </w:t>
      </w:r>
    </w:p>
    <w:p w14:paraId="72BD592C" w14:textId="77777777" w:rsidR="00D415AC" w:rsidRDefault="00D415AC" w:rsidP="009F7A1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- </w:t>
      </w:r>
      <w:proofErr w:type="gramStart"/>
      <w:r w:rsidRPr="008A3115">
        <w:rPr>
          <w:rFonts w:asciiTheme="majorHAnsi" w:hAnsiTheme="majorHAnsi" w:cstheme="majorHAnsi"/>
          <w:i/>
        </w:rPr>
        <w:t>conciliar</w:t>
      </w:r>
      <w:proofErr w:type="gramEnd"/>
      <w:r w:rsidRPr="008A3115">
        <w:rPr>
          <w:rFonts w:asciiTheme="majorHAnsi" w:hAnsiTheme="majorHAnsi" w:cstheme="majorHAnsi"/>
          <w:i/>
        </w:rPr>
        <w:t xml:space="preserve"> o nível de competência da equipe de auditoria ao nível de competência necessário para alcançar os objetivos da auditoria; </w:t>
      </w:r>
    </w:p>
    <w:p w14:paraId="558D2089" w14:textId="62E386C9" w:rsidR="00D415AC" w:rsidRDefault="00D415AC" w:rsidP="009F7A1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Theme="majorHAnsi" w:hAnsiTheme="majorHAnsi" w:cstheme="majorHAnsi"/>
          <w:i/>
        </w:rPr>
      </w:pPr>
      <w:r w:rsidRPr="008A3115">
        <w:rPr>
          <w:rFonts w:asciiTheme="majorHAnsi" w:hAnsiTheme="majorHAnsi" w:cstheme="majorHAnsi"/>
          <w:i/>
        </w:rPr>
        <w:t xml:space="preserve">- </w:t>
      </w:r>
      <w:proofErr w:type="gramStart"/>
      <w:r w:rsidRPr="008A3115">
        <w:rPr>
          <w:rFonts w:asciiTheme="majorHAnsi" w:hAnsiTheme="majorHAnsi" w:cstheme="majorHAnsi"/>
          <w:i/>
        </w:rPr>
        <w:t>alinhar</w:t>
      </w:r>
      <w:proofErr w:type="gramEnd"/>
      <w:r w:rsidRPr="008A3115">
        <w:rPr>
          <w:rFonts w:asciiTheme="majorHAnsi" w:hAnsiTheme="majorHAnsi" w:cstheme="majorHAnsi"/>
          <w:i/>
        </w:rPr>
        <w:t xml:space="preserve"> datas de auditoria com a disponibilidade de pessoal-chave do auditado.</w:t>
      </w:r>
      <w:r w:rsidR="009F7A14">
        <w:rPr>
          <w:rFonts w:asciiTheme="majorHAnsi" w:hAnsiTheme="majorHAnsi" w:cstheme="majorHAnsi"/>
          <w:i/>
        </w:rPr>
        <w:t xml:space="preserve"> </w:t>
      </w:r>
      <w:r w:rsidRPr="009F7A14">
        <w:rPr>
          <w:rFonts w:asciiTheme="majorHAnsi" w:hAnsiTheme="majorHAnsi" w:cstheme="majorHAnsi"/>
          <w:i/>
        </w:rPr>
        <w:t>(ABNT NBR ISO 19011, requisito 5.3)</w:t>
      </w:r>
    </w:p>
    <w:p w14:paraId="24760BA5" w14:textId="77777777" w:rsidR="009F7A14" w:rsidRPr="009F7A14" w:rsidRDefault="009F7A14" w:rsidP="009F7A1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Theme="majorHAnsi" w:hAnsiTheme="majorHAnsi" w:cstheme="majorHAnsi"/>
          <w:i/>
        </w:rPr>
      </w:pPr>
    </w:p>
    <w:p w14:paraId="04CE9692" w14:textId="58BB1DFB" w:rsidR="006429C7" w:rsidRPr="00133FEF" w:rsidRDefault="006429C7" w:rsidP="000022E2">
      <w:pPr>
        <w:pStyle w:val="Ttulo2"/>
        <w:numPr>
          <w:ilvl w:val="1"/>
          <w:numId w:val="3"/>
        </w:numPr>
        <w:tabs>
          <w:tab w:val="left" w:pos="709"/>
        </w:tabs>
        <w:ind w:left="432"/>
        <w:rPr>
          <w:rFonts w:asciiTheme="majorHAnsi" w:hAnsiTheme="majorHAnsi" w:cstheme="majorHAnsi"/>
        </w:rPr>
      </w:pPr>
      <w:bookmarkStart w:id="18" w:name="_Toc23530916"/>
      <w:r w:rsidRPr="00133FEF">
        <w:rPr>
          <w:rFonts w:asciiTheme="majorHAnsi" w:hAnsiTheme="majorHAnsi" w:cstheme="majorHAnsi"/>
        </w:rPr>
        <w:t>Seção 5.</w:t>
      </w:r>
      <w:r w:rsidR="00DD077E">
        <w:rPr>
          <w:rFonts w:asciiTheme="majorHAnsi" w:hAnsiTheme="majorHAnsi" w:cstheme="majorHAnsi"/>
        </w:rPr>
        <w:t xml:space="preserve">4 </w:t>
      </w:r>
      <w:r w:rsidR="00F329FC">
        <w:rPr>
          <w:rFonts w:asciiTheme="majorHAnsi" w:hAnsiTheme="majorHAnsi" w:cstheme="majorHAnsi"/>
        </w:rPr>
        <w:t>-</w:t>
      </w:r>
      <w:r w:rsidRPr="00133FEF">
        <w:rPr>
          <w:rFonts w:asciiTheme="majorHAnsi" w:hAnsiTheme="majorHAnsi" w:cstheme="majorHAnsi"/>
        </w:rPr>
        <w:t xml:space="preserve"> Estabelecendo o programa de auditoria</w:t>
      </w:r>
      <w:bookmarkEnd w:id="18"/>
    </w:p>
    <w:p w14:paraId="0473039C" w14:textId="4261B5DB" w:rsidR="006429C7" w:rsidRPr="006E7CBF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  <w:color w:val="9E0000"/>
        </w:rPr>
      </w:pPr>
      <w:r w:rsidRPr="00255885">
        <w:rPr>
          <w:rFonts w:asciiTheme="majorHAnsi" w:hAnsiTheme="majorHAnsi" w:cstheme="majorHAnsi"/>
          <w:b/>
          <w:color w:val="4472C4" w:themeColor="accent5"/>
        </w:rPr>
        <w:t>Seção 5.</w:t>
      </w:r>
      <w:r w:rsidR="000051F8">
        <w:rPr>
          <w:rFonts w:asciiTheme="majorHAnsi" w:hAnsiTheme="majorHAnsi" w:cstheme="majorHAnsi"/>
          <w:b/>
          <w:color w:val="4472C4" w:themeColor="accent5"/>
        </w:rPr>
        <w:t>4</w:t>
      </w:r>
      <w:r w:rsidRPr="00255885">
        <w:rPr>
          <w:rFonts w:asciiTheme="majorHAnsi" w:hAnsiTheme="majorHAnsi" w:cstheme="majorHAnsi"/>
          <w:b/>
          <w:color w:val="4472C4" w:themeColor="accent5"/>
        </w:rPr>
        <w:t xml:space="preserve">.1 </w:t>
      </w:r>
      <w:r w:rsidR="00F329FC" w:rsidRPr="00255885">
        <w:rPr>
          <w:rFonts w:asciiTheme="majorHAnsi" w:hAnsiTheme="majorHAnsi" w:cstheme="majorHAnsi"/>
          <w:b/>
          <w:color w:val="4472C4" w:themeColor="accent5"/>
        </w:rPr>
        <w:t xml:space="preserve">- </w:t>
      </w:r>
      <w:r w:rsidR="00900778" w:rsidRPr="00255885">
        <w:rPr>
          <w:rFonts w:asciiTheme="majorHAnsi" w:hAnsiTheme="majorHAnsi" w:cstheme="majorHAnsi"/>
          <w:b/>
          <w:color w:val="4472C4" w:themeColor="accent5"/>
        </w:rPr>
        <w:t xml:space="preserve">Papéis </w:t>
      </w:r>
      <w:r w:rsidRPr="00255885">
        <w:rPr>
          <w:rFonts w:asciiTheme="majorHAnsi" w:hAnsiTheme="majorHAnsi" w:cstheme="majorHAnsi"/>
          <w:b/>
          <w:color w:val="4472C4" w:themeColor="accent5"/>
        </w:rPr>
        <w:t>e responsabilidades da pessoa que gerencia o programa de auditoria</w:t>
      </w:r>
    </w:p>
    <w:p w14:paraId="5A321E1B" w14:textId="73864EDA" w:rsidR="006429C7" w:rsidRDefault="00900778" w:rsidP="00900778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>
        <w:rPr>
          <w:rFonts w:asciiTheme="majorHAnsi" w:hAnsiTheme="majorHAnsi" w:cstheme="majorHAnsi"/>
          <w:noProof/>
          <w:lang w:eastAsia="pt-BR"/>
        </w:rPr>
        <w:t>O</w:t>
      </w:r>
      <w:r w:rsidR="006429C7" w:rsidRPr="00133FEF">
        <w:rPr>
          <w:rFonts w:asciiTheme="majorHAnsi" w:hAnsiTheme="majorHAnsi" w:cstheme="majorHAnsi"/>
          <w:noProof/>
          <w:lang w:eastAsia="pt-BR"/>
        </w:rPr>
        <w:t xml:space="preserve"> responsável pelo gerenciamento do programa de auditoria</w:t>
      </w:r>
      <w:r>
        <w:rPr>
          <w:rFonts w:asciiTheme="majorHAnsi" w:hAnsiTheme="majorHAnsi" w:cstheme="majorHAnsi"/>
          <w:noProof/>
          <w:lang w:eastAsia="pt-BR"/>
        </w:rPr>
        <w:t xml:space="preserve"> possui as seguintes atribuições:</w:t>
      </w:r>
      <w:r w:rsidR="006429C7" w:rsidRPr="00133FEF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65195D36" w14:textId="24C07C34" w:rsidR="00F56E2B" w:rsidRPr="009F7A14" w:rsidRDefault="009F7A14" w:rsidP="009F7A14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51226BDA" wp14:editId="7333933D">
            <wp:extent cx="3772165" cy="2978727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796" cy="299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AC5A" w14:textId="360B65B0" w:rsidR="006429C7" w:rsidRPr="00255885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  <w:color w:val="4472C4" w:themeColor="accent5"/>
        </w:rPr>
      </w:pPr>
      <w:r w:rsidRPr="00255885">
        <w:rPr>
          <w:rFonts w:asciiTheme="majorHAnsi" w:hAnsiTheme="majorHAnsi" w:cstheme="majorHAnsi"/>
          <w:b/>
          <w:color w:val="4472C4" w:themeColor="accent5"/>
        </w:rPr>
        <w:lastRenderedPageBreak/>
        <w:t>Seção 5.</w:t>
      </w:r>
      <w:r w:rsidR="000051F8">
        <w:rPr>
          <w:rFonts w:asciiTheme="majorHAnsi" w:hAnsiTheme="majorHAnsi" w:cstheme="majorHAnsi"/>
          <w:b/>
          <w:color w:val="4472C4" w:themeColor="accent5"/>
        </w:rPr>
        <w:t>4</w:t>
      </w:r>
      <w:r w:rsidRPr="00255885">
        <w:rPr>
          <w:rFonts w:asciiTheme="majorHAnsi" w:hAnsiTheme="majorHAnsi" w:cstheme="majorHAnsi"/>
          <w:b/>
          <w:color w:val="4472C4" w:themeColor="accent5"/>
        </w:rPr>
        <w:t xml:space="preserve">.2 </w:t>
      </w:r>
      <w:r w:rsidR="00F329FC" w:rsidRPr="00255885">
        <w:rPr>
          <w:rFonts w:asciiTheme="majorHAnsi" w:hAnsiTheme="majorHAnsi" w:cstheme="majorHAnsi"/>
          <w:b/>
          <w:color w:val="4472C4" w:themeColor="accent5"/>
        </w:rPr>
        <w:t xml:space="preserve">- </w:t>
      </w:r>
      <w:r w:rsidRPr="00255885">
        <w:rPr>
          <w:rFonts w:asciiTheme="majorHAnsi" w:hAnsiTheme="majorHAnsi" w:cstheme="majorHAnsi"/>
          <w:b/>
          <w:color w:val="4472C4" w:themeColor="accent5"/>
        </w:rPr>
        <w:t>Competência da pessoa que gerencia o programa de auditoria</w:t>
      </w:r>
    </w:p>
    <w:p w14:paraId="481EE724" w14:textId="15F72497" w:rsidR="006429C7" w:rsidRPr="00133FEF" w:rsidRDefault="00900778" w:rsidP="00F62C0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 sabe q</w:t>
      </w:r>
      <w:r w:rsidRPr="00133FEF">
        <w:rPr>
          <w:rFonts w:asciiTheme="majorHAnsi" w:hAnsiTheme="majorHAnsi" w:cstheme="majorHAnsi"/>
        </w:rPr>
        <w:t xml:space="preserve">uais </w:t>
      </w:r>
      <w:r w:rsidR="006429C7" w:rsidRPr="00133FEF">
        <w:rPr>
          <w:rFonts w:asciiTheme="majorHAnsi" w:hAnsiTheme="majorHAnsi" w:cstheme="majorHAnsi"/>
        </w:rPr>
        <w:t xml:space="preserve">as competências que a pessoa que gerencia o programa de auditoria precisa ter? </w:t>
      </w:r>
    </w:p>
    <w:p w14:paraId="0FD11C74" w14:textId="77777777" w:rsidR="009F7A14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A norma não traz obrigatoriedade em relação </w:t>
      </w:r>
      <w:r w:rsidR="000051F8">
        <w:rPr>
          <w:rFonts w:asciiTheme="majorHAnsi" w:hAnsiTheme="majorHAnsi" w:cstheme="majorHAnsi"/>
        </w:rPr>
        <w:t>à</w:t>
      </w:r>
      <w:r w:rsidR="000051F8" w:rsidRPr="00133FEF">
        <w:rPr>
          <w:rFonts w:asciiTheme="majorHAnsi" w:hAnsiTheme="majorHAnsi" w:cstheme="majorHAnsi"/>
        </w:rPr>
        <w:t xml:space="preserve"> </w:t>
      </w:r>
      <w:r w:rsidRPr="00133FEF">
        <w:rPr>
          <w:rFonts w:asciiTheme="majorHAnsi" w:hAnsiTheme="majorHAnsi" w:cstheme="majorHAnsi"/>
        </w:rPr>
        <w:t>competência, mas é importante que a pessoa</w:t>
      </w:r>
      <w:r w:rsidR="00900778">
        <w:rPr>
          <w:rFonts w:asciiTheme="majorHAnsi" w:hAnsiTheme="majorHAnsi" w:cstheme="majorHAnsi"/>
        </w:rPr>
        <w:t xml:space="preserve"> </w:t>
      </w:r>
      <w:r w:rsidR="00900778" w:rsidRPr="00900778">
        <w:rPr>
          <w:rFonts w:asciiTheme="majorHAnsi" w:hAnsiTheme="majorHAnsi" w:cstheme="majorHAnsi"/>
        </w:rPr>
        <w:t>que gerencia o programa de auditoria</w:t>
      </w:r>
      <w:r w:rsidR="00900778">
        <w:rPr>
          <w:rFonts w:asciiTheme="majorHAnsi" w:hAnsiTheme="majorHAnsi" w:cstheme="majorHAnsi"/>
        </w:rPr>
        <w:t xml:space="preserve"> possua</w:t>
      </w:r>
      <w:r w:rsidRPr="00133FEF">
        <w:rPr>
          <w:rFonts w:asciiTheme="majorHAnsi" w:hAnsiTheme="majorHAnsi" w:cstheme="majorHAnsi"/>
        </w:rPr>
        <w:t xml:space="preserve"> conhecimento sobre a organização e o sistema que será auditado. Outros conhecimentos também podem ser necessários, dependendo de cada situação. </w:t>
      </w:r>
    </w:p>
    <w:p w14:paraId="02C404E2" w14:textId="1F164489" w:rsidR="006429C7" w:rsidRPr="00133FEF" w:rsidRDefault="009F7A14" w:rsidP="009F7A14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741EB26D" wp14:editId="451D4AF3">
            <wp:extent cx="5939790" cy="3481705"/>
            <wp:effectExtent l="0" t="0" r="381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FDA3" w14:textId="0B684E5C" w:rsidR="006429C7" w:rsidRPr="00255885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  <w:color w:val="4472C4" w:themeColor="accent5"/>
        </w:rPr>
      </w:pPr>
      <w:r w:rsidRPr="00255885">
        <w:rPr>
          <w:rFonts w:asciiTheme="majorHAnsi" w:hAnsiTheme="majorHAnsi" w:cstheme="majorHAnsi"/>
          <w:b/>
          <w:color w:val="4472C4" w:themeColor="accent5"/>
        </w:rPr>
        <w:t>Seção 5.</w:t>
      </w:r>
      <w:r w:rsidR="000051F8">
        <w:rPr>
          <w:rFonts w:asciiTheme="majorHAnsi" w:hAnsiTheme="majorHAnsi" w:cstheme="majorHAnsi"/>
          <w:b/>
          <w:color w:val="4472C4" w:themeColor="accent5"/>
        </w:rPr>
        <w:t>4</w:t>
      </w:r>
      <w:r w:rsidRPr="00255885">
        <w:rPr>
          <w:rFonts w:asciiTheme="majorHAnsi" w:hAnsiTheme="majorHAnsi" w:cstheme="majorHAnsi"/>
          <w:b/>
          <w:color w:val="4472C4" w:themeColor="accent5"/>
        </w:rPr>
        <w:t xml:space="preserve">.3 </w:t>
      </w:r>
      <w:r w:rsidR="00F329FC" w:rsidRPr="00255885">
        <w:rPr>
          <w:rFonts w:asciiTheme="majorHAnsi" w:hAnsiTheme="majorHAnsi" w:cstheme="majorHAnsi"/>
          <w:b/>
          <w:color w:val="4472C4" w:themeColor="accent5"/>
        </w:rPr>
        <w:t xml:space="preserve">- </w:t>
      </w:r>
      <w:r w:rsidR="000051F8" w:rsidRPr="0008759D">
        <w:rPr>
          <w:rFonts w:asciiTheme="majorHAnsi" w:hAnsiTheme="majorHAnsi" w:cstheme="majorHAnsi"/>
          <w:b/>
          <w:color w:val="4472C4" w:themeColor="accent5"/>
        </w:rPr>
        <w:t>Estabelecendo a extensão do programa de auditoria</w:t>
      </w:r>
    </w:p>
    <w:p w14:paraId="423E1E26" w14:textId="3B92E7F4" w:rsidR="006429C7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A </w:t>
      </w:r>
      <w:r w:rsidR="000051F8">
        <w:rPr>
          <w:rFonts w:asciiTheme="majorHAnsi" w:hAnsiTheme="majorHAnsi" w:cstheme="majorHAnsi"/>
        </w:rPr>
        <w:t>extensão</w:t>
      </w:r>
      <w:r w:rsidR="000051F8" w:rsidRPr="00133FEF">
        <w:rPr>
          <w:rFonts w:asciiTheme="majorHAnsi" w:hAnsiTheme="majorHAnsi" w:cstheme="majorHAnsi"/>
        </w:rPr>
        <w:t xml:space="preserve"> </w:t>
      </w:r>
      <w:r w:rsidRPr="00133FEF">
        <w:rPr>
          <w:rFonts w:asciiTheme="majorHAnsi" w:hAnsiTheme="majorHAnsi" w:cstheme="majorHAnsi"/>
        </w:rPr>
        <w:t>da auditoria irá depender da estratégia adotada pela organização e de suas necessidades. Ou seja, poderá ser auditado um único processo, dois, três ou todos. Além de questões estratégicas, outras podem influenciar nos limites da abrangência, como:</w:t>
      </w:r>
    </w:p>
    <w:p w14:paraId="6F26899B" w14:textId="76647F0D" w:rsidR="006429C7" w:rsidRPr="003B7844" w:rsidRDefault="00852380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r w:rsidRPr="00BA4E97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47488" behindDoc="0" locked="0" layoutInCell="1" allowOverlap="1" wp14:anchorId="0A81869F" wp14:editId="159266D3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1758950" cy="1419860"/>
            <wp:effectExtent l="0" t="0" r="0" b="8890"/>
            <wp:wrapSquare wrapText="bothSides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429C7" w:rsidRPr="003B7844">
        <w:rPr>
          <w:rFonts w:asciiTheme="majorHAnsi" w:hAnsiTheme="majorHAnsi" w:cstheme="majorHAnsi"/>
        </w:rPr>
        <w:t>o</w:t>
      </w:r>
      <w:proofErr w:type="gramEnd"/>
      <w:r w:rsidR="006429C7" w:rsidRPr="003B7844">
        <w:rPr>
          <w:rFonts w:asciiTheme="majorHAnsi" w:hAnsiTheme="majorHAnsi" w:cstheme="majorHAnsi"/>
        </w:rPr>
        <w:t xml:space="preserve"> objetivo, escopo e duração de cada auditoria e o número de auditorias a serem realizadas</w:t>
      </w:r>
      <w:r w:rsidR="00F329FC">
        <w:rPr>
          <w:rFonts w:asciiTheme="majorHAnsi" w:hAnsiTheme="majorHAnsi" w:cstheme="majorHAnsi"/>
        </w:rPr>
        <w:t>;</w:t>
      </w:r>
    </w:p>
    <w:p w14:paraId="3479F0FA" w14:textId="4C915C8E" w:rsidR="006429C7" w:rsidRPr="003B7844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t>o</w:t>
      </w:r>
      <w:proofErr w:type="gramEnd"/>
      <w:r w:rsidRPr="003B7844">
        <w:rPr>
          <w:rFonts w:asciiTheme="majorHAnsi" w:hAnsiTheme="majorHAnsi" w:cstheme="majorHAnsi"/>
        </w:rPr>
        <w:t xml:space="preserve"> número, importância, complexidade, similaridade e localizações das atividades a serem auditadas; </w:t>
      </w:r>
    </w:p>
    <w:p w14:paraId="451E6F6D" w14:textId="19BAC07C" w:rsidR="006429C7" w:rsidRPr="003B7844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t>fatores</w:t>
      </w:r>
      <w:proofErr w:type="gramEnd"/>
      <w:r w:rsidRPr="003B7844">
        <w:rPr>
          <w:rFonts w:asciiTheme="majorHAnsi" w:hAnsiTheme="majorHAnsi" w:cstheme="majorHAnsi"/>
        </w:rPr>
        <w:t xml:space="preserve"> que influenciam a eficácia do sistema de gestão; </w:t>
      </w:r>
    </w:p>
    <w:p w14:paraId="3BA582D0" w14:textId="1DD4B979" w:rsidR="006429C7" w:rsidRPr="003B7844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t>critérios</w:t>
      </w:r>
      <w:proofErr w:type="gramEnd"/>
      <w:r w:rsidRPr="003B7844">
        <w:rPr>
          <w:rFonts w:asciiTheme="majorHAnsi" w:hAnsiTheme="majorHAnsi" w:cstheme="majorHAnsi"/>
        </w:rPr>
        <w:t xml:space="preserve"> de auditoria aplicáveis, como requisitos legais e contratuais ou outros requisitos com os quais a organização esteja comprometida; </w:t>
      </w:r>
    </w:p>
    <w:p w14:paraId="579833B6" w14:textId="04DC27CF" w:rsidR="006429C7" w:rsidRPr="003B7844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t>conclusões</w:t>
      </w:r>
      <w:proofErr w:type="gramEnd"/>
      <w:r w:rsidRPr="003B7844">
        <w:rPr>
          <w:rFonts w:asciiTheme="majorHAnsi" w:hAnsiTheme="majorHAnsi" w:cstheme="majorHAnsi"/>
        </w:rPr>
        <w:t xml:space="preserve"> de auditorias anteriores, internas ou externas; </w:t>
      </w:r>
    </w:p>
    <w:p w14:paraId="0504B845" w14:textId="0CEFE34E" w:rsidR="006429C7" w:rsidRPr="003B7844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t>resultados</w:t>
      </w:r>
      <w:proofErr w:type="gramEnd"/>
      <w:r w:rsidRPr="003B7844">
        <w:rPr>
          <w:rFonts w:asciiTheme="majorHAnsi" w:hAnsiTheme="majorHAnsi" w:cstheme="majorHAnsi"/>
        </w:rPr>
        <w:t xml:space="preserve"> de análise crítica de programas de auditorias anteriores; </w:t>
      </w:r>
    </w:p>
    <w:p w14:paraId="211DD8CE" w14:textId="69EFD62A" w:rsidR="006429C7" w:rsidRPr="003B7844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t>questões</w:t>
      </w:r>
      <w:proofErr w:type="gramEnd"/>
      <w:r w:rsidRPr="003B7844">
        <w:rPr>
          <w:rFonts w:asciiTheme="majorHAnsi" w:hAnsiTheme="majorHAnsi" w:cstheme="majorHAnsi"/>
        </w:rPr>
        <w:t xml:space="preserve"> social, cultural e de idioma; </w:t>
      </w:r>
    </w:p>
    <w:p w14:paraId="111310FC" w14:textId="33D544F7" w:rsidR="006429C7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lastRenderedPageBreak/>
        <w:t>questões</w:t>
      </w:r>
      <w:proofErr w:type="gramEnd"/>
      <w:r w:rsidRPr="003B7844">
        <w:rPr>
          <w:rFonts w:asciiTheme="majorHAnsi" w:hAnsiTheme="majorHAnsi" w:cstheme="majorHAnsi"/>
        </w:rPr>
        <w:t xml:space="preserve"> relativas às partes interessadas, tais como reclamações de clientes ou não conformidades com requisitos legais;</w:t>
      </w:r>
    </w:p>
    <w:p w14:paraId="3F71B812" w14:textId="67DA9B7C" w:rsidR="000051F8" w:rsidRPr="003B7844" w:rsidRDefault="000051F8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BA4E97">
        <w:rPr>
          <w:rFonts w:asciiTheme="majorHAnsi" w:hAnsiTheme="majorHAnsi" w:cstheme="majorHAnsi"/>
        </w:rPr>
        <w:t>riscos</w:t>
      </w:r>
      <w:proofErr w:type="gramEnd"/>
      <w:r w:rsidRPr="00BA4E97">
        <w:rPr>
          <w:rFonts w:asciiTheme="majorHAnsi" w:hAnsiTheme="majorHAnsi" w:cstheme="majorHAnsi"/>
        </w:rPr>
        <w:t xml:space="preserve"> e oportunidades do negócio, incluindo ações para abordá-los;</w:t>
      </w:r>
    </w:p>
    <w:p w14:paraId="237F453A" w14:textId="17C39518" w:rsidR="006429C7" w:rsidRPr="003B7844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t>mudanças</w:t>
      </w:r>
      <w:proofErr w:type="gramEnd"/>
      <w:r w:rsidRPr="003B7844">
        <w:rPr>
          <w:rFonts w:asciiTheme="majorHAnsi" w:hAnsiTheme="majorHAnsi" w:cstheme="majorHAnsi"/>
        </w:rPr>
        <w:t xml:space="preserve"> significativas para o auditado ou suas operações;</w:t>
      </w:r>
    </w:p>
    <w:p w14:paraId="648F85F4" w14:textId="453B79A2" w:rsidR="006429C7" w:rsidRPr="003B7844" w:rsidRDefault="006429C7" w:rsidP="00BA4E97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3B7844">
        <w:rPr>
          <w:rFonts w:asciiTheme="majorHAnsi" w:hAnsiTheme="majorHAnsi" w:cstheme="majorHAnsi"/>
        </w:rPr>
        <w:t>a</w:t>
      </w:r>
      <w:proofErr w:type="gramEnd"/>
      <w:r w:rsidRPr="003B7844">
        <w:rPr>
          <w:rFonts w:asciiTheme="majorHAnsi" w:hAnsiTheme="majorHAnsi" w:cstheme="majorHAnsi"/>
        </w:rPr>
        <w:t xml:space="preserve"> ocorrência de eventos internos e externos, tais como falhas de produtos, vazamento de segurança da informação...</w:t>
      </w:r>
    </w:p>
    <w:p w14:paraId="59B6CF57" w14:textId="1FB6CDD3" w:rsidR="006429C7" w:rsidRPr="00133FEF" w:rsidRDefault="006429C7" w:rsidP="009F7A14">
      <w:pPr>
        <w:spacing w:line="360" w:lineRule="auto"/>
        <w:jc w:val="both"/>
        <w:rPr>
          <w:rFonts w:asciiTheme="majorHAnsi" w:hAnsiTheme="majorHAnsi" w:cstheme="majorHAnsi"/>
        </w:rPr>
      </w:pPr>
    </w:p>
    <w:p w14:paraId="553D1492" w14:textId="0BC38CF9" w:rsidR="006429C7" w:rsidRPr="00255885" w:rsidRDefault="009F7A14" w:rsidP="00F62C06">
      <w:pPr>
        <w:spacing w:line="360" w:lineRule="auto"/>
        <w:jc w:val="both"/>
        <w:rPr>
          <w:rFonts w:asciiTheme="majorHAnsi" w:hAnsiTheme="majorHAnsi" w:cstheme="majorHAnsi"/>
          <w:b/>
          <w:color w:val="4472C4" w:themeColor="accent5"/>
        </w:rPr>
      </w:pPr>
      <w:r w:rsidRPr="009F7A14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49536" behindDoc="0" locked="0" layoutInCell="1" allowOverlap="1" wp14:anchorId="0EE3E6B5" wp14:editId="6803D750">
            <wp:simplePos x="0" y="0"/>
            <wp:positionH relativeFrom="column">
              <wp:posOffset>-81280</wp:posOffset>
            </wp:positionH>
            <wp:positionV relativeFrom="paragraph">
              <wp:posOffset>362585</wp:posOffset>
            </wp:positionV>
            <wp:extent cx="2741295" cy="2438400"/>
            <wp:effectExtent l="0" t="0" r="1905" b="0"/>
            <wp:wrapSquare wrapText="bothSides"/>
            <wp:docPr id="260" name="Image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CBF" w:rsidRPr="00255885">
        <w:rPr>
          <w:rFonts w:asciiTheme="majorHAnsi" w:hAnsiTheme="majorHAnsi" w:cstheme="majorHAnsi"/>
          <w:b/>
          <w:color w:val="4472C4" w:themeColor="accent5"/>
        </w:rPr>
        <w:t xml:space="preserve">Seção </w:t>
      </w:r>
      <w:r w:rsidR="006429C7" w:rsidRPr="00255885">
        <w:rPr>
          <w:rFonts w:asciiTheme="majorHAnsi" w:hAnsiTheme="majorHAnsi" w:cstheme="majorHAnsi"/>
          <w:b/>
          <w:color w:val="4472C4" w:themeColor="accent5"/>
        </w:rPr>
        <w:t>5.</w:t>
      </w:r>
      <w:r w:rsidR="00276A73">
        <w:rPr>
          <w:rFonts w:asciiTheme="majorHAnsi" w:hAnsiTheme="majorHAnsi" w:cstheme="majorHAnsi"/>
          <w:b/>
          <w:color w:val="4472C4" w:themeColor="accent5"/>
        </w:rPr>
        <w:t>4</w:t>
      </w:r>
      <w:r w:rsidR="006429C7" w:rsidRPr="00255885">
        <w:rPr>
          <w:rFonts w:asciiTheme="majorHAnsi" w:hAnsiTheme="majorHAnsi" w:cstheme="majorHAnsi"/>
          <w:b/>
          <w:color w:val="4472C4" w:themeColor="accent5"/>
        </w:rPr>
        <w:t>.</w:t>
      </w:r>
      <w:r w:rsidR="00276A73">
        <w:rPr>
          <w:rFonts w:asciiTheme="majorHAnsi" w:hAnsiTheme="majorHAnsi" w:cstheme="majorHAnsi"/>
          <w:b/>
          <w:color w:val="4472C4" w:themeColor="accent5"/>
        </w:rPr>
        <w:t>4</w:t>
      </w:r>
      <w:r w:rsidR="00276A73" w:rsidRPr="00255885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="00F329FC" w:rsidRPr="00255885">
        <w:rPr>
          <w:rFonts w:asciiTheme="majorHAnsi" w:hAnsiTheme="majorHAnsi" w:cstheme="majorHAnsi"/>
          <w:b/>
          <w:color w:val="4472C4" w:themeColor="accent5"/>
        </w:rPr>
        <w:t>-</w:t>
      </w:r>
      <w:r w:rsidR="006429C7" w:rsidRPr="00255885">
        <w:rPr>
          <w:rFonts w:asciiTheme="majorHAnsi" w:hAnsiTheme="majorHAnsi" w:cstheme="majorHAnsi"/>
          <w:b/>
          <w:color w:val="4472C4" w:themeColor="accent5"/>
        </w:rPr>
        <w:t xml:space="preserve"> Identificando recursos para o programa de auditoria</w:t>
      </w:r>
    </w:p>
    <w:p w14:paraId="6E764E4E" w14:textId="678245FB" w:rsidR="009F7A14" w:rsidRDefault="009F7A14" w:rsidP="00F62C06">
      <w:pPr>
        <w:spacing w:line="360" w:lineRule="auto"/>
        <w:jc w:val="both"/>
        <w:rPr>
          <w:rFonts w:asciiTheme="majorHAnsi" w:hAnsiTheme="majorHAnsi" w:cstheme="majorHAnsi"/>
        </w:rPr>
      </w:pPr>
    </w:p>
    <w:p w14:paraId="234B13C9" w14:textId="1EF66B12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Para que o programa de auditoria possa ser realizado na íntegra e da maneira adequada, o responsável pelo gerenciamento precisa prever e assegurar os recursos necessários para que ela ocorra.</w:t>
      </w:r>
    </w:p>
    <w:p w14:paraId="04592A41" w14:textId="55B92DA2" w:rsidR="00CA7382" w:rsidRPr="00104CA9" w:rsidRDefault="00CA7382" w:rsidP="00104CA9">
      <w:pPr>
        <w:spacing w:line="360" w:lineRule="auto"/>
        <w:jc w:val="both"/>
        <w:rPr>
          <w:rFonts w:asciiTheme="majorHAnsi" w:hAnsiTheme="majorHAnsi" w:cstheme="majorHAnsi"/>
        </w:rPr>
      </w:pPr>
      <w:r w:rsidRPr="00104CA9">
        <w:rPr>
          <w:rFonts w:asciiTheme="majorHAnsi" w:hAnsiTheme="majorHAnsi" w:cstheme="majorHAnsi"/>
        </w:rPr>
        <w:t>Durante a</w:t>
      </w:r>
      <w:r w:rsidR="00192E70">
        <w:rPr>
          <w:rFonts w:asciiTheme="majorHAnsi" w:hAnsiTheme="majorHAnsi" w:cstheme="majorHAnsi"/>
        </w:rPr>
        <w:t xml:space="preserve"> </w:t>
      </w:r>
      <w:r w:rsidRPr="00104CA9">
        <w:rPr>
          <w:rFonts w:asciiTheme="majorHAnsi" w:hAnsiTheme="majorHAnsi" w:cstheme="majorHAnsi"/>
        </w:rPr>
        <w:t>identificação destes recursos, convém que a pessoa que gerencia o programa de auditoria considere</w:t>
      </w:r>
      <w:r w:rsidR="00B734B4">
        <w:rPr>
          <w:rFonts w:asciiTheme="majorHAnsi" w:hAnsiTheme="majorHAnsi" w:cstheme="majorHAnsi"/>
        </w:rPr>
        <w:t>, por exemplo</w:t>
      </w:r>
      <w:r w:rsidRPr="00104CA9">
        <w:rPr>
          <w:rFonts w:asciiTheme="majorHAnsi" w:hAnsiTheme="majorHAnsi" w:cstheme="majorHAnsi"/>
        </w:rPr>
        <w:t>:</w:t>
      </w:r>
    </w:p>
    <w:p w14:paraId="4FBA5986" w14:textId="62A1AB43" w:rsidR="006429C7" w:rsidRPr="00104CA9" w:rsidRDefault="00CA7382" w:rsidP="009F7A14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recursos</w:t>
      </w:r>
      <w:proofErr w:type="gramEnd"/>
      <w:r>
        <w:rPr>
          <w:rFonts w:asciiTheme="majorHAnsi" w:hAnsiTheme="majorHAnsi" w:cstheme="majorHAnsi"/>
        </w:rPr>
        <w:t xml:space="preserve"> </w:t>
      </w:r>
      <w:r w:rsidR="006429C7" w:rsidRPr="00104CA9">
        <w:rPr>
          <w:rFonts w:asciiTheme="majorHAnsi" w:hAnsiTheme="majorHAnsi" w:cstheme="majorHAnsi"/>
        </w:rPr>
        <w:t>financeiros para realização</w:t>
      </w:r>
      <w:r w:rsidR="008B5C5B">
        <w:rPr>
          <w:rFonts w:asciiTheme="majorHAnsi" w:hAnsiTheme="majorHAnsi" w:cstheme="majorHAnsi"/>
        </w:rPr>
        <w:t>;</w:t>
      </w:r>
    </w:p>
    <w:p w14:paraId="3B09392E" w14:textId="4F294FA9" w:rsidR="006429C7" w:rsidRPr="00104CA9" w:rsidRDefault="006429C7" w:rsidP="009F7A14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104CA9">
        <w:rPr>
          <w:rFonts w:asciiTheme="majorHAnsi" w:hAnsiTheme="majorHAnsi" w:cstheme="majorHAnsi"/>
        </w:rPr>
        <w:t>métodos</w:t>
      </w:r>
      <w:proofErr w:type="gramEnd"/>
      <w:r w:rsidRPr="00104CA9">
        <w:rPr>
          <w:rFonts w:asciiTheme="majorHAnsi" w:hAnsiTheme="majorHAnsi" w:cstheme="majorHAnsi"/>
        </w:rPr>
        <w:t xml:space="preserve"> de auditoria</w:t>
      </w:r>
      <w:r w:rsidR="008B5C5B">
        <w:rPr>
          <w:rFonts w:asciiTheme="majorHAnsi" w:hAnsiTheme="majorHAnsi" w:cstheme="majorHAnsi"/>
        </w:rPr>
        <w:t>;</w:t>
      </w:r>
    </w:p>
    <w:p w14:paraId="6BE368D5" w14:textId="3F332C6D" w:rsidR="006429C7" w:rsidRPr="00104CA9" w:rsidRDefault="00CA7382" w:rsidP="009F7A14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disponibilização</w:t>
      </w:r>
      <w:proofErr w:type="gramEnd"/>
      <w:r>
        <w:rPr>
          <w:rFonts w:asciiTheme="majorHAnsi" w:hAnsiTheme="majorHAnsi" w:cstheme="majorHAnsi"/>
        </w:rPr>
        <w:t xml:space="preserve"> de </w:t>
      </w:r>
      <w:r w:rsidR="006429C7" w:rsidRPr="00104CA9">
        <w:rPr>
          <w:rFonts w:asciiTheme="majorHAnsi" w:hAnsiTheme="majorHAnsi" w:cstheme="majorHAnsi"/>
        </w:rPr>
        <w:t>auditores e especialistas que tenham a competência adequada</w:t>
      </w:r>
      <w:r w:rsidR="008B5C5B">
        <w:rPr>
          <w:rFonts w:asciiTheme="majorHAnsi" w:hAnsiTheme="majorHAnsi" w:cstheme="majorHAnsi"/>
        </w:rPr>
        <w:t>;</w:t>
      </w:r>
    </w:p>
    <w:p w14:paraId="0E39AC64" w14:textId="12A34FA5" w:rsidR="006429C7" w:rsidRPr="00104CA9" w:rsidRDefault="00CA7382" w:rsidP="009F7A14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definição</w:t>
      </w:r>
      <w:proofErr w:type="gramEnd"/>
      <w:r>
        <w:rPr>
          <w:rFonts w:asciiTheme="majorHAnsi" w:hAnsiTheme="majorHAnsi" w:cstheme="majorHAnsi"/>
        </w:rPr>
        <w:t xml:space="preserve"> da abrangência  do</w:t>
      </w:r>
      <w:r w:rsidR="006429C7" w:rsidRPr="00104CA9">
        <w:rPr>
          <w:rFonts w:asciiTheme="majorHAnsi" w:hAnsiTheme="majorHAnsi" w:cstheme="majorHAnsi"/>
        </w:rPr>
        <w:t xml:space="preserve"> programa de auditoria</w:t>
      </w:r>
      <w:r w:rsidR="008B5C5B">
        <w:rPr>
          <w:rFonts w:asciiTheme="majorHAnsi" w:hAnsiTheme="majorHAnsi" w:cstheme="majorHAnsi"/>
        </w:rPr>
        <w:t>;</w:t>
      </w:r>
    </w:p>
    <w:p w14:paraId="5597394A" w14:textId="34159897" w:rsidR="006429C7" w:rsidRPr="00104CA9" w:rsidRDefault="006429C7" w:rsidP="009F7A14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104CA9">
        <w:rPr>
          <w:rFonts w:asciiTheme="majorHAnsi" w:hAnsiTheme="majorHAnsi" w:cstheme="majorHAnsi"/>
        </w:rPr>
        <w:t>resolução</w:t>
      </w:r>
      <w:proofErr w:type="gramEnd"/>
      <w:r w:rsidRPr="00104CA9">
        <w:rPr>
          <w:rFonts w:asciiTheme="majorHAnsi" w:hAnsiTheme="majorHAnsi" w:cstheme="majorHAnsi"/>
        </w:rPr>
        <w:t xml:space="preserve"> dos riscos do programa de auditoria; </w:t>
      </w:r>
    </w:p>
    <w:p w14:paraId="257DB83B" w14:textId="77FA37DA" w:rsidR="006429C7" w:rsidRPr="00104CA9" w:rsidRDefault="006429C7" w:rsidP="009F7A14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104CA9">
        <w:rPr>
          <w:rFonts w:asciiTheme="majorHAnsi" w:hAnsiTheme="majorHAnsi" w:cstheme="majorHAnsi"/>
        </w:rPr>
        <w:t>tempo</w:t>
      </w:r>
      <w:proofErr w:type="gramEnd"/>
      <w:r w:rsidRPr="00104CA9">
        <w:rPr>
          <w:rFonts w:asciiTheme="majorHAnsi" w:hAnsiTheme="majorHAnsi" w:cstheme="majorHAnsi"/>
        </w:rPr>
        <w:t xml:space="preserve"> de viagem e custos, acomodações e outras necessidades de auditoria</w:t>
      </w:r>
      <w:r w:rsidR="008B5C5B" w:rsidRPr="00104CA9">
        <w:rPr>
          <w:rFonts w:asciiTheme="majorHAnsi" w:hAnsiTheme="majorHAnsi" w:cstheme="majorHAnsi"/>
        </w:rPr>
        <w:t>;</w:t>
      </w:r>
    </w:p>
    <w:p w14:paraId="63117BEF" w14:textId="3624BB9C" w:rsidR="006429C7" w:rsidRPr="00104CA9" w:rsidRDefault="006429C7" w:rsidP="009F7A14">
      <w:pPr>
        <w:pStyle w:val="PargrafodaLista"/>
        <w:numPr>
          <w:ilvl w:val="0"/>
          <w:numId w:val="16"/>
        </w:numPr>
        <w:spacing w:line="360" w:lineRule="auto"/>
        <w:ind w:left="284" w:hanging="10"/>
        <w:jc w:val="both"/>
        <w:rPr>
          <w:rFonts w:asciiTheme="majorHAnsi" w:hAnsiTheme="majorHAnsi" w:cstheme="majorHAnsi"/>
        </w:rPr>
      </w:pPr>
      <w:proofErr w:type="gramStart"/>
      <w:r w:rsidRPr="00104CA9">
        <w:rPr>
          <w:rFonts w:asciiTheme="majorHAnsi" w:hAnsiTheme="majorHAnsi" w:cstheme="majorHAnsi"/>
        </w:rPr>
        <w:t>tecnologias</w:t>
      </w:r>
      <w:proofErr w:type="gramEnd"/>
      <w:r w:rsidRPr="00104CA9">
        <w:rPr>
          <w:rFonts w:asciiTheme="majorHAnsi" w:hAnsiTheme="majorHAnsi" w:cstheme="majorHAnsi"/>
        </w:rPr>
        <w:t xml:space="preserve"> da informação e comunicação</w:t>
      </w:r>
      <w:r w:rsidR="00CA7382">
        <w:rPr>
          <w:rFonts w:asciiTheme="majorHAnsi" w:hAnsiTheme="majorHAnsi" w:cstheme="majorHAnsi"/>
        </w:rPr>
        <w:t xml:space="preserve"> necessárias</w:t>
      </w:r>
      <w:r w:rsidR="008B5C5B">
        <w:rPr>
          <w:rFonts w:asciiTheme="majorHAnsi" w:hAnsiTheme="majorHAnsi" w:cstheme="majorHAnsi"/>
        </w:rPr>
        <w:t>.</w:t>
      </w:r>
    </w:p>
    <w:p w14:paraId="1A65D5E1" w14:textId="77777777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Estabelecido e planejado o programa de auditoria, é o momento de se partir para a execução do mesmo.</w:t>
      </w:r>
    </w:p>
    <w:p w14:paraId="31E0ED77" w14:textId="627C8E43" w:rsidR="006429C7" w:rsidRPr="00133FEF" w:rsidRDefault="006429C7" w:rsidP="000022E2">
      <w:pPr>
        <w:pStyle w:val="Ttulo2"/>
        <w:numPr>
          <w:ilvl w:val="1"/>
          <w:numId w:val="3"/>
        </w:numPr>
        <w:tabs>
          <w:tab w:val="left" w:pos="993"/>
        </w:tabs>
        <w:ind w:left="567" w:hanging="567"/>
        <w:rPr>
          <w:rFonts w:asciiTheme="majorHAnsi" w:hAnsiTheme="majorHAnsi" w:cstheme="majorHAnsi"/>
        </w:rPr>
      </w:pPr>
      <w:bookmarkStart w:id="19" w:name="_Toc23530917"/>
      <w:r w:rsidRPr="00133FEF">
        <w:rPr>
          <w:rFonts w:asciiTheme="majorHAnsi" w:hAnsiTheme="majorHAnsi" w:cstheme="majorHAnsi"/>
        </w:rPr>
        <w:t>Seção 5.</w:t>
      </w:r>
      <w:r w:rsidR="000B1358">
        <w:rPr>
          <w:rFonts w:asciiTheme="majorHAnsi" w:hAnsiTheme="majorHAnsi" w:cstheme="majorHAnsi"/>
        </w:rPr>
        <w:t>5</w:t>
      </w:r>
      <w:r w:rsidR="000B1358" w:rsidRPr="00133FEF">
        <w:rPr>
          <w:rFonts w:asciiTheme="majorHAnsi" w:hAnsiTheme="majorHAnsi" w:cstheme="majorHAnsi"/>
        </w:rPr>
        <w:t xml:space="preserve"> </w:t>
      </w:r>
      <w:r w:rsidR="00F329FC">
        <w:rPr>
          <w:rFonts w:asciiTheme="majorHAnsi" w:hAnsiTheme="majorHAnsi" w:cstheme="majorHAnsi"/>
        </w:rPr>
        <w:t xml:space="preserve">- </w:t>
      </w:r>
      <w:r w:rsidRPr="00133FEF">
        <w:rPr>
          <w:rFonts w:asciiTheme="majorHAnsi" w:hAnsiTheme="majorHAnsi" w:cstheme="majorHAnsi"/>
        </w:rPr>
        <w:t>Implementando o programa de auditoria</w:t>
      </w:r>
      <w:bookmarkEnd w:id="19"/>
    </w:p>
    <w:p w14:paraId="1D02B497" w14:textId="3A3E28EA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Na seção anterior, o programa de auditoria foi planejado e estruturado</w:t>
      </w:r>
      <w:r w:rsidR="002731E8">
        <w:rPr>
          <w:rFonts w:asciiTheme="majorHAnsi" w:hAnsiTheme="majorHAnsi" w:cstheme="majorHAnsi"/>
        </w:rPr>
        <w:t xml:space="preserve">, agora vamos </w:t>
      </w:r>
      <w:r w:rsidRPr="00133FEF">
        <w:rPr>
          <w:rFonts w:asciiTheme="majorHAnsi" w:hAnsiTheme="majorHAnsi" w:cstheme="majorHAnsi"/>
        </w:rPr>
        <w:t>colocá-lo em prática.</w:t>
      </w:r>
    </w:p>
    <w:p w14:paraId="0BD6CDD7" w14:textId="73F99F25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Como já comentado anteriormente, todo processo de auditoria avalia “alguma coisa”</w:t>
      </w:r>
      <w:r w:rsidR="004010F0">
        <w:rPr>
          <w:rFonts w:asciiTheme="majorHAnsi" w:hAnsiTheme="majorHAnsi" w:cstheme="majorHAnsi"/>
        </w:rPr>
        <w:t>, assim, em</w:t>
      </w:r>
      <w:r w:rsidRPr="00133FEF">
        <w:rPr>
          <w:rFonts w:asciiTheme="majorHAnsi" w:hAnsiTheme="majorHAnsi" w:cstheme="majorHAnsi"/>
        </w:rPr>
        <w:t xml:space="preserve"> nossos exemplos, </w:t>
      </w:r>
      <w:r w:rsidR="004010F0">
        <w:rPr>
          <w:rFonts w:asciiTheme="majorHAnsi" w:hAnsiTheme="majorHAnsi" w:cstheme="majorHAnsi"/>
        </w:rPr>
        <w:t>estamos utilizando</w:t>
      </w:r>
      <w:r w:rsidR="004010F0" w:rsidRPr="00133FEF">
        <w:rPr>
          <w:rFonts w:asciiTheme="majorHAnsi" w:hAnsiTheme="majorHAnsi" w:cstheme="majorHAnsi"/>
        </w:rPr>
        <w:t xml:space="preserve"> </w:t>
      </w:r>
      <w:r w:rsidRPr="00133FEF">
        <w:rPr>
          <w:rFonts w:asciiTheme="majorHAnsi" w:hAnsiTheme="majorHAnsi" w:cstheme="majorHAnsi"/>
        </w:rPr>
        <w:t xml:space="preserve">como base a norma </w:t>
      </w:r>
      <w:r w:rsidR="000B1358">
        <w:rPr>
          <w:rFonts w:asciiTheme="majorHAnsi" w:hAnsiTheme="majorHAnsi" w:cstheme="majorHAnsi"/>
        </w:rPr>
        <w:t xml:space="preserve">ABNT </w:t>
      </w:r>
      <w:r w:rsidRPr="00133FEF">
        <w:rPr>
          <w:rFonts w:asciiTheme="majorHAnsi" w:hAnsiTheme="majorHAnsi" w:cstheme="majorHAnsi"/>
        </w:rPr>
        <w:t xml:space="preserve">NBR ISO/IEC 17025 – Requisitos Gerais para a Competência de Laboratórios de Ensaio e Calibração. Para entender melhor como aplicar esses conceitos, vamos criar uma </w:t>
      </w:r>
      <w:r w:rsidR="004010F0">
        <w:rPr>
          <w:rFonts w:asciiTheme="majorHAnsi" w:hAnsiTheme="majorHAnsi" w:cstheme="majorHAnsi"/>
        </w:rPr>
        <w:t>situação</w:t>
      </w:r>
      <w:r w:rsidR="004010F0" w:rsidRPr="00133FEF">
        <w:rPr>
          <w:rFonts w:asciiTheme="majorHAnsi" w:hAnsiTheme="majorHAnsi" w:cstheme="majorHAnsi"/>
        </w:rPr>
        <w:t xml:space="preserve"> </w:t>
      </w:r>
      <w:r w:rsidRPr="00133FEF">
        <w:rPr>
          <w:rFonts w:asciiTheme="majorHAnsi" w:hAnsiTheme="majorHAnsi" w:cstheme="majorHAnsi"/>
        </w:rPr>
        <w:t>fictícia, baseada nesta norma, que será utilizada em todo nosso curso.</w:t>
      </w:r>
    </w:p>
    <w:p w14:paraId="4AA3616F" w14:textId="5CD8B396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lastRenderedPageBreak/>
        <w:t>Vamos conhecer o nosso Laboratório</w:t>
      </w:r>
      <w:r w:rsidR="004010F0">
        <w:rPr>
          <w:rFonts w:asciiTheme="majorHAnsi" w:hAnsiTheme="majorHAnsi" w:cstheme="majorHAnsi"/>
        </w:rPr>
        <w:t xml:space="preserve"> fictício</w:t>
      </w:r>
      <w:r w:rsidRPr="00133FEF">
        <w:rPr>
          <w:rFonts w:asciiTheme="majorHAnsi" w:hAnsiTheme="majorHAnsi" w:cstheme="majorHAnsi"/>
        </w:rPr>
        <w:t>?</w:t>
      </w:r>
    </w:p>
    <w:p w14:paraId="78DDBF3B" w14:textId="006E5A23" w:rsidR="006429C7" w:rsidRPr="00133FEF" w:rsidRDefault="004010F0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02FC74D" wp14:editId="666B275C">
                <wp:simplePos x="0" y="0"/>
                <wp:positionH relativeFrom="column">
                  <wp:posOffset>-6812</wp:posOffset>
                </wp:positionH>
                <wp:positionV relativeFrom="paragraph">
                  <wp:posOffset>54379</wp:posOffset>
                </wp:positionV>
                <wp:extent cx="5939790" cy="699135"/>
                <wp:effectExtent l="0" t="0" r="22860" b="2476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8478B" w14:textId="45ACFD9C" w:rsidR="009F7A14" w:rsidRPr="009317A4" w:rsidRDefault="009F7A14" w:rsidP="009317A4">
                            <w:pPr>
                              <w:spacing w:before="120" w:after="0"/>
                              <w:jc w:val="both"/>
                              <w:rPr>
                                <w:color w:val="C00000"/>
                              </w:rPr>
                            </w:pPr>
                            <w:r w:rsidRPr="00255885">
                              <w:rPr>
                                <w:b/>
                                <w:color w:val="BF8F00" w:themeColor="accent4" w:themeShade="BF"/>
                                <w:u w:val="single"/>
                              </w:rPr>
                              <w:t>Atenção</w:t>
                            </w:r>
                            <w:r w:rsidRPr="00255885">
                              <w:rPr>
                                <w:b/>
                                <w:color w:val="BF8F00" w:themeColor="accent4" w:themeShade="BF"/>
                              </w:rPr>
                              <w:t>:</w:t>
                            </w:r>
                            <w:r w:rsidRPr="00255885">
                              <w:rPr>
                                <w:color w:val="BF8F00" w:themeColor="accent4" w:themeShade="BF"/>
                              </w:rPr>
                              <w:t xml:space="preserve"> </w:t>
                            </w:r>
                            <w:r w:rsidRPr="00255885">
                              <w:rPr>
                                <w:color w:val="0070C0"/>
                              </w:rPr>
                              <w:t>Todas as informações apresentadas aqui são fictícias e não fazem referência a nenhum laboratório real. Qualquer semelhança terá sido mera coincidência.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FC74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.55pt;margin-top:4.3pt;width:467.7pt;height:55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" strokeweight="1.75pt">
                <v:stroke linestyle="thinThin"/>
                <v:textbox>
                  <w:txbxContent>
                    <w:p w14:paraId="5A28478B" w14:textId="45ACFD9C" w:rsidR="009F7A14" w:rsidRPr="009317A4" w:rsidRDefault="009F7A14" w:rsidP="009317A4">
                      <w:pPr>
                        <w:spacing w:before="120" w:after="0"/>
                        <w:jc w:val="both"/>
                        <w:rPr>
                          <w:color w:val="C00000"/>
                        </w:rPr>
                      </w:pPr>
                      <w:r w:rsidRPr="00255885">
                        <w:rPr>
                          <w:b/>
                          <w:color w:val="BF8F00" w:themeColor="accent4" w:themeShade="BF"/>
                          <w:u w:val="single"/>
                        </w:rPr>
                        <w:t>Atenção</w:t>
                      </w:r>
                      <w:r w:rsidRPr="00255885">
                        <w:rPr>
                          <w:b/>
                          <w:color w:val="BF8F00" w:themeColor="accent4" w:themeShade="BF"/>
                        </w:rPr>
                        <w:t>:</w:t>
                      </w:r>
                      <w:r w:rsidRPr="00255885">
                        <w:rPr>
                          <w:color w:val="BF8F00" w:themeColor="accent4" w:themeShade="BF"/>
                        </w:rPr>
                        <w:t xml:space="preserve"> </w:t>
                      </w:r>
                      <w:r w:rsidRPr="00255885">
                        <w:rPr>
                          <w:color w:val="0070C0"/>
                        </w:rPr>
                        <w:t>Todas as informações apresentadas aqui são fictícias e não fazem referência a nenhum laboratório real. Qualquer semelhança terá sido mera coincidência.</w:t>
                      </w:r>
                    </w:p>
                  </w:txbxContent>
                </v:textbox>
              </v:shape>
            </w:pict>
          </mc:Fallback>
        </mc:AlternateContent>
      </w:r>
    </w:p>
    <w:p w14:paraId="6DFE2774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0BF0E9CB" w14:textId="11ECBFDB" w:rsidR="006429C7" w:rsidRPr="00133FEF" w:rsidRDefault="00011AD8" w:rsidP="00011AD8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45440" behindDoc="0" locked="0" layoutInCell="1" allowOverlap="1" wp14:anchorId="14673CEE" wp14:editId="37D1DB6E">
            <wp:simplePos x="0" y="0"/>
            <wp:positionH relativeFrom="column">
              <wp:posOffset>-6985</wp:posOffset>
            </wp:positionH>
            <wp:positionV relativeFrom="paragraph">
              <wp:posOffset>249729</wp:posOffset>
            </wp:positionV>
            <wp:extent cx="1948070" cy="779228"/>
            <wp:effectExtent l="0" t="0" r="0" b="0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070" cy="77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E7F2F" w14:textId="27F46AE9" w:rsidR="00756184" w:rsidRDefault="00756184" w:rsidP="00756184">
      <w:pPr>
        <w:spacing w:before="240" w:after="240" w:line="360" w:lineRule="auto"/>
        <w:jc w:val="both"/>
        <w:rPr>
          <w:rFonts w:ascii="Calibri Light" w:hAnsi="Calibri Light" w:cs="Calibri Light"/>
        </w:rPr>
      </w:pPr>
      <w:r w:rsidRPr="008C0DB1">
        <w:rPr>
          <w:rFonts w:ascii="Calibri Light" w:hAnsi="Calibri Light" w:cs="Calibri Light"/>
        </w:rPr>
        <w:t xml:space="preserve">O LEC </w:t>
      </w:r>
      <w:r>
        <w:rPr>
          <w:rFonts w:ascii="Calibri Light" w:hAnsi="Calibri Light" w:cs="Calibri Light"/>
        </w:rPr>
        <w:t xml:space="preserve">– Laboratório de Ensaio e Calibração, </w:t>
      </w:r>
      <w:r w:rsidRPr="008C0DB1">
        <w:rPr>
          <w:rFonts w:ascii="Calibri Light" w:hAnsi="Calibri Light" w:cs="Calibri Light"/>
        </w:rPr>
        <w:t>é um laboratório</w:t>
      </w:r>
      <w:r>
        <w:rPr>
          <w:rFonts w:ascii="Calibri Light" w:hAnsi="Calibri Light" w:cs="Calibri Light"/>
        </w:rPr>
        <w:t>,</w:t>
      </w:r>
      <w:r w:rsidRPr="008C0DB1">
        <w:rPr>
          <w:rFonts w:ascii="Calibri Light" w:hAnsi="Calibri Light" w:cs="Calibri Light"/>
        </w:rPr>
        <w:t xml:space="preserve"> acreditado pela </w:t>
      </w:r>
      <w:proofErr w:type="spellStart"/>
      <w:r w:rsidRPr="008C0DB1">
        <w:rPr>
          <w:rFonts w:ascii="Calibri Light" w:hAnsi="Calibri Light" w:cs="Calibri Light"/>
        </w:rPr>
        <w:t>Cgcre</w:t>
      </w:r>
      <w:proofErr w:type="spellEnd"/>
      <w:r>
        <w:rPr>
          <w:rFonts w:ascii="Calibri Light" w:hAnsi="Calibri Light" w:cs="Calibri Light"/>
        </w:rPr>
        <w:t xml:space="preserve"> - </w:t>
      </w:r>
      <w:r w:rsidRPr="001F099C">
        <w:rPr>
          <w:rFonts w:ascii="Calibri Light" w:hAnsi="Calibri Light" w:cs="Calibri Light"/>
        </w:rPr>
        <w:t>Coordenação Geral de Acreditação do Inmetro</w:t>
      </w:r>
      <w:r>
        <w:rPr>
          <w:rFonts w:ascii="Calibri Light" w:hAnsi="Calibri Light" w:cs="Calibri Light"/>
        </w:rPr>
        <w:t xml:space="preserve">, </w:t>
      </w:r>
      <w:r w:rsidRPr="008C0DB1">
        <w:rPr>
          <w:rFonts w:ascii="Calibri Light" w:hAnsi="Calibri Light" w:cs="Calibri Light"/>
        </w:rPr>
        <w:t xml:space="preserve">que realiza ensaios e calibrações. </w:t>
      </w:r>
      <w:r>
        <w:rPr>
          <w:rFonts w:ascii="Calibri Light" w:hAnsi="Calibri Light" w:cs="Calibri Light"/>
        </w:rPr>
        <w:t>Ele</w:t>
      </w:r>
      <w:r w:rsidRPr="008C0DB1">
        <w:rPr>
          <w:rFonts w:ascii="Calibri Light" w:hAnsi="Calibri Light" w:cs="Calibri Light"/>
        </w:rPr>
        <w:t xml:space="preserve"> está registrado sob o CNPJ 123.4 56.789/0001-00 e fica localizado na cidade de Capim do Sul-RJ.</w:t>
      </w:r>
    </w:p>
    <w:p w14:paraId="12442F8D" w14:textId="77777777" w:rsidR="00756184" w:rsidRDefault="00756184" w:rsidP="00756184">
      <w:pPr>
        <w:spacing w:before="240" w:after="240" w:line="36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Seu e</w:t>
      </w:r>
      <w:r w:rsidRPr="008C0DB1">
        <w:rPr>
          <w:rFonts w:ascii="Calibri Light" w:hAnsi="Calibri Light" w:cs="Calibri Light"/>
        </w:rPr>
        <w:t>scopo de atuação</w:t>
      </w:r>
      <w:r>
        <w:rPr>
          <w:rFonts w:ascii="Calibri Light" w:hAnsi="Calibri Light" w:cs="Calibri Light"/>
        </w:rPr>
        <w:t xml:space="preserve"> é:</w:t>
      </w:r>
    </w:p>
    <w:p w14:paraId="5CE0E633" w14:textId="77777777" w:rsidR="00756184" w:rsidRDefault="00756184" w:rsidP="00756184">
      <w:pPr>
        <w:spacing w:before="240" w:after="240" w:line="360" w:lineRule="auto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>Área de Ensaios:</w:t>
      </w:r>
      <w:r w:rsidRPr="008C0DB1">
        <w:rPr>
          <w:rFonts w:ascii="Calibri Light" w:hAnsi="Calibri Light" w:cs="Calibri Light"/>
        </w:rPr>
        <w:t xml:space="preserve"> Ensaios Mecânicos</w:t>
      </w:r>
      <w:r>
        <w:rPr>
          <w:rFonts w:ascii="Calibri Light" w:hAnsi="Calibri Light" w:cs="Calibri Light"/>
        </w:rPr>
        <w:t>;</w:t>
      </w:r>
    </w:p>
    <w:p w14:paraId="3AEC1249" w14:textId="77777777" w:rsidR="00756184" w:rsidRDefault="00756184" w:rsidP="00756184">
      <w:pPr>
        <w:spacing w:before="240" w:after="240" w:line="360" w:lineRule="auto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>Área de Calibração:</w:t>
      </w:r>
      <w:r w:rsidRPr="008C0DB1">
        <w:rPr>
          <w:rFonts w:ascii="Calibri Light" w:hAnsi="Calibri Light" w:cs="Calibri Light"/>
        </w:rPr>
        <w:t xml:space="preserve"> Dimensional. </w:t>
      </w:r>
    </w:p>
    <w:p w14:paraId="0D86599B" w14:textId="77777777" w:rsidR="00756184" w:rsidRPr="008C0DB1" w:rsidRDefault="00756184" w:rsidP="00756184">
      <w:pPr>
        <w:spacing w:before="240" w:after="240" w:line="36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Seus</w:t>
      </w:r>
      <w:r w:rsidRPr="008C0DB1">
        <w:rPr>
          <w:rFonts w:ascii="Calibri Light" w:hAnsi="Calibri Light" w:cs="Calibri Light"/>
        </w:rPr>
        <w:t xml:space="preserve"> ensaios são realizados nas instalações permanentes do Laboratório, enquanto a</w:t>
      </w:r>
      <w:r>
        <w:rPr>
          <w:rFonts w:ascii="Calibri Light" w:hAnsi="Calibri Light" w:cs="Calibri Light"/>
        </w:rPr>
        <w:t>s</w:t>
      </w:r>
      <w:r w:rsidRPr="008C0DB1">
        <w:rPr>
          <w:rFonts w:ascii="Calibri Light" w:hAnsi="Calibri Light" w:cs="Calibri Light"/>
        </w:rPr>
        <w:t xml:space="preserve"> calibraç</w:t>
      </w:r>
      <w:r>
        <w:rPr>
          <w:rFonts w:ascii="Calibri Light" w:hAnsi="Calibri Light" w:cs="Calibri Light"/>
        </w:rPr>
        <w:t>ões</w:t>
      </w:r>
      <w:r w:rsidRPr="008C0DB1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podem ser</w:t>
      </w:r>
      <w:r w:rsidRPr="008C0DB1">
        <w:rPr>
          <w:rFonts w:ascii="Calibri Light" w:hAnsi="Calibri Light" w:cs="Calibri Light"/>
        </w:rPr>
        <w:t xml:space="preserve"> realizada</w:t>
      </w:r>
      <w:r>
        <w:rPr>
          <w:rFonts w:ascii="Calibri Light" w:hAnsi="Calibri Light" w:cs="Calibri Light"/>
        </w:rPr>
        <w:t>s</w:t>
      </w:r>
      <w:r w:rsidRPr="008C0DB1">
        <w:rPr>
          <w:rFonts w:ascii="Calibri Light" w:hAnsi="Calibri Light" w:cs="Calibri Light"/>
        </w:rPr>
        <w:t xml:space="preserve"> tanto nas instalações permanentes, quanto nas instalações dos</w:t>
      </w:r>
      <w:r>
        <w:rPr>
          <w:rFonts w:ascii="Calibri Light" w:hAnsi="Calibri Light" w:cs="Calibri Light"/>
        </w:rPr>
        <w:t xml:space="preserve"> próprios</w:t>
      </w:r>
      <w:r w:rsidRPr="008C0DB1">
        <w:rPr>
          <w:rFonts w:ascii="Calibri Light" w:hAnsi="Calibri Light" w:cs="Calibri Light"/>
        </w:rPr>
        <w:t xml:space="preserve"> clientes.</w:t>
      </w:r>
    </w:p>
    <w:p w14:paraId="7628560A" w14:textId="77777777" w:rsidR="00756184" w:rsidRPr="00255885" w:rsidRDefault="00756184" w:rsidP="00756184">
      <w:pPr>
        <w:spacing w:before="240" w:after="240" w:line="360" w:lineRule="auto"/>
        <w:jc w:val="both"/>
        <w:rPr>
          <w:rFonts w:ascii="Calibri Light" w:hAnsi="Calibri Light" w:cs="Calibri Light"/>
          <w:b/>
          <w:color w:val="0070C0"/>
        </w:rPr>
      </w:pPr>
      <w:r w:rsidRPr="00255885">
        <w:rPr>
          <w:rFonts w:ascii="Calibri Light" w:hAnsi="Calibri Light" w:cs="Calibri Light"/>
          <w:b/>
          <w:color w:val="0070C0"/>
        </w:rPr>
        <w:t xml:space="preserve">Quanto a estrutura organizacional: </w:t>
      </w:r>
    </w:p>
    <w:p w14:paraId="0479A975" w14:textId="77777777" w:rsidR="00756184" w:rsidRPr="007C6069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>Sócios proprietários:</w:t>
      </w:r>
      <w:r w:rsidRPr="0079165C">
        <w:rPr>
          <w:rFonts w:ascii="Calibri Light" w:hAnsi="Calibri Light" w:cs="Calibri Light"/>
        </w:rPr>
        <w:t xml:space="preserve"> Antônio, Carlos e Pedro (Eles também fazem parte da Alta Direção do Laboratório);</w:t>
      </w:r>
    </w:p>
    <w:p w14:paraId="4A66AFAA" w14:textId="77777777" w:rsidR="00756184" w:rsidRPr="007C6069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>Gerente técnico:</w:t>
      </w:r>
      <w:r w:rsidRPr="0079165C">
        <w:rPr>
          <w:rFonts w:ascii="Calibri Light" w:hAnsi="Calibri Light" w:cs="Calibri Light"/>
        </w:rPr>
        <w:t xml:space="preserve"> Antônio</w:t>
      </w:r>
      <w:r w:rsidRPr="0079165C" w:rsidDel="00B44A4F">
        <w:rPr>
          <w:rFonts w:ascii="Calibri Light" w:hAnsi="Calibri Light" w:cs="Calibri Light"/>
        </w:rPr>
        <w:t xml:space="preserve"> </w:t>
      </w:r>
      <w:r w:rsidRPr="0079165C">
        <w:rPr>
          <w:rFonts w:ascii="Calibri Light" w:hAnsi="Calibri Light" w:cs="Calibri Light"/>
        </w:rPr>
        <w:t>(além de ser sócio, também exerce a função de Gerente Técnico)</w:t>
      </w:r>
      <w:r>
        <w:rPr>
          <w:rFonts w:ascii="Calibri Light" w:hAnsi="Calibri Light" w:cs="Calibri Light"/>
        </w:rPr>
        <w:t>;</w:t>
      </w:r>
    </w:p>
    <w:p w14:paraId="606DF582" w14:textId="77777777" w:rsidR="00756184" w:rsidRPr="007C6069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>Gerência da Qualidade:</w:t>
      </w:r>
      <w:r w:rsidRPr="0079165C">
        <w:rPr>
          <w:rFonts w:ascii="Calibri Light" w:hAnsi="Calibri Light" w:cs="Calibri Light"/>
        </w:rPr>
        <w:t xml:space="preserve"> Mariana (colaboradora do LEC)</w:t>
      </w:r>
      <w:r>
        <w:rPr>
          <w:rFonts w:ascii="Calibri Light" w:hAnsi="Calibri Light" w:cs="Calibri Light"/>
        </w:rPr>
        <w:t>;</w:t>
      </w:r>
    </w:p>
    <w:p w14:paraId="75705384" w14:textId="77777777" w:rsidR="00756184" w:rsidRPr="007C6069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>Analistas Técnicos:</w:t>
      </w:r>
      <w:r>
        <w:rPr>
          <w:rFonts w:ascii="Calibri Light" w:hAnsi="Calibri Light" w:cs="Calibri Light"/>
        </w:rPr>
        <w:t xml:space="preserve"> </w:t>
      </w:r>
      <w:r w:rsidRPr="0079165C">
        <w:rPr>
          <w:rFonts w:ascii="Calibri Light" w:hAnsi="Calibri Light" w:cs="Calibri Light"/>
        </w:rPr>
        <w:t>Joana, Márcia, Tiago e Lucas</w:t>
      </w:r>
      <w:r w:rsidRPr="00B8312C">
        <w:rPr>
          <w:rFonts w:ascii="Calibri Light" w:hAnsi="Calibri Light" w:cs="Calibri Light"/>
        </w:rPr>
        <w:t xml:space="preserve"> (</w:t>
      </w:r>
      <w:r w:rsidRPr="0079165C">
        <w:rPr>
          <w:rFonts w:ascii="Calibri Light" w:hAnsi="Calibri Light" w:cs="Calibri Light"/>
        </w:rPr>
        <w:t>responsáveis pela realização das atividades de ensaio e de calibração</w:t>
      </w:r>
      <w:r>
        <w:rPr>
          <w:rFonts w:ascii="Calibri Light" w:hAnsi="Calibri Light" w:cs="Calibri Light"/>
        </w:rPr>
        <w:t>);</w:t>
      </w:r>
    </w:p>
    <w:p w14:paraId="7140E03E" w14:textId="2DDEDDF3" w:rsidR="00756184" w:rsidRPr="007C6069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</w:rPr>
        <w:t>S</w:t>
      </w:r>
      <w:r w:rsidRPr="0079165C">
        <w:rPr>
          <w:rFonts w:ascii="Calibri Light" w:hAnsi="Calibri Light" w:cs="Calibri Light"/>
          <w:b/>
        </w:rPr>
        <w:t>ignatários</w:t>
      </w:r>
      <w:r w:rsidR="007175F8">
        <w:rPr>
          <w:rFonts w:ascii="Calibri Light" w:hAnsi="Calibri Light" w:cs="Calibri Light"/>
          <w:b/>
        </w:rPr>
        <w:t>*</w:t>
      </w:r>
      <w:r>
        <w:rPr>
          <w:rFonts w:ascii="Calibri Light" w:hAnsi="Calibri Light" w:cs="Calibri Light"/>
          <w:b/>
        </w:rPr>
        <w:t xml:space="preserve"> </w:t>
      </w:r>
      <w:r w:rsidRPr="0079165C">
        <w:rPr>
          <w:rFonts w:ascii="Calibri Light" w:hAnsi="Calibri Light" w:cs="Calibri Light"/>
          <w:b/>
        </w:rPr>
        <w:t>autorizados</w:t>
      </w:r>
      <w:r w:rsidRPr="0079165C">
        <w:rPr>
          <w:rFonts w:ascii="Calibri Light" w:hAnsi="Calibri Light" w:cs="Calibri Light"/>
        </w:rPr>
        <w:t xml:space="preserve"> </w:t>
      </w:r>
      <w:r w:rsidRPr="0079165C">
        <w:rPr>
          <w:rFonts w:ascii="Calibri Light" w:hAnsi="Calibri Light" w:cs="Calibri Light"/>
          <w:b/>
        </w:rPr>
        <w:t>do Laboratório:</w:t>
      </w:r>
      <w:r>
        <w:rPr>
          <w:rFonts w:ascii="Calibri Light" w:hAnsi="Calibri Light" w:cs="Calibri Light"/>
        </w:rPr>
        <w:t xml:space="preserve"> </w:t>
      </w:r>
      <w:r w:rsidRPr="0079165C">
        <w:rPr>
          <w:rFonts w:ascii="Calibri Light" w:hAnsi="Calibri Light" w:cs="Calibri Light"/>
        </w:rPr>
        <w:t>Antônio</w:t>
      </w:r>
      <w:r>
        <w:rPr>
          <w:rFonts w:ascii="Calibri Light" w:hAnsi="Calibri Light" w:cs="Calibri Light"/>
        </w:rPr>
        <w:t xml:space="preserve"> (sócio proprietário e gerente técnico)</w:t>
      </w:r>
      <w:r w:rsidRPr="00B8312C">
        <w:rPr>
          <w:rFonts w:ascii="Calibri Light" w:hAnsi="Calibri Light" w:cs="Calibri Light"/>
        </w:rPr>
        <w:t xml:space="preserve">, </w:t>
      </w:r>
      <w:r w:rsidRPr="0079165C">
        <w:rPr>
          <w:rFonts w:ascii="Calibri Light" w:hAnsi="Calibri Light" w:cs="Calibri Light"/>
        </w:rPr>
        <w:t>Joana</w:t>
      </w:r>
      <w:r w:rsidRPr="00B8312C">
        <w:rPr>
          <w:rFonts w:ascii="Calibri Light" w:hAnsi="Calibri Light" w:cs="Calibri Light"/>
        </w:rPr>
        <w:t xml:space="preserve"> e </w:t>
      </w:r>
      <w:r w:rsidRPr="0079165C">
        <w:rPr>
          <w:rFonts w:ascii="Calibri Light" w:hAnsi="Calibri Light" w:cs="Calibri Light"/>
        </w:rPr>
        <w:t>Lucas</w:t>
      </w:r>
      <w:r>
        <w:rPr>
          <w:rFonts w:ascii="Calibri Light" w:hAnsi="Calibri Light" w:cs="Calibri Light"/>
        </w:rPr>
        <w:t xml:space="preserve"> (Analistas técnicos)</w:t>
      </w:r>
      <w:r w:rsidRPr="000378FD">
        <w:rPr>
          <w:rFonts w:ascii="Calibri Light" w:hAnsi="Calibri Light" w:cs="Calibri Light"/>
        </w:rPr>
        <w:t>;</w:t>
      </w:r>
    </w:p>
    <w:p w14:paraId="60E79CF0" w14:textId="77777777" w:rsidR="00756184" w:rsidRPr="0079165C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</w:rPr>
        <w:t>E</w:t>
      </w:r>
      <w:r w:rsidRPr="005C032F">
        <w:rPr>
          <w:rFonts w:ascii="Calibri Light" w:hAnsi="Calibri Light" w:cs="Calibri Light"/>
          <w:b/>
        </w:rPr>
        <w:t>stagiários</w:t>
      </w:r>
      <w:r>
        <w:rPr>
          <w:rFonts w:ascii="Calibri Light" w:hAnsi="Calibri Light" w:cs="Calibri Light"/>
          <w:b/>
        </w:rPr>
        <w:t>:</w:t>
      </w:r>
      <w:r w:rsidRPr="008C0DB1">
        <w:rPr>
          <w:rFonts w:ascii="Calibri Light" w:hAnsi="Calibri Light" w:cs="Calibri Light"/>
        </w:rPr>
        <w:t xml:space="preserve"> </w:t>
      </w:r>
      <w:r w:rsidRPr="0079165C">
        <w:rPr>
          <w:rFonts w:ascii="Calibri Light" w:hAnsi="Calibri Light" w:cs="Calibri Light"/>
        </w:rPr>
        <w:t>Marcelo e Caio;</w:t>
      </w:r>
    </w:p>
    <w:p w14:paraId="307C8B1D" w14:textId="77777777" w:rsidR="00756184" w:rsidRPr="0079165C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>Recepção</w:t>
      </w:r>
      <w:r w:rsidRPr="000378FD">
        <w:rPr>
          <w:rFonts w:ascii="Calibri Light" w:hAnsi="Calibri Light" w:cs="Calibri Light"/>
        </w:rPr>
        <w:t xml:space="preserve">: </w:t>
      </w:r>
      <w:r w:rsidRPr="0079165C">
        <w:rPr>
          <w:rFonts w:ascii="Calibri Light" w:hAnsi="Calibri Light" w:cs="Calibri Light"/>
        </w:rPr>
        <w:t>Milena;</w:t>
      </w:r>
    </w:p>
    <w:p w14:paraId="34F1AEE7" w14:textId="77777777" w:rsidR="00756184" w:rsidRPr="007C6069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>Setor administrativo</w:t>
      </w:r>
      <w:r w:rsidRPr="0079165C">
        <w:rPr>
          <w:rFonts w:ascii="Calibri Light" w:hAnsi="Calibri Light" w:cs="Calibri Light"/>
        </w:rPr>
        <w:t>: Rogério e Paula</w:t>
      </w:r>
      <w:r w:rsidRPr="0079165C">
        <w:rPr>
          <w:rFonts w:ascii="Calibri Light" w:hAnsi="Calibri Light" w:cs="Calibri Light"/>
          <w:b/>
        </w:rPr>
        <w:t xml:space="preserve"> </w:t>
      </w:r>
      <w:r w:rsidRPr="0079165C">
        <w:rPr>
          <w:rFonts w:ascii="Calibri Light" w:hAnsi="Calibri Light" w:cs="Calibri Light"/>
        </w:rPr>
        <w:t xml:space="preserve">(cuidam dos orçamentos, </w:t>
      </w:r>
      <w:r>
        <w:rPr>
          <w:rFonts w:ascii="Calibri Light" w:hAnsi="Calibri Light" w:cs="Calibri Light"/>
        </w:rPr>
        <w:t xml:space="preserve">setor </w:t>
      </w:r>
      <w:r w:rsidRPr="0079165C">
        <w:rPr>
          <w:rFonts w:ascii="Calibri Light" w:hAnsi="Calibri Light" w:cs="Calibri Light"/>
        </w:rPr>
        <w:t>financeiro</w:t>
      </w:r>
      <w:r>
        <w:rPr>
          <w:rFonts w:ascii="Calibri Light" w:hAnsi="Calibri Light" w:cs="Calibri Light"/>
        </w:rPr>
        <w:t xml:space="preserve"> e</w:t>
      </w:r>
      <w:r w:rsidRPr="0079165C">
        <w:rPr>
          <w:rFonts w:ascii="Calibri Light" w:hAnsi="Calibri Light" w:cs="Calibri Light"/>
        </w:rPr>
        <w:t xml:space="preserve"> suprimentos);</w:t>
      </w:r>
    </w:p>
    <w:p w14:paraId="36CFA5D1" w14:textId="448080E3" w:rsidR="00756184" w:rsidRDefault="00756184" w:rsidP="00756184">
      <w:pPr>
        <w:pStyle w:val="PargrafodaLista"/>
        <w:widowControl w:val="0"/>
        <w:numPr>
          <w:ilvl w:val="0"/>
          <w:numId w:val="20"/>
        </w:numPr>
        <w:spacing w:before="240" w:after="240" w:line="360" w:lineRule="auto"/>
        <w:ind w:left="426"/>
        <w:contextualSpacing w:val="0"/>
        <w:jc w:val="both"/>
        <w:rPr>
          <w:rFonts w:ascii="Calibri Light" w:hAnsi="Calibri Light" w:cs="Calibri Light"/>
        </w:rPr>
      </w:pPr>
      <w:r w:rsidRPr="0079165C">
        <w:rPr>
          <w:rFonts w:ascii="Calibri Light" w:hAnsi="Calibri Light" w:cs="Calibri Light"/>
          <w:b/>
        </w:rPr>
        <w:t xml:space="preserve">Limpeza: </w:t>
      </w:r>
      <w:r w:rsidRPr="0079165C">
        <w:rPr>
          <w:rFonts w:ascii="Calibri Light" w:hAnsi="Calibri Light" w:cs="Calibri Light"/>
        </w:rPr>
        <w:t>Rejane e o Manuel</w:t>
      </w:r>
      <w:r w:rsidRPr="000378FD">
        <w:rPr>
          <w:rFonts w:ascii="Calibri Light" w:hAnsi="Calibri Light" w:cs="Calibri Light"/>
        </w:rPr>
        <w:t xml:space="preserve"> </w:t>
      </w:r>
      <w:r w:rsidRPr="0079165C">
        <w:rPr>
          <w:rFonts w:ascii="Calibri Light" w:hAnsi="Calibri Light" w:cs="Calibri Light"/>
        </w:rPr>
        <w:t xml:space="preserve">(Funcionários fixos contratados por </w:t>
      </w:r>
      <w:r>
        <w:rPr>
          <w:rFonts w:ascii="Calibri Light" w:hAnsi="Calibri Light" w:cs="Calibri Light"/>
        </w:rPr>
        <w:t xml:space="preserve">meio de </w:t>
      </w:r>
      <w:r w:rsidRPr="0079165C">
        <w:rPr>
          <w:rFonts w:ascii="Calibri Light" w:hAnsi="Calibri Light" w:cs="Calibri Light"/>
        </w:rPr>
        <w:t>empresa terceirizada)</w:t>
      </w:r>
      <w:r>
        <w:rPr>
          <w:rFonts w:ascii="Calibri Light" w:hAnsi="Calibri Light" w:cs="Calibri Light"/>
        </w:rPr>
        <w:t>.</w:t>
      </w:r>
    </w:p>
    <w:p w14:paraId="389F0C91" w14:textId="260441D8" w:rsidR="007175F8" w:rsidRPr="007175F8" w:rsidRDefault="007175F8" w:rsidP="007175F8">
      <w:pPr>
        <w:pStyle w:val="PargrafodaLista"/>
        <w:widowControl w:val="0"/>
        <w:spacing w:before="240" w:after="240" w:line="360" w:lineRule="auto"/>
        <w:ind w:left="426"/>
        <w:jc w:val="both"/>
        <w:rPr>
          <w:rFonts w:ascii="Calibri Light" w:hAnsi="Calibri Light" w:cs="Calibri Light"/>
          <w:i/>
          <w:color w:val="008080"/>
          <w:sz w:val="18"/>
          <w:szCs w:val="18"/>
        </w:rPr>
      </w:pPr>
      <w:r w:rsidRPr="007175F8">
        <w:rPr>
          <w:rFonts w:ascii="Calibri Light" w:hAnsi="Calibri Light" w:cs="Calibri Light"/>
          <w:b/>
          <w:i/>
          <w:color w:val="008080"/>
          <w:sz w:val="18"/>
          <w:szCs w:val="18"/>
        </w:rPr>
        <w:lastRenderedPageBreak/>
        <w:t xml:space="preserve">Obs.: </w:t>
      </w:r>
      <w:r w:rsidRPr="007175F8">
        <w:rPr>
          <w:rFonts w:ascii="Calibri Light" w:hAnsi="Calibri Light" w:cs="Calibri Light"/>
          <w:i/>
          <w:color w:val="008080"/>
          <w:sz w:val="18"/>
          <w:szCs w:val="18"/>
        </w:rPr>
        <w:t>Signatário - Aquele que assina ou subscreve um texto, um documento etc.</w:t>
      </w:r>
    </w:p>
    <w:p w14:paraId="7A5E890E" w14:textId="194168AC" w:rsidR="00F25D5B" w:rsidRPr="00133FEF" w:rsidRDefault="00756184" w:rsidP="006429C7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Considerando</w:t>
      </w:r>
      <w:r w:rsidR="006429C7" w:rsidRPr="00133FEF">
        <w:rPr>
          <w:rFonts w:asciiTheme="majorHAnsi" w:hAnsiTheme="majorHAnsi" w:cstheme="majorHAnsi"/>
        </w:rPr>
        <w:t xml:space="preserve"> nosso Laboratório fictício, o LEC. </w:t>
      </w:r>
      <w:r>
        <w:rPr>
          <w:rFonts w:asciiTheme="majorHAnsi" w:hAnsiTheme="majorHAnsi" w:cstheme="majorHAnsi"/>
        </w:rPr>
        <w:t>Em</w:t>
      </w:r>
      <w:r w:rsidRPr="00133FEF">
        <w:rPr>
          <w:rFonts w:asciiTheme="majorHAnsi" w:hAnsiTheme="majorHAnsi" w:cstheme="majorHAnsi"/>
        </w:rPr>
        <w:t xml:space="preserve"> </w:t>
      </w:r>
      <w:r w:rsidR="006429C7" w:rsidRPr="00133FEF">
        <w:rPr>
          <w:rFonts w:asciiTheme="majorHAnsi" w:hAnsiTheme="majorHAnsi" w:cstheme="majorHAnsi"/>
        </w:rPr>
        <w:t>seu escopo acreditado estão os seguintes ensaios: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6429C7" w:rsidRPr="00133FEF" w14:paraId="27F2D75C" w14:textId="77777777" w:rsidTr="00255885">
        <w:tc>
          <w:tcPr>
            <w:tcW w:w="4322" w:type="dxa"/>
            <w:shd w:val="clear" w:color="auto" w:fill="0070C0"/>
            <w:vAlign w:val="center"/>
          </w:tcPr>
          <w:p w14:paraId="74316085" w14:textId="77777777" w:rsidR="006429C7" w:rsidRPr="00D34CC7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34CC7">
              <w:rPr>
                <w:rFonts w:asciiTheme="majorHAnsi" w:hAnsiTheme="majorHAnsi" w:cstheme="majorHAnsi"/>
                <w:b/>
                <w:color w:val="FFFFFF" w:themeColor="background1"/>
              </w:rPr>
              <w:t>Ensaio</w:t>
            </w:r>
          </w:p>
        </w:tc>
        <w:tc>
          <w:tcPr>
            <w:tcW w:w="4322" w:type="dxa"/>
            <w:shd w:val="clear" w:color="auto" w:fill="0070C0"/>
            <w:vAlign w:val="center"/>
          </w:tcPr>
          <w:p w14:paraId="2550CDC5" w14:textId="77777777" w:rsidR="006429C7" w:rsidRPr="00D34CC7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34CC7">
              <w:rPr>
                <w:rFonts w:asciiTheme="majorHAnsi" w:hAnsiTheme="majorHAnsi" w:cstheme="majorHAnsi"/>
                <w:b/>
                <w:color w:val="FFFFFF" w:themeColor="background1"/>
              </w:rPr>
              <w:t>Norma*</w:t>
            </w:r>
          </w:p>
        </w:tc>
      </w:tr>
      <w:tr w:rsidR="006429C7" w:rsidRPr="00133FEF" w14:paraId="668852CA" w14:textId="77777777" w:rsidTr="00104CA9">
        <w:tc>
          <w:tcPr>
            <w:tcW w:w="4322" w:type="dxa"/>
            <w:vAlign w:val="center"/>
          </w:tcPr>
          <w:p w14:paraId="2A3CA144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 xml:space="preserve">Ensaio de Dureza </w:t>
            </w:r>
            <w:proofErr w:type="spellStart"/>
            <w:r w:rsidRPr="00133FEF">
              <w:rPr>
                <w:rFonts w:asciiTheme="majorHAnsi" w:hAnsiTheme="majorHAnsi" w:cstheme="majorHAnsi"/>
              </w:rPr>
              <w:t>Vickers</w:t>
            </w:r>
            <w:proofErr w:type="spellEnd"/>
          </w:p>
        </w:tc>
        <w:tc>
          <w:tcPr>
            <w:tcW w:w="4322" w:type="dxa"/>
            <w:vAlign w:val="center"/>
          </w:tcPr>
          <w:p w14:paraId="7303740F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>ABNT NBR NM ISO 6507-1</w:t>
            </w:r>
          </w:p>
        </w:tc>
      </w:tr>
      <w:tr w:rsidR="006429C7" w:rsidRPr="00133FEF" w14:paraId="51D0FC05" w14:textId="77777777" w:rsidTr="00104CA9">
        <w:tc>
          <w:tcPr>
            <w:tcW w:w="4322" w:type="dxa"/>
            <w:vAlign w:val="center"/>
          </w:tcPr>
          <w:p w14:paraId="16DD0C97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 xml:space="preserve">Ensaio de Dureza </w:t>
            </w:r>
            <w:proofErr w:type="spellStart"/>
            <w:r w:rsidRPr="00133FEF">
              <w:rPr>
                <w:rFonts w:asciiTheme="majorHAnsi" w:hAnsiTheme="majorHAnsi" w:cstheme="majorHAnsi"/>
              </w:rPr>
              <w:t>Brinell</w:t>
            </w:r>
            <w:proofErr w:type="spellEnd"/>
          </w:p>
        </w:tc>
        <w:tc>
          <w:tcPr>
            <w:tcW w:w="4322" w:type="dxa"/>
            <w:vAlign w:val="center"/>
          </w:tcPr>
          <w:p w14:paraId="3938C456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>ABNT NBR NM ISO 6506-1</w:t>
            </w:r>
          </w:p>
        </w:tc>
      </w:tr>
      <w:tr w:rsidR="006429C7" w:rsidRPr="00133FEF" w14:paraId="3D6F169D" w14:textId="77777777" w:rsidTr="00104CA9">
        <w:tc>
          <w:tcPr>
            <w:tcW w:w="4322" w:type="dxa"/>
            <w:vAlign w:val="center"/>
          </w:tcPr>
          <w:p w14:paraId="5961316B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 xml:space="preserve">Ensaio de Dureza </w:t>
            </w:r>
            <w:proofErr w:type="spellStart"/>
            <w:r w:rsidRPr="00133FEF">
              <w:rPr>
                <w:rFonts w:asciiTheme="majorHAnsi" w:hAnsiTheme="majorHAnsi" w:cstheme="majorHAnsi"/>
              </w:rPr>
              <w:t>Rockwell</w:t>
            </w:r>
            <w:proofErr w:type="spellEnd"/>
            <w:r w:rsidRPr="00133FEF">
              <w:rPr>
                <w:rFonts w:asciiTheme="majorHAnsi" w:hAnsiTheme="majorHAnsi" w:cstheme="majorHAnsi"/>
              </w:rPr>
              <w:t xml:space="preserve"> C</w:t>
            </w:r>
          </w:p>
        </w:tc>
        <w:tc>
          <w:tcPr>
            <w:tcW w:w="4322" w:type="dxa"/>
            <w:vAlign w:val="center"/>
          </w:tcPr>
          <w:p w14:paraId="00B1BB67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>ABNT NBR NM ISO 6508</w:t>
            </w:r>
          </w:p>
        </w:tc>
      </w:tr>
      <w:tr w:rsidR="006429C7" w:rsidRPr="00133FEF" w14:paraId="1C920610" w14:textId="77777777" w:rsidTr="00104CA9">
        <w:tc>
          <w:tcPr>
            <w:tcW w:w="4322" w:type="dxa"/>
            <w:vAlign w:val="center"/>
          </w:tcPr>
          <w:p w14:paraId="69C367B7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>Ensaio de Tração à temperatura ambiente</w:t>
            </w:r>
          </w:p>
        </w:tc>
        <w:tc>
          <w:tcPr>
            <w:tcW w:w="4322" w:type="dxa"/>
            <w:vAlign w:val="center"/>
          </w:tcPr>
          <w:p w14:paraId="086EC541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>ABNT NBR ISO 6892-1</w:t>
            </w:r>
          </w:p>
        </w:tc>
      </w:tr>
      <w:tr w:rsidR="006429C7" w:rsidRPr="00133FEF" w14:paraId="726AD8CB" w14:textId="77777777" w:rsidTr="00104CA9">
        <w:tc>
          <w:tcPr>
            <w:tcW w:w="4322" w:type="dxa"/>
            <w:vAlign w:val="center"/>
          </w:tcPr>
          <w:p w14:paraId="28FF572D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>Ensaio de Fadiga</w:t>
            </w:r>
          </w:p>
        </w:tc>
        <w:tc>
          <w:tcPr>
            <w:tcW w:w="4322" w:type="dxa"/>
            <w:vAlign w:val="center"/>
          </w:tcPr>
          <w:p w14:paraId="66C01823" w14:textId="77777777" w:rsidR="006429C7" w:rsidRPr="00133FEF" w:rsidRDefault="006429C7" w:rsidP="00104CA9">
            <w:pPr>
              <w:spacing w:before="120" w:line="360" w:lineRule="auto"/>
              <w:rPr>
                <w:rFonts w:asciiTheme="majorHAnsi" w:hAnsiTheme="majorHAnsi" w:cstheme="majorHAnsi"/>
              </w:rPr>
            </w:pPr>
            <w:r w:rsidRPr="00133FEF">
              <w:rPr>
                <w:rFonts w:asciiTheme="majorHAnsi" w:hAnsiTheme="majorHAnsi" w:cstheme="majorHAnsi"/>
              </w:rPr>
              <w:t>ASTM E466</w:t>
            </w:r>
          </w:p>
        </w:tc>
      </w:tr>
    </w:tbl>
    <w:p w14:paraId="080BDB09" w14:textId="77777777" w:rsidR="006429C7" w:rsidRPr="00133FEF" w:rsidRDefault="006429C7" w:rsidP="006429C7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* os anos foram excluídos propositalmente, para que o material permaneça atualizado.</w:t>
      </w:r>
    </w:p>
    <w:p w14:paraId="6FA47451" w14:textId="77777777" w:rsidR="006E7CBF" w:rsidRDefault="006E7CBF" w:rsidP="00F62C06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054E3F39" w14:textId="01E3687F" w:rsidR="006429C7" w:rsidRPr="000C7A77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  <w:color w:val="0066B2"/>
        </w:rPr>
      </w:pPr>
      <w:r w:rsidRPr="000C7A77">
        <w:rPr>
          <w:rFonts w:asciiTheme="majorHAnsi" w:hAnsiTheme="majorHAnsi" w:cstheme="majorHAnsi"/>
          <w:b/>
          <w:color w:val="0066B2"/>
        </w:rPr>
        <w:t>Seção 5.</w:t>
      </w:r>
      <w:r w:rsidR="000B1358">
        <w:rPr>
          <w:rFonts w:asciiTheme="majorHAnsi" w:hAnsiTheme="majorHAnsi" w:cstheme="majorHAnsi"/>
          <w:b/>
          <w:color w:val="0066B2"/>
        </w:rPr>
        <w:t>5</w:t>
      </w:r>
      <w:r w:rsidRPr="000C7A77">
        <w:rPr>
          <w:rFonts w:asciiTheme="majorHAnsi" w:hAnsiTheme="majorHAnsi" w:cstheme="majorHAnsi"/>
          <w:b/>
          <w:color w:val="0066B2"/>
        </w:rPr>
        <w:t xml:space="preserve">.2 </w:t>
      </w:r>
      <w:r w:rsidR="00F329FC" w:rsidRPr="000C7A77">
        <w:rPr>
          <w:rFonts w:asciiTheme="majorHAnsi" w:hAnsiTheme="majorHAnsi" w:cstheme="majorHAnsi"/>
          <w:b/>
          <w:color w:val="0066B2"/>
        </w:rPr>
        <w:t xml:space="preserve">- </w:t>
      </w:r>
      <w:r w:rsidRPr="000C7A77">
        <w:rPr>
          <w:rFonts w:asciiTheme="majorHAnsi" w:hAnsiTheme="majorHAnsi" w:cstheme="majorHAnsi"/>
          <w:b/>
          <w:color w:val="0066B2"/>
        </w:rPr>
        <w:t>Definindo os objetivos, escopo e critérios para uma auditoria individual</w:t>
      </w:r>
    </w:p>
    <w:p w14:paraId="25DC1040" w14:textId="24F5565D" w:rsidR="006429C7" w:rsidRDefault="000B1358" w:rsidP="00104CA9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BA4E97">
        <w:rPr>
          <w:i/>
        </w:rPr>
        <w:t>Convém que cada auditoria individual seja baseada em objetivos, escopo e critérios de auditoria especificados. Convém que esses sejam coerentes com os objetivos globais do programa de auditoria.</w:t>
      </w:r>
      <w:r>
        <w:t xml:space="preserve"> </w:t>
      </w:r>
      <w:r w:rsidR="006429C7" w:rsidRPr="00104CA9">
        <w:rPr>
          <w:rFonts w:asciiTheme="majorHAnsi" w:hAnsiTheme="majorHAnsi" w:cstheme="majorHAnsi"/>
          <w:i/>
        </w:rPr>
        <w:t>(</w:t>
      </w:r>
      <w:r>
        <w:rPr>
          <w:rFonts w:asciiTheme="majorHAnsi" w:hAnsiTheme="majorHAnsi" w:cstheme="majorHAnsi"/>
          <w:i/>
        </w:rPr>
        <w:t xml:space="preserve">ABNT </w:t>
      </w:r>
      <w:r w:rsidR="006429C7" w:rsidRPr="00104CA9">
        <w:rPr>
          <w:rFonts w:asciiTheme="majorHAnsi" w:hAnsiTheme="majorHAnsi" w:cstheme="majorHAnsi"/>
          <w:i/>
        </w:rPr>
        <w:t>NBR ISO 19011, requisito 5.</w:t>
      </w:r>
      <w:r>
        <w:rPr>
          <w:rFonts w:asciiTheme="majorHAnsi" w:hAnsiTheme="majorHAnsi" w:cstheme="majorHAnsi"/>
          <w:i/>
        </w:rPr>
        <w:t>5</w:t>
      </w:r>
      <w:r w:rsidR="006429C7" w:rsidRPr="00104CA9">
        <w:rPr>
          <w:rFonts w:asciiTheme="majorHAnsi" w:hAnsiTheme="majorHAnsi" w:cstheme="majorHAnsi"/>
          <w:i/>
        </w:rPr>
        <w:t>4.2)</w:t>
      </w:r>
    </w:p>
    <w:p w14:paraId="390F029F" w14:textId="77777777" w:rsidR="009F7A14" w:rsidRDefault="009F7A14" w:rsidP="00104CA9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</w:p>
    <w:p w14:paraId="0FE463DC" w14:textId="77777777" w:rsidR="009F7A14" w:rsidRPr="00104CA9" w:rsidRDefault="009F7A14" w:rsidP="00104CA9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</w:p>
    <w:p w14:paraId="269CE5CF" w14:textId="77777777" w:rsidR="008B2227" w:rsidRDefault="008B2227" w:rsidP="00F62C06">
      <w:pPr>
        <w:spacing w:line="360" w:lineRule="auto"/>
        <w:jc w:val="both"/>
        <w:rPr>
          <w:rFonts w:asciiTheme="majorHAnsi" w:hAnsiTheme="majorHAnsi" w:cstheme="majorHAnsi"/>
        </w:rPr>
      </w:pPr>
    </w:p>
    <w:p w14:paraId="6711D27C" w14:textId="5D38967A" w:rsidR="006429C7" w:rsidRPr="00133FEF" w:rsidRDefault="006429C7" w:rsidP="008B2227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Considerando a norma </w:t>
      </w:r>
      <w:r w:rsidR="006F0160">
        <w:rPr>
          <w:rFonts w:asciiTheme="majorHAnsi" w:hAnsiTheme="majorHAnsi" w:cstheme="majorHAnsi"/>
        </w:rPr>
        <w:t xml:space="preserve">ABNT </w:t>
      </w:r>
      <w:r w:rsidRPr="00133FEF">
        <w:rPr>
          <w:rFonts w:asciiTheme="majorHAnsi" w:hAnsiTheme="majorHAnsi" w:cstheme="majorHAnsi"/>
        </w:rPr>
        <w:t>NBR ISO/IEC 17025 e nosso laboratório LEC, teríamos o seguinte:</w:t>
      </w:r>
    </w:p>
    <w:p w14:paraId="31C4CBB2" w14:textId="77777777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  <w:b/>
        </w:rPr>
        <w:t xml:space="preserve">Objetivo do programa de auditoria: </w:t>
      </w:r>
      <w:r w:rsidRPr="00133FEF">
        <w:rPr>
          <w:rFonts w:asciiTheme="majorHAnsi" w:hAnsiTheme="majorHAnsi" w:cstheme="majorHAnsi"/>
        </w:rPr>
        <w:t>Avaliar o Sistema de Gestão da Qualidade do LEC</w:t>
      </w:r>
    </w:p>
    <w:p w14:paraId="2FC37D8F" w14:textId="77777777" w:rsidR="00C64B8A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  <w:b/>
        </w:rPr>
        <w:t xml:space="preserve">Escopo: </w:t>
      </w:r>
      <w:r w:rsidRPr="00133FEF">
        <w:rPr>
          <w:rFonts w:asciiTheme="majorHAnsi" w:hAnsiTheme="majorHAnsi" w:cstheme="majorHAnsi"/>
        </w:rPr>
        <w:t>Ensaios Mecânicos</w:t>
      </w:r>
    </w:p>
    <w:p w14:paraId="451A4024" w14:textId="46654639" w:rsidR="00C64B8A" w:rsidRDefault="00C64B8A" w:rsidP="00F62C0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6429C7" w:rsidRPr="00133FEF">
        <w:rPr>
          <w:rFonts w:asciiTheme="majorHAnsi" w:hAnsiTheme="majorHAnsi" w:cstheme="majorHAnsi"/>
        </w:rPr>
        <w:t xml:space="preserve">bserve duas coisas importantes: </w:t>
      </w:r>
    </w:p>
    <w:p w14:paraId="70C89221" w14:textId="77777777" w:rsidR="00C64B8A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1</w:t>
      </w:r>
      <w:r w:rsidR="008B2227">
        <w:rPr>
          <w:rFonts w:asciiTheme="majorHAnsi" w:hAnsiTheme="majorHAnsi" w:cstheme="majorHAnsi"/>
        </w:rPr>
        <w:t>° -</w:t>
      </w:r>
      <w:r w:rsidRPr="00133FEF">
        <w:rPr>
          <w:rFonts w:asciiTheme="majorHAnsi" w:hAnsiTheme="majorHAnsi" w:cstheme="majorHAnsi"/>
        </w:rPr>
        <w:t xml:space="preserve"> O laboratório realiza Ensaios Mecânicos e Calibrações Dimensionais. Estamos definindo como escopo da auditoria somente os ensaios mecânicos. </w:t>
      </w:r>
    </w:p>
    <w:p w14:paraId="65C72DAD" w14:textId="3643D10C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133FEF">
        <w:rPr>
          <w:rFonts w:asciiTheme="majorHAnsi" w:hAnsiTheme="majorHAnsi" w:cstheme="majorHAnsi"/>
        </w:rPr>
        <w:t>2</w:t>
      </w:r>
      <w:r w:rsidR="008B2227">
        <w:rPr>
          <w:rFonts w:asciiTheme="majorHAnsi" w:hAnsiTheme="majorHAnsi" w:cstheme="majorHAnsi"/>
        </w:rPr>
        <w:t>° -</w:t>
      </w:r>
      <w:r w:rsidR="008B2227" w:rsidRPr="00133FEF">
        <w:rPr>
          <w:rFonts w:asciiTheme="majorHAnsi" w:hAnsiTheme="majorHAnsi" w:cstheme="majorHAnsi"/>
        </w:rPr>
        <w:t xml:space="preserve"> </w:t>
      </w:r>
      <w:r w:rsidR="00C64B8A">
        <w:rPr>
          <w:rFonts w:asciiTheme="majorHAnsi" w:hAnsiTheme="majorHAnsi" w:cstheme="majorHAnsi"/>
        </w:rPr>
        <w:t xml:space="preserve">Dentro do escopo </w:t>
      </w:r>
      <w:r w:rsidR="00BC0352">
        <w:rPr>
          <w:rFonts w:asciiTheme="majorHAnsi" w:hAnsiTheme="majorHAnsi" w:cstheme="majorHAnsi"/>
        </w:rPr>
        <w:t xml:space="preserve">poderíamos citar, </w:t>
      </w:r>
      <w:r w:rsidRPr="00133FEF">
        <w:rPr>
          <w:rFonts w:asciiTheme="majorHAnsi" w:hAnsiTheme="majorHAnsi" w:cstheme="majorHAnsi"/>
        </w:rPr>
        <w:t>os ensaios com suas respectivas normas de maneira individualizada ao invés do grupo todo.</w:t>
      </w:r>
    </w:p>
    <w:p w14:paraId="253020AA" w14:textId="73BBEF9D" w:rsidR="006429C7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  <w:b/>
        </w:rPr>
        <w:t xml:space="preserve">Critério de Auditoria: </w:t>
      </w:r>
      <w:r w:rsidR="006F0160">
        <w:rPr>
          <w:rFonts w:asciiTheme="majorHAnsi" w:hAnsiTheme="majorHAnsi" w:cstheme="majorHAnsi"/>
          <w:b/>
        </w:rPr>
        <w:t xml:space="preserve">ABNT </w:t>
      </w:r>
      <w:r w:rsidRPr="00133FEF">
        <w:rPr>
          <w:rFonts w:asciiTheme="majorHAnsi" w:hAnsiTheme="majorHAnsi" w:cstheme="majorHAnsi"/>
        </w:rPr>
        <w:t>NBR ISO/IEC 17025:20</w:t>
      </w:r>
      <w:r w:rsidR="006F0160">
        <w:rPr>
          <w:rFonts w:asciiTheme="majorHAnsi" w:hAnsiTheme="majorHAnsi" w:cstheme="majorHAnsi"/>
        </w:rPr>
        <w:t>17</w:t>
      </w:r>
      <w:r w:rsidRPr="00133FEF">
        <w:rPr>
          <w:rFonts w:asciiTheme="majorHAnsi" w:hAnsiTheme="majorHAnsi" w:cstheme="majorHAnsi"/>
        </w:rPr>
        <w:t xml:space="preserve">, </w:t>
      </w:r>
      <w:r w:rsidR="006F0160">
        <w:rPr>
          <w:rFonts w:asciiTheme="majorHAnsi" w:hAnsiTheme="majorHAnsi" w:cstheme="majorHAnsi"/>
        </w:rPr>
        <w:t>Requisitos de Gestão (4, 5 e 8) e Requisitos Técnicos (6 e 7).</w:t>
      </w:r>
    </w:p>
    <w:p w14:paraId="0769B6AC" w14:textId="77777777" w:rsidR="006F0160" w:rsidRDefault="006F0160" w:rsidP="00F62C06">
      <w:pPr>
        <w:spacing w:line="360" w:lineRule="auto"/>
        <w:jc w:val="both"/>
        <w:rPr>
          <w:rFonts w:asciiTheme="majorHAnsi" w:hAnsiTheme="majorHAnsi" w:cstheme="majorHAnsi"/>
        </w:rPr>
      </w:pPr>
    </w:p>
    <w:p w14:paraId="52D9288F" w14:textId="36AC01B7" w:rsidR="006F0160" w:rsidRDefault="006F0160" w:rsidP="00F62C0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Cabe destacar aqui, que nas Auditorias Internas dos Laboratórios, recomenda-se também a inserção nos critérios de auditoria os documentos da organização que fornece reconhecimento ou acreditação (por exemplo NIT-DICLA-026) ou documentos legais que são aplicáveis ao Laboratório.</w:t>
      </w:r>
    </w:p>
    <w:p w14:paraId="25ED3E2D" w14:textId="77777777" w:rsidR="00C64B8A" w:rsidRPr="00255885" w:rsidRDefault="00C64B8A" w:rsidP="00F62C06">
      <w:pPr>
        <w:spacing w:line="360" w:lineRule="auto"/>
        <w:jc w:val="both"/>
        <w:rPr>
          <w:rFonts w:asciiTheme="majorHAnsi" w:hAnsiTheme="majorHAnsi" w:cstheme="majorHAnsi"/>
          <w:color w:val="0070C0"/>
        </w:rPr>
      </w:pPr>
    </w:p>
    <w:p w14:paraId="3DE5BEA4" w14:textId="060829F6" w:rsidR="006429C7" w:rsidRPr="00255885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  <w:color w:val="0070C0"/>
        </w:rPr>
      </w:pPr>
      <w:r w:rsidRPr="00255885">
        <w:rPr>
          <w:rFonts w:asciiTheme="majorHAnsi" w:hAnsiTheme="majorHAnsi" w:cstheme="majorHAnsi"/>
          <w:b/>
          <w:color w:val="0070C0"/>
        </w:rPr>
        <w:t>Seção 5.</w:t>
      </w:r>
      <w:r w:rsidR="00EB7B9C">
        <w:rPr>
          <w:rFonts w:asciiTheme="majorHAnsi" w:hAnsiTheme="majorHAnsi" w:cstheme="majorHAnsi"/>
          <w:b/>
          <w:color w:val="0070C0"/>
        </w:rPr>
        <w:t>5</w:t>
      </w:r>
      <w:r w:rsidRPr="00255885">
        <w:rPr>
          <w:rFonts w:asciiTheme="majorHAnsi" w:hAnsiTheme="majorHAnsi" w:cstheme="majorHAnsi"/>
          <w:b/>
          <w:color w:val="0070C0"/>
        </w:rPr>
        <w:t xml:space="preserve">.3 </w:t>
      </w:r>
      <w:r w:rsidR="00F329FC" w:rsidRPr="00255885">
        <w:rPr>
          <w:rFonts w:asciiTheme="majorHAnsi" w:hAnsiTheme="majorHAnsi" w:cstheme="majorHAnsi"/>
          <w:b/>
          <w:color w:val="0070C0"/>
        </w:rPr>
        <w:t xml:space="preserve">- </w:t>
      </w:r>
      <w:r w:rsidRPr="00255885">
        <w:rPr>
          <w:rFonts w:asciiTheme="majorHAnsi" w:hAnsiTheme="majorHAnsi" w:cstheme="majorHAnsi"/>
          <w:b/>
          <w:color w:val="0070C0"/>
        </w:rPr>
        <w:t xml:space="preserve">Selecionando </w:t>
      </w:r>
      <w:r w:rsidR="00090EFD">
        <w:rPr>
          <w:rFonts w:asciiTheme="majorHAnsi" w:hAnsiTheme="majorHAnsi" w:cstheme="majorHAnsi"/>
          <w:b/>
          <w:color w:val="0070C0"/>
        </w:rPr>
        <w:t xml:space="preserve">e determinando </w:t>
      </w:r>
      <w:r w:rsidRPr="00255885">
        <w:rPr>
          <w:rFonts w:asciiTheme="majorHAnsi" w:hAnsiTheme="majorHAnsi" w:cstheme="majorHAnsi"/>
          <w:b/>
          <w:color w:val="0070C0"/>
        </w:rPr>
        <w:t>os métodos da auditoria</w:t>
      </w:r>
    </w:p>
    <w:p w14:paraId="31CF6CAD" w14:textId="425B0EF5" w:rsidR="006429C7" w:rsidRDefault="00AC0848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BA4E97">
        <w:rPr>
          <w:i/>
        </w:rPr>
        <w:t xml:space="preserve">Convém que </w:t>
      </w:r>
      <w:proofErr w:type="gramStart"/>
      <w:r w:rsidRPr="00BA4E97">
        <w:rPr>
          <w:i/>
        </w:rPr>
        <w:t>a(</w:t>
      </w:r>
      <w:proofErr w:type="gramEnd"/>
      <w:r w:rsidRPr="00BA4E97">
        <w:rPr>
          <w:i/>
        </w:rPr>
        <w:t>s) pessoa(s) que gerencia(m) o programa de auditoria selecione(m) e determine(m) os métodos para conduzir uma auditoria eficaz e eficientemente, dependendo dos objetivos, escopo e critérios de auditoria estabelecidos.</w:t>
      </w:r>
      <w:r>
        <w:t xml:space="preserve"> </w:t>
      </w:r>
      <w:r w:rsidR="006429C7" w:rsidRPr="001111CD">
        <w:rPr>
          <w:rFonts w:asciiTheme="majorHAnsi" w:hAnsiTheme="majorHAnsi" w:cstheme="majorHAnsi"/>
          <w:i/>
        </w:rPr>
        <w:t>(</w:t>
      </w:r>
      <w:r>
        <w:rPr>
          <w:rFonts w:asciiTheme="majorHAnsi" w:hAnsiTheme="majorHAnsi" w:cstheme="majorHAnsi"/>
          <w:i/>
        </w:rPr>
        <w:t xml:space="preserve">ABNT </w:t>
      </w:r>
      <w:r w:rsidR="006429C7" w:rsidRPr="001111CD">
        <w:rPr>
          <w:rFonts w:asciiTheme="majorHAnsi" w:hAnsiTheme="majorHAnsi" w:cstheme="majorHAnsi"/>
          <w:i/>
        </w:rPr>
        <w:t>NBR ISO 19011, requisito 5.</w:t>
      </w:r>
      <w:r>
        <w:rPr>
          <w:rFonts w:asciiTheme="majorHAnsi" w:hAnsiTheme="majorHAnsi" w:cstheme="majorHAnsi"/>
          <w:i/>
        </w:rPr>
        <w:t>5</w:t>
      </w:r>
      <w:r w:rsidR="006429C7" w:rsidRPr="001111CD">
        <w:rPr>
          <w:rFonts w:asciiTheme="majorHAnsi" w:hAnsiTheme="majorHAnsi" w:cstheme="majorHAnsi"/>
          <w:i/>
        </w:rPr>
        <w:t>.3)</w:t>
      </w:r>
    </w:p>
    <w:p w14:paraId="3ED974BB" w14:textId="77777777" w:rsidR="001430A0" w:rsidRPr="001111CD" w:rsidRDefault="001430A0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</w:p>
    <w:p w14:paraId="1568B26B" w14:textId="06ECA4D1" w:rsidR="001430A0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No Anexo </w:t>
      </w:r>
      <w:r w:rsidR="003F26FA">
        <w:rPr>
          <w:rFonts w:asciiTheme="majorHAnsi" w:hAnsiTheme="majorHAnsi" w:cstheme="majorHAnsi"/>
        </w:rPr>
        <w:t>A</w:t>
      </w:r>
      <w:r w:rsidRPr="00133FEF">
        <w:rPr>
          <w:rFonts w:asciiTheme="majorHAnsi" w:hAnsiTheme="majorHAnsi" w:cstheme="majorHAnsi"/>
        </w:rPr>
        <w:t xml:space="preserve">, são apresentados alguns métodos de auditoria. </w:t>
      </w:r>
      <w:r w:rsidR="001430A0">
        <w:rPr>
          <w:rFonts w:asciiTheme="majorHAnsi" w:hAnsiTheme="majorHAnsi" w:cstheme="majorHAnsi"/>
        </w:rPr>
        <w:t>Mas q</w:t>
      </w:r>
      <w:r w:rsidRPr="00133FEF">
        <w:rPr>
          <w:rFonts w:asciiTheme="majorHAnsi" w:hAnsiTheme="majorHAnsi" w:cstheme="majorHAnsi"/>
        </w:rPr>
        <w:t xml:space="preserve">ual o mais adequado? </w:t>
      </w:r>
    </w:p>
    <w:p w14:paraId="7D88ED2E" w14:textId="6C915F60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Depende do tipo de organização e da experiência da equipe auditora.</w:t>
      </w:r>
    </w:p>
    <w:p w14:paraId="5DC2E284" w14:textId="3F7BA864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Os mais comuns acabam sendo a análise crítica de registros e a entrevista em conjunto com o acompanhamento da atividade de </w:t>
      </w:r>
      <w:r w:rsidR="00AC0848">
        <w:rPr>
          <w:rFonts w:asciiTheme="majorHAnsi" w:hAnsiTheme="majorHAnsi" w:cstheme="majorHAnsi"/>
        </w:rPr>
        <w:t>laboratório</w:t>
      </w:r>
      <w:r w:rsidRPr="00133FEF">
        <w:rPr>
          <w:rFonts w:asciiTheme="majorHAnsi" w:hAnsiTheme="majorHAnsi" w:cstheme="majorHAnsi"/>
        </w:rPr>
        <w:t>.</w:t>
      </w:r>
    </w:p>
    <w:p w14:paraId="29BF926D" w14:textId="1AEB4CB0" w:rsidR="00294C9E" w:rsidRDefault="00294C9E" w:rsidP="009F7A14">
      <w:pPr>
        <w:spacing w:line="360" w:lineRule="auto"/>
        <w:jc w:val="both"/>
        <w:rPr>
          <w:rFonts w:ascii="Roboto Slab" w:eastAsia="Times New Roman" w:hAnsi="Roboto Slab" w:cs="Times New Roman"/>
          <w:b/>
          <w:bCs/>
          <w:color w:val="666666"/>
          <w:sz w:val="20"/>
          <w:szCs w:val="20"/>
          <w:lang w:eastAsia="pt-BR"/>
        </w:rPr>
      </w:pPr>
      <w:r w:rsidRPr="00294C9E">
        <w:rPr>
          <w:rFonts w:asciiTheme="majorHAnsi" w:hAnsiTheme="majorHAnsi" w:cstheme="majorHAnsi"/>
        </w:rPr>
        <w:t>Veja os métodos sugeridos na Tabela B</w:t>
      </w:r>
      <w:r w:rsidR="003F26FA">
        <w:rPr>
          <w:rFonts w:asciiTheme="majorHAnsi" w:hAnsiTheme="majorHAnsi" w:cstheme="majorHAnsi"/>
        </w:rPr>
        <w:t>A</w:t>
      </w:r>
      <w:r w:rsidRPr="00294C9E">
        <w:rPr>
          <w:rFonts w:asciiTheme="majorHAnsi" w:hAnsiTheme="majorHAnsi" w:cstheme="majorHAnsi"/>
        </w:rPr>
        <w:t xml:space="preserve">1 – Métodos de auditoria aplicáveis do Anexo </w:t>
      </w:r>
      <w:r w:rsidR="003F26FA">
        <w:rPr>
          <w:rFonts w:asciiTheme="majorHAnsi" w:hAnsiTheme="majorHAnsi" w:cstheme="majorHAnsi"/>
        </w:rPr>
        <w:t>A</w:t>
      </w:r>
      <w:r w:rsidR="003F26FA" w:rsidRPr="00294C9E">
        <w:rPr>
          <w:rFonts w:asciiTheme="majorHAnsi" w:hAnsiTheme="majorHAnsi" w:cstheme="majorHAnsi"/>
        </w:rPr>
        <w:t xml:space="preserve"> </w:t>
      </w:r>
      <w:r w:rsidRPr="00294C9E">
        <w:rPr>
          <w:rFonts w:asciiTheme="majorHAnsi" w:hAnsiTheme="majorHAnsi" w:cstheme="majorHAnsi"/>
        </w:rPr>
        <w:t xml:space="preserve">na </w:t>
      </w:r>
      <w:r w:rsidR="003F26FA">
        <w:rPr>
          <w:rFonts w:asciiTheme="majorHAnsi" w:hAnsiTheme="majorHAnsi" w:cstheme="majorHAnsi"/>
        </w:rPr>
        <w:t xml:space="preserve">ABNT </w:t>
      </w:r>
      <w:r w:rsidRPr="00294C9E">
        <w:rPr>
          <w:rFonts w:asciiTheme="majorHAnsi" w:hAnsiTheme="majorHAnsi" w:cstheme="majorHAnsi"/>
        </w:rPr>
        <w:t>NBR ISO 19011</w:t>
      </w:r>
      <w:r w:rsidR="003F26FA">
        <w:rPr>
          <w:rFonts w:asciiTheme="majorHAnsi" w:hAnsiTheme="majorHAnsi" w:cstheme="majorHAnsi"/>
        </w:rPr>
        <w:t>.</w:t>
      </w:r>
      <w:r w:rsidRPr="00294C9E">
        <w:rPr>
          <w:rFonts w:ascii="Roboto Slab" w:eastAsia="Times New Roman" w:hAnsi="Roboto Slab" w:cs="Times New Roman"/>
          <w:b/>
          <w:bCs/>
          <w:color w:val="666666"/>
          <w:sz w:val="20"/>
          <w:szCs w:val="20"/>
          <w:lang w:eastAsia="pt-BR"/>
        </w:rPr>
        <w:t> </w:t>
      </w:r>
    </w:p>
    <w:p w14:paraId="6FA40069" w14:textId="77777777" w:rsidR="009F7A14" w:rsidRDefault="009F7A14" w:rsidP="009F7A14">
      <w:pPr>
        <w:spacing w:line="360" w:lineRule="auto"/>
        <w:jc w:val="both"/>
        <w:rPr>
          <w:rFonts w:ascii="Roboto Slab" w:eastAsia="Times New Roman" w:hAnsi="Roboto Slab" w:cs="Times New Roman"/>
          <w:b/>
          <w:bCs/>
          <w:color w:val="666666"/>
          <w:sz w:val="20"/>
          <w:szCs w:val="20"/>
          <w:lang w:eastAsia="pt-BR"/>
        </w:rPr>
      </w:pP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2376"/>
        <w:gridCol w:w="3686"/>
        <w:gridCol w:w="3669"/>
        <w:gridCol w:w="15"/>
      </w:tblGrid>
      <w:tr w:rsidR="00AD3850" w14:paraId="79536632" w14:textId="3FE309AE" w:rsidTr="00AD3850">
        <w:tc>
          <w:tcPr>
            <w:tcW w:w="2376" w:type="dxa"/>
            <w:vMerge w:val="restart"/>
            <w:shd w:val="clear" w:color="auto" w:fill="0066B2"/>
            <w:vAlign w:val="center"/>
          </w:tcPr>
          <w:p w14:paraId="41E7EBF1" w14:textId="4BAA19B5" w:rsidR="00AD3850" w:rsidRPr="00AD3850" w:rsidRDefault="00AD3850" w:rsidP="00AD3850">
            <w:pPr>
              <w:spacing w:before="120" w:after="120" w:line="360" w:lineRule="auto"/>
              <w:jc w:val="center"/>
              <w:rPr>
                <w:rFonts w:ascii="Roboto Slab" w:eastAsia="Times New Roman" w:hAnsi="Roboto Slab" w:cs="Times New Roman"/>
                <w:b/>
                <w:bCs/>
                <w:color w:val="666666"/>
                <w:sz w:val="24"/>
                <w:szCs w:val="24"/>
                <w:lang w:eastAsia="pt-BR"/>
              </w:rPr>
            </w:pPr>
            <w:r w:rsidRPr="00AD3850">
              <w:rPr>
                <w:rFonts w:asciiTheme="majorHAnsi" w:eastAsia="Times New Roman" w:hAnsiTheme="majorHAnsi" w:cstheme="majorHAnsi"/>
                <w:b/>
                <w:bCs/>
                <w:color w:val="FFFFFF"/>
                <w:sz w:val="24"/>
                <w:szCs w:val="24"/>
                <w:lang w:eastAsia="pt-BR"/>
              </w:rPr>
              <w:t>Extensão do envolvimento entre o auditor e o auditado</w:t>
            </w:r>
          </w:p>
        </w:tc>
        <w:tc>
          <w:tcPr>
            <w:tcW w:w="7370" w:type="dxa"/>
            <w:gridSpan w:val="3"/>
            <w:shd w:val="clear" w:color="auto" w:fill="0066B2"/>
            <w:vAlign w:val="center"/>
          </w:tcPr>
          <w:p w14:paraId="03F733A1" w14:textId="5042C49B" w:rsidR="00AD3850" w:rsidRPr="00AD3850" w:rsidRDefault="00AD3850" w:rsidP="00AD3850">
            <w:pPr>
              <w:spacing w:before="120" w:after="120" w:line="360" w:lineRule="auto"/>
              <w:jc w:val="center"/>
              <w:rPr>
                <w:rFonts w:ascii="Roboto Slab" w:eastAsia="Times New Roman" w:hAnsi="Roboto Slab" w:cs="Times New Roman"/>
                <w:b/>
                <w:bCs/>
                <w:color w:val="666666"/>
                <w:sz w:val="24"/>
                <w:szCs w:val="24"/>
                <w:lang w:eastAsia="pt-BR"/>
              </w:rPr>
            </w:pPr>
            <w:r w:rsidRPr="00AD3850">
              <w:rPr>
                <w:rFonts w:asciiTheme="majorHAnsi" w:eastAsia="Times New Roman" w:hAnsiTheme="majorHAnsi" w:cstheme="majorHAnsi"/>
                <w:b/>
                <w:bCs/>
                <w:color w:val="FFFFFF"/>
                <w:sz w:val="24"/>
                <w:szCs w:val="24"/>
                <w:lang w:eastAsia="pt-BR"/>
              </w:rPr>
              <w:t>Localização do auditor</w:t>
            </w:r>
          </w:p>
        </w:tc>
      </w:tr>
      <w:tr w:rsidR="00AD3850" w14:paraId="0C34ACDF" w14:textId="2FAA31A2" w:rsidTr="00AD3850">
        <w:tc>
          <w:tcPr>
            <w:tcW w:w="2376" w:type="dxa"/>
            <w:vMerge/>
            <w:vAlign w:val="center"/>
          </w:tcPr>
          <w:p w14:paraId="67D25C88" w14:textId="77777777" w:rsidR="00AD3850" w:rsidRPr="00AD3850" w:rsidRDefault="00AD3850" w:rsidP="00AD3850">
            <w:pPr>
              <w:spacing w:before="120" w:after="120" w:line="360" w:lineRule="auto"/>
              <w:jc w:val="center"/>
              <w:rPr>
                <w:rFonts w:ascii="Roboto Slab" w:eastAsia="Times New Roman" w:hAnsi="Roboto Slab" w:cs="Times New Roman"/>
                <w:b/>
                <w:bCs/>
                <w:color w:val="666666"/>
                <w:sz w:val="24"/>
                <w:szCs w:val="24"/>
                <w:lang w:eastAsia="pt-BR"/>
              </w:rPr>
            </w:pPr>
          </w:p>
        </w:tc>
        <w:tc>
          <w:tcPr>
            <w:tcW w:w="3686" w:type="dxa"/>
            <w:shd w:val="clear" w:color="auto" w:fill="0066B2"/>
            <w:vAlign w:val="center"/>
          </w:tcPr>
          <w:p w14:paraId="5D163EC2" w14:textId="24FA29C9" w:rsidR="00AD3850" w:rsidRPr="00AD3850" w:rsidRDefault="00AD3850" w:rsidP="00AD3850">
            <w:pPr>
              <w:spacing w:before="120" w:after="120" w:line="360" w:lineRule="auto"/>
              <w:jc w:val="center"/>
              <w:rPr>
                <w:rFonts w:ascii="Roboto Slab" w:eastAsia="Times New Roman" w:hAnsi="Roboto Slab" w:cs="Times New Roman"/>
                <w:b/>
                <w:bCs/>
                <w:color w:val="666666"/>
                <w:sz w:val="24"/>
                <w:szCs w:val="24"/>
                <w:lang w:eastAsia="pt-BR"/>
              </w:rPr>
            </w:pPr>
            <w:r w:rsidRPr="00AD3850">
              <w:rPr>
                <w:rFonts w:asciiTheme="majorHAnsi" w:eastAsia="Times New Roman" w:hAnsiTheme="majorHAnsi" w:cstheme="majorHAnsi"/>
                <w:b/>
                <w:bCs/>
                <w:color w:val="FFFFFF"/>
                <w:sz w:val="24"/>
                <w:szCs w:val="24"/>
                <w:lang w:eastAsia="pt-BR"/>
              </w:rPr>
              <w:t>No local</w:t>
            </w:r>
          </w:p>
        </w:tc>
        <w:tc>
          <w:tcPr>
            <w:tcW w:w="3684" w:type="dxa"/>
            <w:gridSpan w:val="2"/>
            <w:shd w:val="clear" w:color="auto" w:fill="0066B2"/>
            <w:vAlign w:val="center"/>
          </w:tcPr>
          <w:p w14:paraId="2F3EDB09" w14:textId="2C21C489" w:rsidR="00AD3850" w:rsidRPr="00AD3850" w:rsidRDefault="00AD3850" w:rsidP="00AD3850">
            <w:pPr>
              <w:spacing w:before="120" w:after="120" w:line="360" w:lineRule="auto"/>
              <w:jc w:val="center"/>
              <w:rPr>
                <w:rFonts w:ascii="Roboto Slab" w:eastAsia="Times New Roman" w:hAnsi="Roboto Slab" w:cs="Times New Roman"/>
                <w:b/>
                <w:bCs/>
                <w:color w:val="666666"/>
                <w:sz w:val="24"/>
                <w:szCs w:val="24"/>
                <w:lang w:eastAsia="pt-BR"/>
              </w:rPr>
            </w:pPr>
            <w:r w:rsidRPr="00AD3850">
              <w:rPr>
                <w:rFonts w:asciiTheme="majorHAnsi" w:eastAsia="Times New Roman" w:hAnsiTheme="majorHAnsi" w:cstheme="majorHAnsi"/>
                <w:b/>
                <w:bCs/>
                <w:color w:val="FFFFFF"/>
                <w:sz w:val="24"/>
                <w:szCs w:val="24"/>
                <w:lang w:eastAsia="pt-BR"/>
              </w:rPr>
              <w:t>Remoto</w:t>
            </w:r>
          </w:p>
        </w:tc>
      </w:tr>
      <w:tr w:rsidR="00AD3850" w14:paraId="1FB639D5" w14:textId="77777777" w:rsidTr="00AD3850">
        <w:trPr>
          <w:gridAfter w:val="1"/>
          <w:wAfter w:w="15" w:type="dxa"/>
        </w:trPr>
        <w:tc>
          <w:tcPr>
            <w:tcW w:w="2376" w:type="dxa"/>
            <w:vAlign w:val="center"/>
          </w:tcPr>
          <w:p w14:paraId="5BD88F52" w14:textId="61201042" w:rsidR="00AD3850" w:rsidRDefault="00AD3850" w:rsidP="00AD3850">
            <w:pPr>
              <w:spacing w:before="120" w:after="120" w:line="360" w:lineRule="auto"/>
              <w:jc w:val="center"/>
              <w:rPr>
                <w:rFonts w:ascii="Roboto Slab" w:eastAsia="Times New Roman" w:hAnsi="Roboto Slab" w:cs="Times New Roman"/>
                <w:b/>
                <w:bCs/>
                <w:color w:val="666666"/>
                <w:sz w:val="20"/>
                <w:szCs w:val="20"/>
                <w:lang w:eastAsia="pt-BR"/>
              </w:rPr>
            </w:pPr>
            <w:r w:rsidRPr="00294C9E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pt-BR"/>
              </w:rPr>
              <w:t>Interação humana</w:t>
            </w:r>
          </w:p>
        </w:tc>
        <w:tc>
          <w:tcPr>
            <w:tcW w:w="3686" w:type="dxa"/>
            <w:vAlign w:val="center"/>
          </w:tcPr>
          <w:p w14:paraId="261C9DED" w14:textId="69C25E55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Conduzir entrevistas</w:t>
            </w:r>
          </w:p>
          <w:p w14:paraId="32E360CB" w14:textId="60A9D452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Preencher listas de verificação e questionários com a participação do auditado</w:t>
            </w:r>
          </w:p>
          <w:p w14:paraId="58052177" w14:textId="6E4327C7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Conduzir análise crítica documental com a participação do auditado</w:t>
            </w:r>
          </w:p>
          <w:p w14:paraId="1DFF325B" w14:textId="2159DCE7" w:rsidR="00AD3850" w:rsidRDefault="00AD3850" w:rsidP="00AD3850">
            <w:pPr>
              <w:spacing w:before="120" w:after="120" w:line="360" w:lineRule="auto"/>
              <w:jc w:val="both"/>
              <w:rPr>
                <w:rFonts w:ascii="Roboto Slab" w:eastAsia="Times New Roman" w:hAnsi="Roboto Slab" w:cs="Times New Roman"/>
                <w:b/>
                <w:bCs/>
                <w:color w:val="666666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Amostrar</w:t>
            </w:r>
          </w:p>
        </w:tc>
        <w:tc>
          <w:tcPr>
            <w:tcW w:w="3669" w:type="dxa"/>
            <w:vAlign w:val="center"/>
          </w:tcPr>
          <w:p w14:paraId="06680DAA" w14:textId="0F7C5B12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Por meios de comunicação interativa:</w:t>
            </w:r>
          </w:p>
          <w:p w14:paraId="60E0EC60" w14:textId="30BE6A27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— </w:t>
            </w:r>
            <w:proofErr w:type="gramStart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conduzir</w:t>
            </w:r>
            <w:proofErr w:type="gramEnd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 entrevistas;</w:t>
            </w:r>
          </w:p>
          <w:p w14:paraId="2FD912DE" w14:textId="13FB1EE1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— </w:t>
            </w:r>
            <w:proofErr w:type="gramStart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observar</w:t>
            </w:r>
            <w:proofErr w:type="gramEnd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 trabalho realizado com guia remoto;</w:t>
            </w:r>
          </w:p>
          <w:p w14:paraId="35B58905" w14:textId="23DC66DF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— </w:t>
            </w:r>
            <w:proofErr w:type="gramStart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preencher</w:t>
            </w:r>
            <w:proofErr w:type="gramEnd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 listas de verificação e questionários;</w:t>
            </w:r>
          </w:p>
          <w:p w14:paraId="623B804F" w14:textId="59633747" w:rsidR="00AD3850" w:rsidRDefault="00AD3850" w:rsidP="00AD3850">
            <w:pPr>
              <w:spacing w:before="120" w:after="120" w:line="360" w:lineRule="auto"/>
              <w:jc w:val="both"/>
              <w:rPr>
                <w:rFonts w:ascii="Roboto Slab" w:eastAsia="Times New Roman" w:hAnsi="Roboto Slab" w:cs="Times New Roman"/>
                <w:b/>
                <w:bCs/>
                <w:color w:val="666666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— </w:t>
            </w:r>
            <w:proofErr w:type="gramStart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conduzir</w:t>
            </w:r>
            <w:proofErr w:type="gramEnd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 análise crítica documental com a participação do auditado.</w:t>
            </w:r>
          </w:p>
        </w:tc>
      </w:tr>
      <w:tr w:rsidR="00AD3850" w14:paraId="4DC1C71E" w14:textId="77777777" w:rsidTr="00AD3850">
        <w:trPr>
          <w:gridAfter w:val="1"/>
          <w:wAfter w:w="15" w:type="dxa"/>
        </w:trPr>
        <w:tc>
          <w:tcPr>
            <w:tcW w:w="2376" w:type="dxa"/>
            <w:vAlign w:val="center"/>
          </w:tcPr>
          <w:p w14:paraId="2CD55FC5" w14:textId="599765F0" w:rsidR="00AD3850" w:rsidRDefault="00AD3850" w:rsidP="00AD3850">
            <w:pPr>
              <w:spacing w:before="120" w:after="120" w:line="360" w:lineRule="auto"/>
              <w:jc w:val="center"/>
              <w:rPr>
                <w:rFonts w:ascii="Roboto Slab" w:eastAsia="Times New Roman" w:hAnsi="Roboto Slab" w:cs="Times New Roman"/>
                <w:b/>
                <w:bCs/>
                <w:color w:val="666666"/>
                <w:sz w:val="20"/>
                <w:szCs w:val="20"/>
                <w:lang w:eastAsia="pt-BR"/>
              </w:rPr>
            </w:pPr>
            <w:r w:rsidRPr="00294C9E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pt-BR"/>
              </w:rPr>
              <w:t>Sem interação humana</w:t>
            </w:r>
          </w:p>
        </w:tc>
        <w:tc>
          <w:tcPr>
            <w:tcW w:w="3686" w:type="dxa"/>
            <w:vAlign w:val="center"/>
          </w:tcPr>
          <w:p w14:paraId="202E98E2" w14:textId="77777777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Conduzir análise crítica documental (por exempl</w:t>
            </w:r>
            <w:r w:rsidRPr="003F26FA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o, registros, análise de dados)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;</w:t>
            </w:r>
          </w:p>
          <w:p w14:paraId="36ABD0C5" w14:textId="4E4C7675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Observar trabalho realizado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;</w:t>
            </w:r>
          </w:p>
          <w:p w14:paraId="7874F805" w14:textId="66695446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Conduzir visita no local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;</w:t>
            </w:r>
          </w:p>
          <w:p w14:paraId="3A5BCB95" w14:textId="71D2DF3D" w:rsidR="00AD3850" w:rsidRDefault="00AD3850" w:rsidP="00AD3850">
            <w:pPr>
              <w:pStyle w:val="Pa46"/>
              <w:spacing w:before="120" w:after="120"/>
              <w:jc w:val="both"/>
              <w:rPr>
                <w:color w:val="000000"/>
                <w:sz w:val="18"/>
                <w:szCs w:val="18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Preencher listas de verificação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;</w:t>
            </w:r>
          </w:p>
          <w:p w14:paraId="10C7D5AC" w14:textId="6E9DDF07" w:rsidR="00AD3850" w:rsidRDefault="00AD3850" w:rsidP="00AD3850">
            <w:pPr>
              <w:spacing w:before="120" w:after="120" w:line="360" w:lineRule="auto"/>
              <w:jc w:val="both"/>
              <w:rPr>
                <w:rFonts w:ascii="Roboto Slab" w:eastAsia="Times New Roman" w:hAnsi="Roboto Slab" w:cs="Times New Roman"/>
                <w:b/>
                <w:bCs/>
                <w:color w:val="666666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Amostrar (por exemplo, produtos).</w:t>
            </w:r>
          </w:p>
        </w:tc>
        <w:tc>
          <w:tcPr>
            <w:tcW w:w="3669" w:type="dxa"/>
            <w:vAlign w:val="center"/>
          </w:tcPr>
          <w:p w14:paraId="39820FD2" w14:textId="41CB10E2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Conduzir análise crítica documental (por exemplo, registros, análise de dados)</w:t>
            </w:r>
          </w:p>
          <w:p w14:paraId="4DA5C3EE" w14:textId="26539355" w:rsidR="00AD3850" w:rsidRPr="00C01657" w:rsidRDefault="00AD3850" w:rsidP="00AD3850">
            <w:pPr>
              <w:pStyle w:val="Pa46"/>
              <w:spacing w:before="120" w:after="12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Observar o trabalho realizado por meios de monitoramento, considerando requisitos sociais, estatutários e regulamentares.</w:t>
            </w:r>
          </w:p>
          <w:p w14:paraId="5D5CD770" w14:textId="6F47E690" w:rsidR="00AD3850" w:rsidRDefault="00AD3850" w:rsidP="00AD3850">
            <w:pPr>
              <w:spacing w:before="120" w:after="120" w:line="360" w:lineRule="auto"/>
              <w:jc w:val="both"/>
              <w:rPr>
                <w:rFonts w:ascii="Roboto Slab" w:eastAsia="Times New Roman" w:hAnsi="Roboto Slab" w:cs="Times New Roman"/>
                <w:b/>
                <w:bCs/>
                <w:color w:val="666666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Analisar dados.</w:t>
            </w:r>
          </w:p>
        </w:tc>
      </w:tr>
      <w:tr w:rsidR="00AD3850" w14:paraId="7B8D0A24" w14:textId="77777777" w:rsidTr="00AD3850">
        <w:trPr>
          <w:trHeight w:val="2006"/>
        </w:trPr>
        <w:tc>
          <w:tcPr>
            <w:tcW w:w="9746" w:type="dxa"/>
            <w:gridSpan w:val="4"/>
            <w:vAlign w:val="center"/>
          </w:tcPr>
          <w:p w14:paraId="03BE128A" w14:textId="3465157A" w:rsidR="00AD3850" w:rsidRPr="00C01657" w:rsidRDefault="00AD3850" w:rsidP="00AD3850">
            <w:pPr>
              <w:spacing w:before="120" w:after="120" w:line="360" w:lineRule="auto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lastRenderedPageBreak/>
              <w:t>Atividades presenciais de auditoria são realizadas no local do auditado. Atividades de auditoria remota são realizadas em qualquer local que não o local do auditado, independentemente da distância.</w:t>
            </w:r>
          </w:p>
          <w:p w14:paraId="67748130" w14:textId="24F5CA34" w:rsidR="00AD3850" w:rsidRDefault="00AD3850" w:rsidP="00AD3850">
            <w:pPr>
              <w:spacing w:before="120" w:after="120" w:line="360" w:lineRule="auto"/>
              <w:jc w:val="both"/>
              <w:rPr>
                <w:rFonts w:ascii="Roboto Slab" w:eastAsia="Times New Roman" w:hAnsi="Roboto Slab" w:cs="Times New Roman"/>
                <w:b/>
                <w:bCs/>
                <w:color w:val="666666"/>
                <w:sz w:val="20"/>
                <w:szCs w:val="20"/>
                <w:lang w:eastAsia="pt-BR"/>
              </w:rPr>
            </w:pPr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Atividades de auditoria interativa envolvem a interação entre o pessoal do auditado e a equipe de auditoria. Atividades de auditoria não interativa não envolvem interação humana com pessoas que representam o auditado, mas envolvem interação com o equipamento, </w:t>
            </w:r>
            <w:proofErr w:type="spellStart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facilities</w:t>
            </w:r>
            <w:proofErr w:type="spellEnd"/>
            <w:r w:rsidRPr="00C0165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 xml:space="preserve"> e documentação.</w:t>
            </w:r>
          </w:p>
        </w:tc>
      </w:tr>
    </w:tbl>
    <w:p w14:paraId="24A7161D" w14:textId="77777777" w:rsidR="009F7A14" w:rsidRDefault="009F7A14" w:rsidP="009F7A14">
      <w:pPr>
        <w:spacing w:line="360" w:lineRule="auto"/>
        <w:jc w:val="both"/>
        <w:rPr>
          <w:rFonts w:ascii="Roboto Slab" w:eastAsia="Times New Roman" w:hAnsi="Roboto Slab" w:cs="Times New Roman"/>
          <w:b/>
          <w:bCs/>
          <w:color w:val="666666"/>
          <w:sz w:val="20"/>
          <w:szCs w:val="20"/>
          <w:lang w:eastAsia="pt-BR"/>
        </w:rPr>
      </w:pPr>
    </w:p>
    <w:p w14:paraId="00622009" w14:textId="5C607E20" w:rsidR="006429C7" w:rsidRPr="000C7A77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  <w:color w:val="0066B2"/>
        </w:rPr>
      </w:pPr>
      <w:r w:rsidRPr="000C7A77">
        <w:rPr>
          <w:rFonts w:asciiTheme="majorHAnsi" w:hAnsiTheme="majorHAnsi" w:cstheme="majorHAnsi"/>
          <w:b/>
          <w:noProof/>
          <w:color w:val="0066B2"/>
          <w:lang w:eastAsia="pt-BR"/>
        </w:rPr>
        <w:t xml:space="preserve">Seção </w:t>
      </w:r>
      <w:r w:rsidRPr="000C7A77">
        <w:rPr>
          <w:rFonts w:asciiTheme="majorHAnsi" w:hAnsiTheme="majorHAnsi" w:cstheme="majorHAnsi"/>
          <w:b/>
          <w:color w:val="0066B2"/>
        </w:rPr>
        <w:t>5.</w:t>
      </w:r>
      <w:r w:rsidR="00FE2F8B">
        <w:rPr>
          <w:rFonts w:asciiTheme="majorHAnsi" w:hAnsiTheme="majorHAnsi" w:cstheme="majorHAnsi"/>
          <w:b/>
          <w:color w:val="0066B2"/>
        </w:rPr>
        <w:t>5</w:t>
      </w:r>
      <w:r w:rsidRPr="000C7A77">
        <w:rPr>
          <w:rFonts w:asciiTheme="majorHAnsi" w:hAnsiTheme="majorHAnsi" w:cstheme="majorHAnsi"/>
          <w:b/>
          <w:color w:val="0066B2"/>
        </w:rPr>
        <w:t xml:space="preserve">.4 </w:t>
      </w:r>
      <w:r w:rsidR="00F329FC" w:rsidRPr="000C7A77">
        <w:rPr>
          <w:rFonts w:asciiTheme="majorHAnsi" w:hAnsiTheme="majorHAnsi" w:cstheme="majorHAnsi"/>
          <w:b/>
          <w:color w:val="0066B2"/>
        </w:rPr>
        <w:t xml:space="preserve">- </w:t>
      </w:r>
      <w:r w:rsidRPr="000C7A77">
        <w:rPr>
          <w:rFonts w:asciiTheme="majorHAnsi" w:hAnsiTheme="majorHAnsi" w:cstheme="majorHAnsi"/>
          <w:b/>
          <w:color w:val="0066B2"/>
        </w:rPr>
        <w:t>Selecionando os membros da equipe da auditoria</w:t>
      </w:r>
    </w:p>
    <w:p w14:paraId="4F73A627" w14:textId="7CD3779A" w:rsidR="006429C7" w:rsidRPr="00133FEF" w:rsidRDefault="00AD3850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0C7A77">
        <w:rPr>
          <w:noProof/>
          <w:color w:val="0066B2"/>
          <w:lang w:eastAsia="pt-BR"/>
        </w:rPr>
        <w:drawing>
          <wp:anchor distT="0" distB="0" distL="114300" distR="114300" simplePos="0" relativeHeight="251652608" behindDoc="0" locked="0" layoutInCell="1" allowOverlap="1" wp14:anchorId="0409C29D" wp14:editId="0FB1CD4B">
            <wp:simplePos x="0" y="0"/>
            <wp:positionH relativeFrom="column">
              <wp:posOffset>4445</wp:posOffset>
            </wp:positionH>
            <wp:positionV relativeFrom="paragraph">
              <wp:posOffset>74295</wp:posOffset>
            </wp:positionV>
            <wp:extent cx="2562225" cy="2284095"/>
            <wp:effectExtent l="0" t="0" r="9525" b="1905"/>
            <wp:wrapSquare wrapText="bothSides"/>
            <wp:docPr id="261" name="Imagem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D5B" w:rsidRPr="00133FEF">
        <w:rPr>
          <w:rFonts w:asciiTheme="majorHAnsi" w:hAnsiTheme="majorHAnsi" w:cstheme="majorHAnsi"/>
        </w:rPr>
        <w:t xml:space="preserve"> </w:t>
      </w:r>
      <w:r w:rsidR="006429C7" w:rsidRPr="00133FEF">
        <w:rPr>
          <w:rFonts w:asciiTheme="majorHAnsi" w:hAnsiTheme="majorHAnsi" w:cstheme="majorHAnsi"/>
        </w:rPr>
        <w:t>Definidos os objetivos, escopo, critérios de auditoria e o método de auditoria, é chegada a hora da definição da equipe auditora.</w:t>
      </w:r>
    </w:p>
    <w:p w14:paraId="22B9F871" w14:textId="6C0A9F52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Normalmente um dos membros exercerá o papel de auditor líder e</w:t>
      </w:r>
      <w:r w:rsidR="00F25D5B">
        <w:rPr>
          <w:rFonts w:asciiTheme="majorHAnsi" w:hAnsiTheme="majorHAnsi" w:cstheme="majorHAnsi"/>
        </w:rPr>
        <w:t>,</w:t>
      </w:r>
      <w:r w:rsidRPr="00133FEF">
        <w:rPr>
          <w:rFonts w:asciiTheme="majorHAnsi" w:hAnsiTheme="majorHAnsi" w:cstheme="majorHAnsi"/>
        </w:rPr>
        <w:t xml:space="preserve"> os demais</w:t>
      </w:r>
      <w:r w:rsidR="00F25D5B">
        <w:rPr>
          <w:rFonts w:asciiTheme="majorHAnsi" w:hAnsiTheme="majorHAnsi" w:cstheme="majorHAnsi"/>
        </w:rPr>
        <w:t>, assumirão o papel</w:t>
      </w:r>
      <w:r w:rsidRPr="00133FEF">
        <w:rPr>
          <w:rFonts w:asciiTheme="majorHAnsi" w:hAnsiTheme="majorHAnsi" w:cstheme="majorHAnsi"/>
        </w:rPr>
        <w:t xml:space="preserve"> de auditores. As responsabilidades e atividades de cada um, serão tratadas na aula 04, quando falar</w:t>
      </w:r>
      <w:r w:rsidR="00F25D5B">
        <w:rPr>
          <w:rFonts w:asciiTheme="majorHAnsi" w:hAnsiTheme="majorHAnsi" w:cstheme="majorHAnsi"/>
        </w:rPr>
        <w:t>e</w:t>
      </w:r>
      <w:r w:rsidRPr="00133FEF">
        <w:rPr>
          <w:rFonts w:asciiTheme="majorHAnsi" w:hAnsiTheme="majorHAnsi" w:cstheme="majorHAnsi"/>
        </w:rPr>
        <w:t>mos do perfil dos auditores.</w:t>
      </w:r>
    </w:p>
    <w:p w14:paraId="537CD9D8" w14:textId="4ACE69A8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Em relação </w:t>
      </w:r>
      <w:r w:rsidR="00F25D5B">
        <w:rPr>
          <w:rFonts w:asciiTheme="majorHAnsi" w:hAnsiTheme="majorHAnsi" w:cstheme="majorHAnsi"/>
        </w:rPr>
        <w:t>à</w:t>
      </w:r>
      <w:r w:rsidR="00F25D5B" w:rsidRPr="00133FEF">
        <w:rPr>
          <w:rFonts w:asciiTheme="majorHAnsi" w:hAnsiTheme="majorHAnsi" w:cstheme="majorHAnsi"/>
        </w:rPr>
        <w:t xml:space="preserve">s </w:t>
      </w:r>
      <w:r w:rsidRPr="00133FEF">
        <w:rPr>
          <w:rFonts w:asciiTheme="majorHAnsi" w:hAnsiTheme="majorHAnsi" w:cstheme="majorHAnsi"/>
        </w:rPr>
        <w:t>habilidades, é necessário que os auditores tenham o conhecimento necessário para executar a auditoria.</w:t>
      </w:r>
    </w:p>
    <w:p w14:paraId="77BE28A7" w14:textId="6FD53234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 xml:space="preserve">Considerando as definições da seção </w:t>
      </w:r>
      <w:r w:rsidR="00FE2F8B">
        <w:rPr>
          <w:rFonts w:asciiTheme="majorHAnsi" w:hAnsiTheme="majorHAnsi" w:cstheme="majorHAnsi"/>
        </w:rPr>
        <w:t>3</w:t>
      </w:r>
      <w:r w:rsidRPr="00133FEF">
        <w:rPr>
          <w:rFonts w:asciiTheme="majorHAnsi" w:hAnsiTheme="majorHAnsi" w:cstheme="majorHAnsi"/>
        </w:rPr>
        <w:t xml:space="preserve">, necessitaremos de um auditor que tenha conhecimento na parte de gestão da </w:t>
      </w:r>
      <w:r w:rsidR="00FE2F8B">
        <w:rPr>
          <w:rFonts w:asciiTheme="majorHAnsi" w:hAnsiTheme="majorHAnsi" w:cstheme="majorHAnsi"/>
        </w:rPr>
        <w:t xml:space="preserve">ABNT </w:t>
      </w:r>
      <w:r w:rsidRPr="00133FEF">
        <w:rPr>
          <w:rFonts w:asciiTheme="majorHAnsi" w:hAnsiTheme="majorHAnsi" w:cstheme="majorHAnsi"/>
        </w:rPr>
        <w:t>NBR ISO/IEC 17025 (requisito</w:t>
      </w:r>
      <w:r w:rsidR="00EB7B9C">
        <w:rPr>
          <w:rFonts w:asciiTheme="majorHAnsi" w:hAnsiTheme="majorHAnsi" w:cstheme="majorHAnsi"/>
        </w:rPr>
        <w:t>s</w:t>
      </w:r>
      <w:r w:rsidRPr="00133FEF">
        <w:rPr>
          <w:rFonts w:asciiTheme="majorHAnsi" w:hAnsiTheme="majorHAnsi" w:cstheme="majorHAnsi"/>
        </w:rPr>
        <w:t xml:space="preserve"> 4</w:t>
      </w:r>
      <w:r w:rsidR="00FE2F8B">
        <w:rPr>
          <w:rFonts w:asciiTheme="majorHAnsi" w:hAnsiTheme="majorHAnsi" w:cstheme="majorHAnsi"/>
        </w:rPr>
        <w:t xml:space="preserve">, 5 </w:t>
      </w:r>
      <w:r w:rsidR="00EB7B9C">
        <w:rPr>
          <w:rFonts w:asciiTheme="majorHAnsi" w:hAnsiTheme="majorHAnsi" w:cstheme="majorHAnsi"/>
        </w:rPr>
        <w:t>e</w:t>
      </w:r>
      <w:r w:rsidR="00FE2F8B">
        <w:rPr>
          <w:rFonts w:asciiTheme="majorHAnsi" w:hAnsiTheme="majorHAnsi" w:cstheme="majorHAnsi"/>
        </w:rPr>
        <w:t xml:space="preserve"> 8</w:t>
      </w:r>
      <w:r w:rsidRPr="00133FEF">
        <w:rPr>
          <w:rFonts w:asciiTheme="majorHAnsi" w:hAnsiTheme="majorHAnsi" w:cstheme="majorHAnsi"/>
        </w:rPr>
        <w:t>) e outro com conhecimento na área de ensaios mecânicos (além de conhecer</w:t>
      </w:r>
      <w:r w:rsidR="00F25D5B">
        <w:rPr>
          <w:rFonts w:asciiTheme="majorHAnsi" w:hAnsiTheme="majorHAnsi" w:cstheme="majorHAnsi"/>
        </w:rPr>
        <w:t xml:space="preserve"> também</w:t>
      </w:r>
      <w:r w:rsidRPr="00133FEF">
        <w:rPr>
          <w:rFonts w:asciiTheme="majorHAnsi" w:hAnsiTheme="majorHAnsi" w:cstheme="majorHAnsi"/>
        </w:rPr>
        <w:t xml:space="preserve"> a </w:t>
      </w:r>
      <w:r w:rsidR="00FE2F8B">
        <w:rPr>
          <w:rFonts w:asciiTheme="majorHAnsi" w:hAnsiTheme="majorHAnsi" w:cstheme="majorHAnsi"/>
        </w:rPr>
        <w:t xml:space="preserve">ABNT </w:t>
      </w:r>
      <w:r w:rsidRPr="00133FEF">
        <w:rPr>
          <w:rFonts w:asciiTheme="majorHAnsi" w:hAnsiTheme="majorHAnsi" w:cstheme="majorHAnsi"/>
        </w:rPr>
        <w:t>NBR ISO/IEC 17025 para poder avaliar conforme o</w:t>
      </w:r>
      <w:r w:rsidR="00FE2F8B">
        <w:rPr>
          <w:rFonts w:asciiTheme="majorHAnsi" w:hAnsiTheme="majorHAnsi" w:cstheme="majorHAnsi"/>
        </w:rPr>
        <w:t>s</w:t>
      </w:r>
      <w:r w:rsidRPr="00133FEF">
        <w:rPr>
          <w:rFonts w:asciiTheme="majorHAnsi" w:hAnsiTheme="majorHAnsi" w:cstheme="majorHAnsi"/>
        </w:rPr>
        <w:t xml:space="preserve"> requisito</w:t>
      </w:r>
      <w:r w:rsidR="00FE2F8B">
        <w:rPr>
          <w:rFonts w:asciiTheme="majorHAnsi" w:hAnsiTheme="majorHAnsi" w:cstheme="majorHAnsi"/>
        </w:rPr>
        <w:t>s</w:t>
      </w:r>
      <w:r w:rsidRPr="00133FEF">
        <w:rPr>
          <w:rFonts w:asciiTheme="majorHAnsi" w:hAnsiTheme="majorHAnsi" w:cstheme="majorHAnsi"/>
        </w:rPr>
        <w:t xml:space="preserve"> </w:t>
      </w:r>
      <w:r w:rsidR="00FE2F8B">
        <w:rPr>
          <w:rFonts w:asciiTheme="majorHAnsi" w:hAnsiTheme="majorHAnsi" w:cstheme="majorHAnsi"/>
        </w:rPr>
        <w:t>6 e 7.</w:t>
      </w:r>
      <w:r w:rsidRPr="00133FEF">
        <w:rPr>
          <w:rFonts w:asciiTheme="majorHAnsi" w:hAnsiTheme="majorHAnsi" w:cstheme="majorHAnsi"/>
        </w:rPr>
        <w:t xml:space="preserve">). </w:t>
      </w:r>
    </w:p>
    <w:p w14:paraId="552A922B" w14:textId="0AAC846E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Mas então preciso de um auditor que entenda tanto de sistema (</w:t>
      </w:r>
      <w:r w:rsidR="00EB7B9C" w:rsidRPr="00133FEF">
        <w:rPr>
          <w:rFonts w:asciiTheme="majorHAnsi" w:hAnsiTheme="majorHAnsi" w:cstheme="majorHAnsi"/>
        </w:rPr>
        <w:t>requisito</w:t>
      </w:r>
      <w:r w:rsidR="00EB7B9C">
        <w:rPr>
          <w:rFonts w:asciiTheme="majorHAnsi" w:hAnsiTheme="majorHAnsi" w:cstheme="majorHAnsi"/>
        </w:rPr>
        <w:t>s</w:t>
      </w:r>
      <w:r w:rsidR="00EB7B9C" w:rsidRPr="00133FEF">
        <w:rPr>
          <w:rFonts w:asciiTheme="majorHAnsi" w:hAnsiTheme="majorHAnsi" w:cstheme="majorHAnsi"/>
        </w:rPr>
        <w:t xml:space="preserve"> 4</w:t>
      </w:r>
      <w:r w:rsidR="00EB7B9C">
        <w:rPr>
          <w:rFonts w:asciiTheme="majorHAnsi" w:hAnsiTheme="majorHAnsi" w:cstheme="majorHAnsi"/>
        </w:rPr>
        <w:t>, 5 e 8</w:t>
      </w:r>
      <w:r w:rsidRPr="00133FEF">
        <w:rPr>
          <w:rFonts w:asciiTheme="majorHAnsi" w:hAnsiTheme="majorHAnsi" w:cstheme="majorHAnsi"/>
        </w:rPr>
        <w:t>) quanto da parte técnica (</w:t>
      </w:r>
      <w:r w:rsidR="00EB7B9C" w:rsidRPr="00133FEF">
        <w:rPr>
          <w:rFonts w:asciiTheme="majorHAnsi" w:hAnsiTheme="majorHAnsi" w:cstheme="majorHAnsi"/>
        </w:rPr>
        <w:t>requisito</w:t>
      </w:r>
      <w:r w:rsidR="00EB7B9C">
        <w:rPr>
          <w:rFonts w:asciiTheme="majorHAnsi" w:hAnsiTheme="majorHAnsi" w:cstheme="majorHAnsi"/>
        </w:rPr>
        <w:t>s</w:t>
      </w:r>
      <w:r w:rsidR="00EB7B9C" w:rsidRPr="00133FEF">
        <w:rPr>
          <w:rFonts w:asciiTheme="majorHAnsi" w:hAnsiTheme="majorHAnsi" w:cstheme="majorHAnsi"/>
        </w:rPr>
        <w:t xml:space="preserve"> </w:t>
      </w:r>
      <w:r w:rsidR="00EB7B9C">
        <w:rPr>
          <w:rFonts w:asciiTheme="majorHAnsi" w:hAnsiTheme="majorHAnsi" w:cstheme="majorHAnsi"/>
        </w:rPr>
        <w:t>6 e 7</w:t>
      </w:r>
      <w:r w:rsidRPr="00133FEF">
        <w:rPr>
          <w:rFonts w:asciiTheme="majorHAnsi" w:hAnsiTheme="majorHAnsi" w:cstheme="majorHAnsi"/>
        </w:rPr>
        <w:t>)?</w:t>
      </w:r>
    </w:p>
    <w:p w14:paraId="5D364D11" w14:textId="0725D402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Isso deverá ter sido avaliado no gerenciamento do programa de auditoria, na definição dos recursos necessários (seção 5.</w:t>
      </w:r>
      <w:r w:rsidR="00EB7B9C">
        <w:rPr>
          <w:rFonts w:asciiTheme="majorHAnsi" w:hAnsiTheme="majorHAnsi" w:cstheme="majorHAnsi"/>
        </w:rPr>
        <w:t>4</w:t>
      </w:r>
      <w:r w:rsidRPr="00133FEF">
        <w:rPr>
          <w:rFonts w:asciiTheme="majorHAnsi" w:hAnsiTheme="majorHAnsi" w:cstheme="majorHAnsi"/>
        </w:rPr>
        <w:t>.</w:t>
      </w:r>
      <w:r w:rsidR="00EB7B9C">
        <w:rPr>
          <w:rFonts w:asciiTheme="majorHAnsi" w:hAnsiTheme="majorHAnsi" w:cstheme="majorHAnsi"/>
        </w:rPr>
        <w:t>4</w:t>
      </w:r>
      <w:r w:rsidRPr="00133FEF">
        <w:rPr>
          <w:rFonts w:asciiTheme="majorHAnsi" w:hAnsiTheme="majorHAnsi" w:cstheme="majorHAnsi"/>
        </w:rPr>
        <w:t>).</w:t>
      </w:r>
    </w:p>
    <w:p w14:paraId="07377007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74D170C4" w14:textId="1A256CA1" w:rsidR="006429C7" w:rsidRPr="000C7A77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  <w:color w:val="0066B2"/>
        </w:rPr>
      </w:pPr>
      <w:r w:rsidRPr="000C7A77">
        <w:rPr>
          <w:rFonts w:asciiTheme="majorHAnsi" w:hAnsiTheme="majorHAnsi" w:cstheme="majorHAnsi"/>
          <w:b/>
          <w:noProof/>
          <w:color w:val="0066B2"/>
          <w:lang w:eastAsia="pt-BR"/>
        </w:rPr>
        <w:t xml:space="preserve">Seção </w:t>
      </w:r>
      <w:r w:rsidRPr="000C7A77">
        <w:rPr>
          <w:rFonts w:asciiTheme="majorHAnsi" w:hAnsiTheme="majorHAnsi" w:cstheme="majorHAnsi"/>
          <w:b/>
          <w:color w:val="0066B2"/>
        </w:rPr>
        <w:t>5.</w:t>
      </w:r>
      <w:r w:rsidR="00EB7B9C">
        <w:rPr>
          <w:rFonts w:asciiTheme="majorHAnsi" w:hAnsiTheme="majorHAnsi" w:cstheme="majorHAnsi"/>
          <w:b/>
          <w:color w:val="0066B2"/>
        </w:rPr>
        <w:t>5</w:t>
      </w:r>
      <w:r w:rsidRPr="000C7A77">
        <w:rPr>
          <w:rFonts w:asciiTheme="majorHAnsi" w:hAnsiTheme="majorHAnsi" w:cstheme="majorHAnsi"/>
          <w:b/>
          <w:color w:val="0066B2"/>
        </w:rPr>
        <w:t xml:space="preserve">.5 </w:t>
      </w:r>
      <w:r w:rsidR="00F329FC" w:rsidRPr="000C7A77">
        <w:rPr>
          <w:rFonts w:asciiTheme="majorHAnsi" w:hAnsiTheme="majorHAnsi" w:cstheme="majorHAnsi"/>
          <w:b/>
          <w:color w:val="0066B2"/>
        </w:rPr>
        <w:t xml:space="preserve">- </w:t>
      </w:r>
      <w:r w:rsidRPr="000C7A77">
        <w:rPr>
          <w:rFonts w:asciiTheme="majorHAnsi" w:hAnsiTheme="majorHAnsi" w:cstheme="majorHAnsi"/>
          <w:b/>
          <w:color w:val="0066B2"/>
        </w:rPr>
        <w:t>Atribuindo responsabilidades para uma auditoria individual ao líder da equipe da auditoria</w:t>
      </w:r>
    </w:p>
    <w:p w14:paraId="7E863A02" w14:textId="77777777" w:rsidR="00C01657" w:rsidRDefault="00C01657" w:rsidP="00C01657">
      <w:pPr>
        <w:pStyle w:val="Pa13"/>
        <w:spacing w:after="240"/>
        <w:ind w:left="1418"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46CB057A" w14:textId="77777777" w:rsidR="00EB7B9C" w:rsidRPr="00C01657" w:rsidRDefault="00EB7B9C" w:rsidP="00C01657">
      <w:pPr>
        <w:pStyle w:val="Pa13"/>
        <w:spacing w:after="240"/>
        <w:ind w:left="1418"/>
        <w:jc w:val="both"/>
        <w:rPr>
          <w:rFonts w:asciiTheme="majorHAnsi" w:hAnsiTheme="majorHAnsi" w:cstheme="majorHAnsi"/>
          <w:i/>
          <w:sz w:val="22"/>
          <w:szCs w:val="22"/>
        </w:rPr>
      </w:pPr>
      <w:r w:rsidRPr="00C01657">
        <w:rPr>
          <w:rFonts w:asciiTheme="majorHAnsi" w:hAnsiTheme="majorHAnsi" w:cstheme="majorHAnsi"/>
          <w:i/>
          <w:sz w:val="22"/>
          <w:szCs w:val="22"/>
        </w:rPr>
        <w:t xml:space="preserve">Convém que </w:t>
      </w:r>
      <w:proofErr w:type="gramStart"/>
      <w:r w:rsidRPr="00C01657">
        <w:rPr>
          <w:rFonts w:asciiTheme="majorHAnsi" w:hAnsiTheme="majorHAnsi" w:cstheme="majorHAnsi"/>
          <w:i/>
          <w:sz w:val="22"/>
          <w:szCs w:val="22"/>
        </w:rPr>
        <w:t>a(</w:t>
      </w:r>
      <w:proofErr w:type="gramEnd"/>
      <w:r w:rsidRPr="00C01657">
        <w:rPr>
          <w:rFonts w:asciiTheme="majorHAnsi" w:hAnsiTheme="majorHAnsi" w:cstheme="majorHAnsi"/>
          <w:i/>
          <w:sz w:val="22"/>
          <w:szCs w:val="22"/>
        </w:rPr>
        <w:t xml:space="preserve">s) pessoa(s) que gerencia(m) o programa de auditoria designe(m) a responsabilidade por conduzir a auditoria individual a um líder de equipe de auditoria. </w:t>
      </w:r>
    </w:p>
    <w:p w14:paraId="297454B5" w14:textId="25C16A98" w:rsidR="006429C7" w:rsidRDefault="00EB7B9C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C01657">
        <w:rPr>
          <w:rFonts w:asciiTheme="majorHAnsi" w:hAnsiTheme="majorHAnsi" w:cstheme="majorHAnsi"/>
          <w:i/>
        </w:rPr>
        <w:lastRenderedPageBreak/>
        <w:t>Convém que a atribuição seja feita em tempo suficiente antes da data agendada da auditoria, para assegurar o planejamento eficaz da auditoria.</w:t>
      </w:r>
      <w:r>
        <w:rPr>
          <w:color w:val="000000"/>
        </w:rPr>
        <w:t xml:space="preserve"> </w:t>
      </w:r>
      <w:r w:rsidR="006429C7" w:rsidRPr="001111CD">
        <w:rPr>
          <w:rFonts w:asciiTheme="majorHAnsi" w:hAnsiTheme="majorHAnsi" w:cstheme="majorHAnsi"/>
          <w:i/>
        </w:rPr>
        <w:t>(</w:t>
      </w:r>
      <w:r>
        <w:rPr>
          <w:rFonts w:asciiTheme="majorHAnsi" w:hAnsiTheme="majorHAnsi" w:cstheme="majorHAnsi"/>
          <w:i/>
        </w:rPr>
        <w:t xml:space="preserve">ABNT </w:t>
      </w:r>
      <w:r w:rsidR="006429C7" w:rsidRPr="001111CD">
        <w:rPr>
          <w:rFonts w:asciiTheme="majorHAnsi" w:hAnsiTheme="majorHAnsi" w:cstheme="majorHAnsi"/>
          <w:i/>
        </w:rPr>
        <w:t>NBR ISO 19011, requisito 5.</w:t>
      </w:r>
      <w:r>
        <w:rPr>
          <w:rFonts w:asciiTheme="majorHAnsi" w:hAnsiTheme="majorHAnsi" w:cstheme="majorHAnsi"/>
          <w:i/>
        </w:rPr>
        <w:t>5</w:t>
      </w:r>
      <w:r w:rsidR="006429C7" w:rsidRPr="001111CD">
        <w:rPr>
          <w:rFonts w:asciiTheme="majorHAnsi" w:hAnsiTheme="majorHAnsi" w:cstheme="majorHAnsi"/>
          <w:i/>
        </w:rPr>
        <w:t>.5)</w:t>
      </w:r>
    </w:p>
    <w:p w14:paraId="5A020863" w14:textId="77777777" w:rsidR="00C01657" w:rsidRPr="001111CD" w:rsidRDefault="00C0165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</w:p>
    <w:p w14:paraId="00CB2F79" w14:textId="57192E3D" w:rsidR="006429C7" w:rsidRDefault="006429C7" w:rsidP="000C7A77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O Auditor Líder será o responsável prático pela execução da auditoria e deve ser informado de todas as definições tomadas durante o gerenciamento do programa de auditoria (5.</w:t>
      </w:r>
      <w:r w:rsidR="008035E0">
        <w:rPr>
          <w:rFonts w:asciiTheme="majorHAnsi" w:hAnsiTheme="majorHAnsi" w:cstheme="majorHAnsi"/>
        </w:rPr>
        <w:t>4</w:t>
      </w:r>
      <w:r w:rsidRPr="00133FEF">
        <w:rPr>
          <w:rFonts w:asciiTheme="majorHAnsi" w:hAnsiTheme="majorHAnsi" w:cstheme="majorHAnsi"/>
        </w:rPr>
        <w:t>)</w:t>
      </w:r>
      <w:r w:rsidR="00F25D5B">
        <w:rPr>
          <w:rFonts w:asciiTheme="majorHAnsi" w:hAnsiTheme="majorHAnsi" w:cstheme="majorHAnsi"/>
        </w:rPr>
        <w:t xml:space="preserve">, </w:t>
      </w:r>
      <w:r w:rsidR="00F25D5B" w:rsidRPr="00133FEF">
        <w:rPr>
          <w:rFonts w:asciiTheme="majorHAnsi" w:hAnsiTheme="majorHAnsi" w:cstheme="majorHAnsi"/>
        </w:rPr>
        <w:t>antes do início do processo</w:t>
      </w:r>
      <w:r w:rsidRPr="00133FEF">
        <w:rPr>
          <w:rFonts w:asciiTheme="majorHAnsi" w:hAnsiTheme="majorHAnsi" w:cstheme="majorHAnsi"/>
        </w:rPr>
        <w:t>.</w:t>
      </w:r>
    </w:p>
    <w:p w14:paraId="66D80852" w14:textId="77777777" w:rsidR="004F2025" w:rsidRDefault="004F2025" w:rsidP="000C7A77">
      <w:pPr>
        <w:spacing w:line="360" w:lineRule="auto"/>
        <w:jc w:val="both"/>
        <w:rPr>
          <w:rFonts w:asciiTheme="majorHAnsi" w:hAnsiTheme="majorHAnsi" w:cstheme="majorHAnsi"/>
        </w:rPr>
      </w:pPr>
    </w:p>
    <w:p w14:paraId="69EB924E" w14:textId="0D58B226" w:rsidR="004F2025" w:rsidRPr="004F2025" w:rsidRDefault="004F2025" w:rsidP="009F7A14">
      <w:pPr>
        <w:pStyle w:val="Default"/>
      </w:pPr>
      <w:r w:rsidRPr="000C7A77">
        <w:rPr>
          <w:rFonts w:asciiTheme="majorHAnsi" w:hAnsiTheme="majorHAnsi" w:cstheme="majorHAnsi"/>
          <w:b/>
          <w:color w:val="0066B2"/>
        </w:rPr>
        <w:t>Seção 5.</w:t>
      </w:r>
      <w:r>
        <w:rPr>
          <w:rFonts w:asciiTheme="majorHAnsi" w:hAnsiTheme="majorHAnsi" w:cstheme="majorHAnsi"/>
          <w:b/>
          <w:color w:val="0066B2"/>
        </w:rPr>
        <w:t>5</w:t>
      </w:r>
      <w:r w:rsidRPr="000C7A77">
        <w:rPr>
          <w:rFonts w:asciiTheme="majorHAnsi" w:hAnsiTheme="majorHAnsi" w:cstheme="majorHAnsi"/>
          <w:b/>
          <w:color w:val="0066B2"/>
        </w:rPr>
        <w:t>.</w:t>
      </w:r>
      <w:r>
        <w:rPr>
          <w:rFonts w:asciiTheme="majorHAnsi" w:hAnsiTheme="majorHAnsi" w:cstheme="majorHAnsi"/>
          <w:b/>
          <w:color w:val="0066B2"/>
        </w:rPr>
        <w:t>6</w:t>
      </w:r>
      <w:r w:rsidRPr="000C7A77">
        <w:rPr>
          <w:rFonts w:asciiTheme="majorHAnsi" w:hAnsiTheme="majorHAnsi" w:cstheme="majorHAnsi"/>
          <w:b/>
          <w:color w:val="0066B2"/>
        </w:rPr>
        <w:t xml:space="preserve"> - </w:t>
      </w:r>
      <w:r w:rsidRPr="009F7A14">
        <w:rPr>
          <w:rFonts w:asciiTheme="majorHAnsi" w:hAnsiTheme="majorHAnsi" w:cstheme="majorHAnsi"/>
          <w:b/>
          <w:color w:val="0066B2"/>
        </w:rPr>
        <w:t>Gerenciando os resultados do programa de auditoria</w:t>
      </w:r>
      <w:r w:rsidRPr="004F2025">
        <w:rPr>
          <w:b/>
          <w:bCs/>
        </w:rPr>
        <w:t xml:space="preserve"> </w:t>
      </w:r>
    </w:p>
    <w:p w14:paraId="64CB07FA" w14:textId="19AB4E6D" w:rsidR="004F2025" w:rsidRDefault="004F2025" w:rsidP="004F2025">
      <w:pPr>
        <w:spacing w:line="360" w:lineRule="auto"/>
        <w:jc w:val="both"/>
        <w:rPr>
          <w:rFonts w:asciiTheme="majorHAnsi" w:hAnsiTheme="majorHAnsi" w:cstheme="majorHAnsi"/>
          <w:b/>
          <w:color w:val="0066B2"/>
        </w:rPr>
      </w:pPr>
    </w:p>
    <w:p w14:paraId="5BEC6956" w14:textId="4B5AC14A" w:rsidR="004F2025" w:rsidRPr="009F7A14" w:rsidRDefault="004F2025" w:rsidP="004F2025">
      <w:pPr>
        <w:spacing w:line="360" w:lineRule="auto"/>
        <w:jc w:val="both"/>
        <w:rPr>
          <w:rFonts w:asciiTheme="majorHAnsi" w:hAnsiTheme="majorHAnsi" w:cstheme="majorHAnsi"/>
        </w:rPr>
      </w:pPr>
      <w:r w:rsidRPr="009F7A14">
        <w:rPr>
          <w:rFonts w:asciiTheme="majorHAnsi" w:hAnsiTheme="majorHAnsi" w:cstheme="majorHAnsi"/>
        </w:rPr>
        <w:t>Além do já citado acima, convém que a pessoa que gerencia o programa de auditoria:</w:t>
      </w:r>
    </w:p>
    <w:p w14:paraId="5D30AFEE" w14:textId="77777777" w:rsidR="004F2025" w:rsidRPr="004F2025" w:rsidRDefault="004F2025" w:rsidP="004F20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FDA1846" w14:textId="22CEB6C9" w:rsidR="004F2025" w:rsidRPr="009F7A14" w:rsidRDefault="004F2025" w:rsidP="009F7A14">
      <w:pPr>
        <w:numPr>
          <w:ilvl w:val="0"/>
          <w:numId w:val="25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“</w:t>
      </w:r>
      <w:proofErr w:type="gramStart"/>
      <w:r w:rsidRPr="009F7A14">
        <w:rPr>
          <w:rFonts w:asciiTheme="majorHAnsi" w:hAnsiTheme="majorHAnsi" w:cstheme="majorHAnsi"/>
          <w:i/>
        </w:rPr>
        <w:t>a</w:t>
      </w:r>
      <w:proofErr w:type="gramEnd"/>
      <w:r w:rsidRPr="009F7A14">
        <w:rPr>
          <w:rFonts w:asciiTheme="majorHAnsi" w:hAnsiTheme="majorHAnsi" w:cstheme="majorHAnsi"/>
          <w:i/>
        </w:rPr>
        <w:t xml:space="preserve">) avaliação do alcance dos objetivos para cada auditoria no programa de auditoria; </w:t>
      </w:r>
    </w:p>
    <w:p w14:paraId="5CE214F6" w14:textId="28E717B8" w:rsidR="004F2025" w:rsidRPr="009F7A14" w:rsidRDefault="004F2025" w:rsidP="009F7A14">
      <w:pPr>
        <w:numPr>
          <w:ilvl w:val="0"/>
          <w:numId w:val="25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 w:rsidRPr="009F7A14">
        <w:rPr>
          <w:rFonts w:asciiTheme="majorHAnsi" w:hAnsiTheme="majorHAnsi" w:cstheme="majorHAnsi"/>
          <w:i/>
        </w:rPr>
        <w:t xml:space="preserve">b) análise crítica e aprovação de relatórios de auditoria relativos ao atendimento do escopo e objetivos de auditoria; </w:t>
      </w:r>
    </w:p>
    <w:p w14:paraId="684B11E8" w14:textId="5AC61C32" w:rsidR="004F2025" w:rsidRPr="009F7A14" w:rsidRDefault="004F2025" w:rsidP="009F7A14">
      <w:pPr>
        <w:numPr>
          <w:ilvl w:val="0"/>
          <w:numId w:val="25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 w:rsidRPr="009F7A14">
        <w:rPr>
          <w:rFonts w:asciiTheme="majorHAnsi" w:hAnsiTheme="majorHAnsi" w:cstheme="majorHAnsi"/>
          <w:i/>
        </w:rPr>
        <w:t xml:space="preserve">c) análise crítica da eficácia de ações tomadas para abordar constatações de auditoria; </w:t>
      </w:r>
    </w:p>
    <w:p w14:paraId="082A7A6F" w14:textId="77777777" w:rsidR="004F2025" w:rsidRDefault="004F2025" w:rsidP="009F7A14">
      <w:pPr>
        <w:numPr>
          <w:ilvl w:val="0"/>
          <w:numId w:val="25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 w:rsidRPr="009F7A14">
        <w:rPr>
          <w:rFonts w:asciiTheme="majorHAnsi" w:hAnsiTheme="majorHAnsi" w:cstheme="majorHAnsi"/>
          <w:i/>
        </w:rPr>
        <w:t xml:space="preserve">d) distribuição de relatórios de auditoria às partes interessadas pertinentes; </w:t>
      </w:r>
    </w:p>
    <w:p w14:paraId="11BB5056" w14:textId="60A79B6F" w:rsidR="004F2025" w:rsidRPr="000B3A59" w:rsidRDefault="004F2025" w:rsidP="009F7A14">
      <w:pPr>
        <w:numPr>
          <w:ilvl w:val="0"/>
          <w:numId w:val="25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 w:rsidRPr="009F7A14">
        <w:rPr>
          <w:rFonts w:asciiTheme="majorHAnsi" w:hAnsiTheme="majorHAnsi" w:cstheme="majorHAnsi"/>
          <w:i/>
        </w:rPr>
        <w:t xml:space="preserve">e) determinação da necessidade de qualquer auditoria de acompanhamento. </w:t>
      </w:r>
      <w:r w:rsidRPr="004F2025">
        <w:rPr>
          <w:rFonts w:asciiTheme="majorHAnsi" w:hAnsiTheme="majorHAnsi" w:cstheme="majorHAnsi"/>
          <w:i/>
        </w:rPr>
        <w:t>(ABNT NBR ISO 19011, requisito 5.</w:t>
      </w:r>
      <w:r w:rsidRPr="000B3A59">
        <w:rPr>
          <w:rFonts w:asciiTheme="majorHAnsi" w:hAnsiTheme="majorHAnsi" w:cstheme="majorHAnsi"/>
          <w:i/>
        </w:rPr>
        <w:t>5.6)</w:t>
      </w:r>
    </w:p>
    <w:p w14:paraId="08C410F4" w14:textId="77777777" w:rsidR="004F2025" w:rsidRPr="00692198" w:rsidRDefault="004F2025" w:rsidP="00692198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</w:rPr>
      </w:pPr>
    </w:p>
    <w:p w14:paraId="0DE8F2C7" w14:textId="6ABE032F" w:rsidR="006429C7" w:rsidRPr="000C7A77" w:rsidRDefault="006429C7" w:rsidP="00F62C06">
      <w:pPr>
        <w:spacing w:line="360" w:lineRule="auto"/>
        <w:jc w:val="both"/>
        <w:rPr>
          <w:rFonts w:asciiTheme="majorHAnsi" w:hAnsiTheme="majorHAnsi" w:cstheme="majorHAnsi"/>
          <w:b/>
          <w:color w:val="0066B2"/>
        </w:rPr>
      </w:pPr>
      <w:r w:rsidRPr="000C7A77">
        <w:rPr>
          <w:rFonts w:asciiTheme="majorHAnsi" w:hAnsiTheme="majorHAnsi" w:cstheme="majorHAnsi"/>
          <w:b/>
          <w:color w:val="0066B2"/>
        </w:rPr>
        <w:t>Seção 5.</w:t>
      </w:r>
      <w:r w:rsidR="004F2025">
        <w:rPr>
          <w:rFonts w:asciiTheme="majorHAnsi" w:hAnsiTheme="majorHAnsi" w:cstheme="majorHAnsi"/>
          <w:b/>
          <w:color w:val="0066B2"/>
        </w:rPr>
        <w:t>5</w:t>
      </w:r>
      <w:r w:rsidRPr="000C7A77">
        <w:rPr>
          <w:rFonts w:asciiTheme="majorHAnsi" w:hAnsiTheme="majorHAnsi" w:cstheme="majorHAnsi"/>
          <w:b/>
          <w:color w:val="0066B2"/>
        </w:rPr>
        <w:t xml:space="preserve">.7 </w:t>
      </w:r>
      <w:r w:rsidR="00F329FC" w:rsidRPr="000C7A77">
        <w:rPr>
          <w:rFonts w:asciiTheme="majorHAnsi" w:hAnsiTheme="majorHAnsi" w:cstheme="majorHAnsi"/>
          <w:b/>
          <w:color w:val="0066B2"/>
        </w:rPr>
        <w:t xml:space="preserve">- </w:t>
      </w:r>
      <w:r w:rsidRPr="000C7A77">
        <w:rPr>
          <w:rFonts w:asciiTheme="majorHAnsi" w:hAnsiTheme="majorHAnsi" w:cstheme="majorHAnsi"/>
          <w:b/>
          <w:color w:val="0066B2"/>
        </w:rPr>
        <w:t>Gerenciando e mantendo registros do programa de auditoria</w:t>
      </w:r>
    </w:p>
    <w:p w14:paraId="3CB66A27" w14:textId="77777777" w:rsidR="006429C7" w:rsidRPr="00133FEF" w:rsidRDefault="006429C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 xml:space="preserve">Convém que a pessoa que gerencia o programa de auditoria assegure que os registros de auditoria são criados, gerenciados, e mantidos para demonstrar a implementação do programa de auditoria. </w:t>
      </w:r>
    </w:p>
    <w:p w14:paraId="3D131F71" w14:textId="168D03A2" w:rsidR="006429C7" w:rsidRPr="00133FEF" w:rsidRDefault="006429C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 xml:space="preserve">Convém que os processos sejam estabelecidos para assegurar que quaisquer necessidades de confidencialidade associadas com os registros de auditoria, sejam consideradas. </w:t>
      </w:r>
      <w:r w:rsidRPr="001111CD">
        <w:rPr>
          <w:rFonts w:asciiTheme="majorHAnsi" w:hAnsiTheme="majorHAnsi" w:cstheme="majorHAnsi"/>
          <w:i/>
        </w:rPr>
        <w:t>(</w:t>
      </w:r>
      <w:r w:rsidR="000B3A59">
        <w:rPr>
          <w:rFonts w:asciiTheme="majorHAnsi" w:hAnsiTheme="majorHAnsi" w:cstheme="majorHAnsi"/>
          <w:i/>
        </w:rPr>
        <w:t xml:space="preserve">ABNT </w:t>
      </w:r>
      <w:r w:rsidRPr="001111CD">
        <w:rPr>
          <w:rFonts w:asciiTheme="majorHAnsi" w:hAnsiTheme="majorHAnsi" w:cstheme="majorHAnsi"/>
          <w:i/>
        </w:rPr>
        <w:t>NBR ISO 19011, requisito 5.</w:t>
      </w:r>
      <w:r w:rsidR="000B3A59">
        <w:rPr>
          <w:rFonts w:asciiTheme="majorHAnsi" w:hAnsiTheme="majorHAnsi" w:cstheme="majorHAnsi"/>
          <w:i/>
        </w:rPr>
        <w:t>5</w:t>
      </w:r>
      <w:r w:rsidRPr="001111CD">
        <w:rPr>
          <w:rFonts w:asciiTheme="majorHAnsi" w:hAnsiTheme="majorHAnsi" w:cstheme="majorHAnsi"/>
          <w:i/>
        </w:rPr>
        <w:t>.7)</w:t>
      </w:r>
    </w:p>
    <w:p w14:paraId="60D2C887" w14:textId="77777777" w:rsidR="001C44A3" w:rsidRDefault="001C44A3" w:rsidP="00F62C06">
      <w:pPr>
        <w:spacing w:line="360" w:lineRule="auto"/>
        <w:jc w:val="both"/>
        <w:rPr>
          <w:rFonts w:asciiTheme="majorHAnsi" w:hAnsiTheme="majorHAnsi" w:cstheme="majorHAnsi"/>
        </w:rPr>
      </w:pPr>
    </w:p>
    <w:p w14:paraId="21A9F5F0" w14:textId="7234565B" w:rsidR="006429C7" w:rsidRDefault="006429C7" w:rsidP="00692198">
      <w:pPr>
        <w:spacing w:line="360" w:lineRule="auto"/>
        <w:jc w:val="both"/>
        <w:rPr>
          <w:rFonts w:asciiTheme="majorHAnsi" w:hAnsiTheme="majorHAnsi" w:cstheme="majorHAnsi"/>
        </w:rPr>
      </w:pPr>
      <w:r w:rsidRPr="001111CD">
        <w:rPr>
          <w:rFonts w:asciiTheme="majorHAnsi" w:hAnsiTheme="majorHAnsi" w:cstheme="majorHAnsi"/>
        </w:rPr>
        <w:t>Os registros podem incluir</w:t>
      </w:r>
      <w:r w:rsidR="00AE5B1E">
        <w:rPr>
          <w:rFonts w:asciiTheme="majorHAnsi" w:hAnsiTheme="majorHAnsi" w:cstheme="majorHAnsi"/>
        </w:rPr>
        <w:t>, por exemplo</w:t>
      </w:r>
      <w:r w:rsidRPr="001111CD">
        <w:rPr>
          <w:rFonts w:asciiTheme="majorHAnsi" w:hAnsiTheme="majorHAnsi" w:cstheme="majorHAnsi"/>
        </w:rPr>
        <w:t>:</w:t>
      </w:r>
    </w:p>
    <w:p w14:paraId="54206271" w14:textId="77777777" w:rsidR="00692198" w:rsidRDefault="00692198" w:rsidP="00692198">
      <w:pPr>
        <w:spacing w:line="360" w:lineRule="auto"/>
        <w:jc w:val="both"/>
        <w:rPr>
          <w:rFonts w:asciiTheme="majorHAnsi" w:hAnsiTheme="majorHAnsi" w:cstheme="majorHAnsi"/>
        </w:rPr>
      </w:pPr>
    </w:p>
    <w:p w14:paraId="796D70E6" w14:textId="77777777" w:rsidR="00692198" w:rsidRDefault="00692198" w:rsidP="00692198">
      <w:pPr>
        <w:spacing w:line="360" w:lineRule="auto"/>
        <w:jc w:val="both"/>
        <w:rPr>
          <w:rFonts w:asciiTheme="majorHAnsi" w:hAnsiTheme="majorHAnsi" w:cstheme="majorHAnsi"/>
        </w:rPr>
      </w:pPr>
    </w:p>
    <w:p w14:paraId="76911E50" w14:textId="77777777" w:rsidR="00692198" w:rsidRDefault="00692198" w:rsidP="00692198">
      <w:pPr>
        <w:spacing w:line="360" w:lineRule="auto"/>
        <w:jc w:val="both"/>
        <w:rPr>
          <w:rFonts w:asciiTheme="majorHAnsi" w:hAnsiTheme="majorHAnsi" w:cstheme="majorHAnsi"/>
        </w:rPr>
      </w:pPr>
    </w:p>
    <w:p w14:paraId="3844DF85" w14:textId="77777777" w:rsidR="00692198" w:rsidRDefault="00692198" w:rsidP="00692198">
      <w:pPr>
        <w:spacing w:line="360" w:lineRule="auto"/>
        <w:jc w:val="both"/>
        <w:rPr>
          <w:rFonts w:asciiTheme="majorHAnsi" w:hAnsiTheme="majorHAnsi" w:cstheme="majorHAnsi"/>
        </w:rPr>
      </w:pPr>
    </w:p>
    <w:p w14:paraId="453FBFEB" w14:textId="77777777" w:rsidR="00692198" w:rsidRDefault="00692198" w:rsidP="00692198">
      <w:pPr>
        <w:spacing w:line="360" w:lineRule="auto"/>
        <w:jc w:val="both"/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66"/>
        <w:gridCol w:w="4478"/>
      </w:tblGrid>
      <w:tr w:rsidR="00C01657" w14:paraId="35FE56D0" w14:textId="77777777" w:rsidTr="00692198">
        <w:trPr>
          <w:trHeight w:val="841"/>
        </w:trPr>
        <w:tc>
          <w:tcPr>
            <w:tcW w:w="4866" w:type="dxa"/>
            <w:vMerge w:val="restart"/>
            <w:shd w:val="clear" w:color="auto" w:fill="auto"/>
            <w:vAlign w:val="center"/>
          </w:tcPr>
          <w:p w14:paraId="1E9F0336" w14:textId="0576BFE2" w:rsidR="00C01657" w:rsidRPr="00692198" w:rsidRDefault="00C01657" w:rsidP="00646EB4">
            <w:pPr>
              <w:spacing w:before="480" w:line="360" w:lineRule="auto"/>
              <w:jc w:val="center"/>
              <w:rPr>
                <w:b/>
                <w:color w:val="FFFFFF" w:themeColor="background1"/>
              </w:rPr>
            </w:pPr>
            <w:r w:rsidRPr="00692198"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68992" behindDoc="0" locked="0" layoutInCell="1" allowOverlap="1" wp14:anchorId="2B0E1286" wp14:editId="6FB7B235">
                  <wp:simplePos x="0" y="0"/>
                  <wp:positionH relativeFrom="column">
                    <wp:posOffset>-1510665</wp:posOffset>
                  </wp:positionH>
                  <wp:positionV relativeFrom="paragraph">
                    <wp:posOffset>68580</wp:posOffset>
                  </wp:positionV>
                  <wp:extent cx="1410335" cy="990600"/>
                  <wp:effectExtent l="0" t="0" r="0" b="0"/>
                  <wp:wrapSquare wrapText="bothSides"/>
                  <wp:docPr id="264" name="Imagem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2198">
              <w:rPr>
                <w:b/>
              </w:rPr>
              <w:t>Registros relacionados ao programa de auditoria</w:t>
            </w:r>
          </w:p>
        </w:tc>
        <w:tc>
          <w:tcPr>
            <w:tcW w:w="4478" w:type="dxa"/>
            <w:shd w:val="clear" w:color="auto" w:fill="0066B2"/>
            <w:vAlign w:val="center"/>
          </w:tcPr>
          <w:p w14:paraId="554AE9F6" w14:textId="010CA2E9" w:rsidR="00C01657" w:rsidRPr="00692198" w:rsidRDefault="00C01657" w:rsidP="006921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color w:val="FFFFFF" w:themeColor="background1"/>
              </w:rPr>
            </w:pPr>
            <w:r w:rsidRPr="00692198">
              <w:rPr>
                <w:color w:val="FFFFFF" w:themeColor="background1"/>
              </w:rPr>
              <w:t xml:space="preserve">Agenda de auditoria </w:t>
            </w:r>
          </w:p>
        </w:tc>
      </w:tr>
      <w:tr w:rsidR="00C01657" w14:paraId="2A66E21D" w14:textId="77777777" w:rsidTr="00692198">
        <w:tc>
          <w:tcPr>
            <w:tcW w:w="4866" w:type="dxa"/>
            <w:vMerge/>
            <w:shd w:val="clear" w:color="auto" w:fill="auto"/>
            <w:vAlign w:val="center"/>
          </w:tcPr>
          <w:p w14:paraId="7955383C" w14:textId="77777777" w:rsidR="00C01657" w:rsidRPr="00692198" w:rsidRDefault="00C01657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  <w:color w:val="FFFFFF" w:themeColor="background1"/>
              </w:rPr>
            </w:pPr>
          </w:p>
        </w:tc>
        <w:tc>
          <w:tcPr>
            <w:tcW w:w="4478" w:type="dxa"/>
            <w:tcBorders>
              <w:bottom w:val="single" w:sz="4" w:space="0" w:color="auto"/>
            </w:tcBorders>
            <w:shd w:val="clear" w:color="auto" w:fill="0066B2"/>
            <w:vAlign w:val="center"/>
          </w:tcPr>
          <w:p w14:paraId="555B4B5C" w14:textId="114E6F53" w:rsidR="00C01657" w:rsidRPr="00692198" w:rsidRDefault="00C01657" w:rsidP="006921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color w:val="FFFFFF" w:themeColor="background1"/>
              </w:rPr>
            </w:pPr>
            <w:r w:rsidRPr="00692198">
              <w:rPr>
                <w:color w:val="FFFFFF" w:themeColor="background1"/>
              </w:rPr>
              <w:t>Objetivos e extensão do programa de auditoria</w:t>
            </w:r>
          </w:p>
        </w:tc>
      </w:tr>
      <w:tr w:rsidR="00C01657" w14:paraId="25945E81" w14:textId="77777777" w:rsidTr="00692198">
        <w:trPr>
          <w:trHeight w:val="1035"/>
        </w:trPr>
        <w:tc>
          <w:tcPr>
            <w:tcW w:w="48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FD3645" w14:textId="77777777" w:rsidR="00C01657" w:rsidRPr="00692198" w:rsidRDefault="00C01657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  <w:color w:val="FFFFFF" w:themeColor="background1"/>
              </w:rPr>
            </w:pP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B2"/>
            <w:vAlign w:val="center"/>
          </w:tcPr>
          <w:p w14:paraId="5817D6B2" w14:textId="067F3247" w:rsidR="00C01657" w:rsidRPr="00692198" w:rsidRDefault="00C01657" w:rsidP="000B3A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color w:val="FFFFFF" w:themeColor="background1"/>
              </w:rPr>
            </w:pPr>
            <w:r w:rsidRPr="00692198">
              <w:rPr>
                <w:color w:val="FFFFFF" w:themeColor="background1"/>
              </w:rPr>
              <w:t>Aqueles que abordam riscos e oportunidades do programa de auditoria e questões externas e internas pertinentes</w:t>
            </w:r>
          </w:p>
        </w:tc>
      </w:tr>
      <w:tr w:rsidR="00C01657" w14:paraId="593A2808" w14:textId="77777777" w:rsidTr="00692198">
        <w:trPr>
          <w:trHeight w:val="810"/>
        </w:trPr>
        <w:tc>
          <w:tcPr>
            <w:tcW w:w="48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9E1D55" w14:textId="77777777" w:rsidR="00C01657" w:rsidRPr="00692198" w:rsidRDefault="00C01657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  <w:color w:val="FFFFFF" w:themeColor="background1"/>
              </w:rPr>
            </w:pP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B2"/>
            <w:vAlign w:val="center"/>
          </w:tcPr>
          <w:p w14:paraId="17D81F6C" w14:textId="09118E02" w:rsidR="00C01657" w:rsidRPr="00692198" w:rsidRDefault="00C01657" w:rsidP="00692198">
            <w:pPr>
              <w:autoSpaceDE w:val="0"/>
              <w:autoSpaceDN w:val="0"/>
              <w:adjustRightInd w:val="0"/>
              <w:rPr>
                <w:color w:val="FFFFFF" w:themeColor="background1"/>
              </w:rPr>
            </w:pPr>
            <w:r w:rsidRPr="00692198">
              <w:rPr>
                <w:color w:val="FFFFFF" w:themeColor="background1"/>
              </w:rPr>
              <w:t>Análise crítica da eficácia do programa de auditoria</w:t>
            </w:r>
          </w:p>
        </w:tc>
      </w:tr>
      <w:tr w:rsidR="002F100A" w14:paraId="625B107A" w14:textId="77777777" w:rsidTr="00692198">
        <w:trPr>
          <w:trHeight w:val="192"/>
        </w:trPr>
        <w:tc>
          <w:tcPr>
            <w:tcW w:w="4866" w:type="dxa"/>
            <w:vMerge w:val="restart"/>
            <w:vAlign w:val="center"/>
          </w:tcPr>
          <w:p w14:paraId="47FA4DA9" w14:textId="5D664122" w:rsidR="001C44A3" w:rsidRDefault="00C56A1F" w:rsidP="00646EB4">
            <w:pPr>
              <w:spacing w:before="480" w:line="360" w:lineRule="auto"/>
              <w:jc w:val="center"/>
              <w:rPr>
                <w:rFonts w:asciiTheme="majorHAnsi" w:hAnsiTheme="majorHAnsi" w:cstheme="majorHAnsi"/>
                <w:i/>
              </w:rPr>
            </w:pPr>
            <w:r w:rsidRPr="00C56A1F"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54656" behindDoc="0" locked="0" layoutInCell="1" allowOverlap="1" wp14:anchorId="0614D60B" wp14:editId="23102FFF">
                  <wp:simplePos x="0" y="0"/>
                  <wp:positionH relativeFrom="column">
                    <wp:posOffset>-1097280</wp:posOffset>
                  </wp:positionH>
                  <wp:positionV relativeFrom="paragraph">
                    <wp:posOffset>-675640</wp:posOffset>
                  </wp:positionV>
                  <wp:extent cx="1417955" cy="1009650"/>
                  <wp:effectExtent l="0" t="0" r="0" b="0"/>
                  <wp:wrapSquare wrapText="bothSides"/>
                  <wp:docPr id="265" name="Imagem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100A" w:rsidRPr="00C56A1F">
              <w:rPr>
                <w:b/>
              </w:rPr>
              <w:t>Registros relativos a cada auditoria individual</w:t>
            </w:r>
          </w:p>
        </w:tc>
        <w:tc>
          <w:tcPr>
            <w:tcW w:w="447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21B38" w14:textId="3134304B" w:rsidR="002F100A" w:rsidRPr="002F100A" w:rsidRDefault="00350FA9" w:rsidP="00C01657">
            <w:pPr>
              <w:pStyle w:val="PargrafodaLista"/>
              <w:widowControl w:val="0"/>
              <w:tabs>
                <w:tab w:val="left" w:pos="693"/>
              </w:tabs>
              <w:spacing w:before="120"/>
              <w:ind w:left="0"/>
              <w:contextualSpacing w:val="0"/>
              <w:jc w:val="center"/>
            </w:pPr>
            <w:r>
              <w:t>P</w:t>
            </w:r>
            <w:r w:rsidR="002F100A">
              <w:t>lanos de auditoria e relatórios de</w:t>
            </w:r>
            <w:r w:rsidR="002F100A">
              <w:rPr>
                <w:spacing w:val="-13"/>
              </w:rPr>
              <w:t xml:space="preserve"> </w:t>
            </w:r>
            <w:r w:rsidR="002F100A">
              <w:t>auditoria</w:t>
            </w:r>
          </w:p>
        </w:tc>
      </w:tr>
      <w:tr w:rsidR="002447F9" w14:paraId="0CDCB181" w14:textId="77777777" w:rsidTr="00692198">
        <w:trPr>
          <w:trHeight w:val="216"/>
        </w:trPr>
        <w:tc>
          <w:tcPr>
            <w:tcW w:w="4866" w:type="dxa"/>
            <w:vMerge/>
            <w:vAlign w:val="center"/>
          </w:tcPr>
          <w:p w14:paraId="18F86E06" w14:textId="77777777" w:rsidR="002447F9" w:rsidRDefault="002447F9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4478" w:type="dxa"/>
            <w:shd w:val="clear" w:color="auto" w:fill="D9D9D9" w:themeFill="background1" w:themeFillShade="D9"/>
            <w:vAlign w:val="center"/>
          </w:tcPr>
          <w:p w14:paraId="0DA1A251" w14:textId="45749CF3" w:rsidR="002447F9" w:rsidRDefault="002447F9" w:rsidP="004224D9">
            <w:pPr>
              <w:pStyle w:val="PargrafodaLista"/>
              <w:widowControl w:val="0"/>
              <w:tabs>
                <w:tab w:val="left" w:pos="693"/>
              </w:tabs>
              <w:spacing w:before="120"/>
              <w:ind w:left="0"/>
              <w:contextualSpacing w:val="0"/>
            </w:pPr>
            <w:r>
              <w:t>E</w:t>
            </w:r>
            <w:r w:rsidRPr="00C01657">
              <w:t>vidência objetiva e constatações de auditoria</w:t>
            </w:r>
          </w:p>
        </w:tc>
      </w:tr>
      <w:tr w:rsidR="002F100A" w14:paraId="5D8CA827" w14:textId="77777777" w:rsidTr="00692198">
        <w:trPr>
          <w:trHeight w:val="216"/>
        </w:trPr>
        <w:tc>
          <w:tcPr>
            <w:tcW w:w="4866" w:type="dxa"/>
            <w:vMerge/>
            <w:vAlign w:val="center"/>
          </w:tcPr>
          <w:p w14:paraId="7F34F616" w14:textId="77777777" w:rsidR="002F100A" w:rsidRDefault="002F100A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4478" w:type="dxa"/>
            <w:shd w:val="clear" w:color="auto" w:fill="D9D9D9" w:themeFill="background1" w:themeFillShade="D9"/>
            <w:vAlign w:val="center"/>
          </w:tcPr>
          <w:p w14:paraId="2DD19D4F" w14:textId="25B5F058" w:rsidR="002F100A" w:rsidRDefault="00350FA9" w:rsidP="004224D9">
            <w:pPr>
              <w:pStyle w:val="PargrafodaLista"/>
              <w:widowControl w:val="0"/>
              <w:tabs>
                <w:tab w:val="left" w:pos="693"/>
              </w:tabs>
              <w:spacing w:before="120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>
              <w:t>R</w:t>
            </w:r>
            <w:r w:rsidR="002F100A">
              <w:t>elatórios de</w:t>
            </w:r>
            <w:r w:rsidR="002F100A">
              <w:rPr>
                <w:spacing w:val="-7"/>
              </w:rPr>
              <w:t xml:space="preserve"> </w:t>
            </w:r>
            <w:r w:rsidR="002F100A">
              <w:t>não-conformidade</w:t>
            </w:r>
          </w:p>
        </w:tc>
      </w:tr>
      <w:tr w:rsidR="002F100A" w14:paraId="071BFE72" w14:textId="77777777" w:rsidTr="00692198">
        <w:trPr>
          <w:trHeight w:val="180"/>
        </w:trPr>
        <w:tc>
          <w:tcPr>
            <w:tcW w:w="4866" w:type="dxa"/>
            <w:vMerge/>
            <w:vAlign w:val="center"/>
          </w:tcPr>
          <w:p w14:paraId="5A94100E" w14:textId="77777777" w:rsidR="002F100A" w:rsidRDefault="002F100A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4478" w:type="dxa"/>
            <w:shd w:val="clear" w:color="auto" w:fill="D9D9D9" w:themeFill="background1" w:themeFillShade="D9"/>
            <w:vAlign w:val="center"/>
          </w:tcPr>
          <w:p w14:paraId="7D38CCF6" w14:textId="4B29781A" w:rsidR="002F100A" w:rsidRDefault="00350FA9" w:rsidP="004224D9">
            <w:pPr>
              <w:pStyle w:val="PargrafodaLista"/>
              <w:widowControl w:val="0"/>
              <w:tabs>
                <w:tab w:val="left" w:pos="693"/>
              </w:tabs>
              <w:spacing w:before="120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>
              <w:t>R</w:t>
            </w:r>
            <w:r w:rsidR="002F100A">
              <w:t xml:space="preserve">elatórios de </w:t>
            </w:r>
            <w:r w:rsidR="002447F9">
              <w:t xml:space="preserve">correções e </w:t>
            </w:r>
            <w:r w:rsidR="002F100A">
              <w:t>ações corretivas</w:t>
            </w:r>
          </w:p>
        </w:tc>
      </w:tr>
      <w:tr w:rsidR="002F100A" w14:paraId="484AD95C" w14:textId="77777777" w:rsidTr="00692198">
        <w:trPr>
          <w:trHeight w:val="216"/>
        </w:trPr>
        <w:tc>
          <w:tcPr>
            <w:tcW w:w="4866" w:type="dxa"/>
            <w:vMerge/>
            <w:vAlign w:val="center"/>
          </w:tcPr>
          <w:p w14:paraId="0275FC55" w14:textId="77777777" w:rsidR="002F100A" w:rsidRDefault="002F100A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4478" w:type="dxa"/>
            <w:shd w:val="clear" w:color="auto" w:fill="D9D9D9" w:themeFill="background1" w:themeFillShade="D9"/>
            <w:vAlign w:val="center"/>
          </w:tcPr>
          <w:p w14:paraId="035E00A1" w14:textId="141BEF4D" w:rsidR="002F100A" w:rsidRDefault="00350FA9" w:rsidP="00C01657">
            <w:pPr>
              <w:pStyle w:val="PargrafodaLista"/>
              <w:widowControl w:val="0"/>
              <w:numPr>
                <w:ilvl w:val="0"/>
                <w:numId w:val="22"/>
              </w:numPr>
              <w:tabs>
                <w:tab w:val="left" w:pos="693"/>
              </w:tabs>
              <w:spacing w:before="120"/>
              <w:ind w:left="0" w:hanging="453"/>
              <w:contextualSpacing w:val="0"/>
              <w:jc w:val="center"/>
              <w:rPr>
                <w:rFonts w:asciiTheme="majorHAnsi" w:hAnsiTheme="majorHAnsi" w:cstheme="majorHAnsi"/>
                <w:i/>
              </w:rPr>
            </w:pPr>
            <w:r>
              <w:t>R</w:t>
            </w:r>
            <w:r w:rsidR="002F100A">
              <w:t>elatórios de auditoria de acompanhamento</w:t>
            </w:r>
          </w:p>
        </w:tc>
      </w:tr>
      <w:tr w:rsidR="002F100A" w14:paraId="366988A2" w14:textId="77777777" w:rsidTr="00692198">
        <w:tc>
          <w:tcPr>
            <w:tcW w:w="4866" w:type="dxa"/>
            <w:vMerge w:val="restart"/>
            <w:vAlign w:val="center"/>
          </w:tcPr>
          <w:p w14:paraId="57FCFF4E" w14:textId="4265A312" w:rsidR="002F100A" w:rsidRDefault="00C56A1F" w:rsidP="00646EB4">
            <w:pPr>
              <w:spacing w:before="480" w:line="360" w:lineRule="auto"/>
              <w:jc w:val="center"/>
              <w:rPr>
                <w:rFonts w:asciiTheme="majorHAnsi" w:hAnsiTheme="majorHAnsi" w:cstheme="majorHAnsi"/>
                <w:i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7728" behindDoc="0" locked="0" layoutInCell="1" allowOverlap="1" wp14:anchorId="57DA43B2" wp14:editId="465E5A56">
                  <wp:simplePos x="0" y="0"/>
                  <wp:positionH relativeFrom="column">
                    <wp:posOffset>-1652905</wp:posOffset>
                  </wp:positionH>
                  <wp:positionV relativeFrom="paragraph">
                    <wp:posOffset>-10795</wp:posOffset>
                  </wp:positionV>
                  <wp:extent cx="1533525" cy="1106170"/>
                  <wp:effectExtent l="0" t="0" r="9525" b="0"/>
                  <wp:wrapSquare wrapText="bothSides"/>
                  <wp:docPr id="266" name="Imagem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FA9" w:rsidRPr="00C56A1F">
              <w:rPr>
                <w:b/>
              </w:rPr>
              <w:t>Registros relativos ao pessoal da auditoria</w:t>
            </w:r>
          </w:p>
        </w:tc>
        <w:tc>
          <w:tcPr>
            <w:tcW w:w="4478" w:type="dxa"/>
            <w:shd w:val="clear" w:color="auto" w:fill="E1B937"/>
            <w:vAlign w:val="center"/>
          </w:tcPr>
          <w:p w14:paraId="1FDB2D67" w14:textId="0EB81180" w:rsidR="002F100A" w:rsidRDefault="00350FA9" w:rsidP="00646EB4">
            <w:pPr>
              <w:pStyle w:val="PargrafodaLista"/>
              <w:widowControl w:val="0"/>
              <w:numPr>
                <w:ilvl w:val="0"/>
                <w:numId w:val="22"/>
              </w:numPr>
              <w:tabs>
                <w:tab w:val="left" w:pos="693"/>
              </w:tabs>
              <w:spacing w:before="120"/>
              <w:ind w:left="0" w:hanging="453"/>
              <w:contextualSpacing w:val="0"/>
              <w:jc w:val="center"/>
              <w:rPr>
                <w:rFonts w:asciiTheme="majorHAnsi" w:hAnsiTheme="majorHAnsi" w:cstheme="majorHAnsi"/>
                <w:i/>
              </w:rPr>
            </w:pPr>
            <w:r>
              <w:t>Avaliação da competência e desempenho dos membros da equipe</w:t>
            </w:r>
            <w:r>
              <w:rPr>
                <w:spacing w:val="-18"/>
              </w:rPr>
              <w:t xml:space="preserve"> </w:t>
            </w:r>
            <w:r>
              <w:t>auditora</w:t>
            </w:r>
          </w:p>
        </w:tc>
      </w:tr>
      <w:tr w:rsidR="002F100A" w14:paraId="5973D18B" w14:textId="77777777" w:rsidTr="00692198">
        <w:tc>
          <w:tcPr>
            <w:tcW w:w="4866" w:type="dxa"/>
            <w:vMerge/>
            <w:vAlign w:val="center"/>
          </w:tcPr>
          <w:p w14:paraId="09AB7BE2" w14:textId="77777777" w:rsidR="002F100A" w:rsidRDefault="002F100A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4478" w:type="dxa"/>
            <w:shd w:val="clear" w:color="auto" w:fill="E1B937"/>
            <w:vAlign w:val="center"/>
          </w:tcPr>
          <w:p w14:paraId="3A2F6DE0" w14:textId="77777777" w:rsidR="002447F9" w:rsidRPr="002447F9" w:rsidRDefault="002447F9" w:rsidP="002447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2BC3617" w14:textId="00994C2A" w:rsidR="002F100A" w:rsidRDefault="002447F9" w:rsidP="00646EB4">
            <w:pPr>
              <w:pStyle w:val="PargrafodaLista"/>
              <w:widowControl w:val="0"/>
              <w:numPr>
                <w:ilvl w:val="0"/>
                <w:numId w:val="22"/>
              </w:numPr>
              <w:tabs>
                <w:tab w:val="left" w:pos="693"/>
              </w:tabs>
              <w:spacing w:before="120"/>
              <w:ind w:left="0" w:hanging="453"/>
              <w:contextualSpacing w:val="0"/>
              <w:jc w:val="center"/>
              <w:rPr>
                <w:rFonts w:asciiTheme="majorHAnsi" w:hAnsiTheme="majorHAnsi" w:cstheme="majorHAnsi"/>
                <w:i/>
              </w:rPr>
            </w:pPr>
            <w:r>
              <w:t>C</w:t>
            </w:r>
            <w:r w:rsidRPr="00C01657">
              <w:t>ritérios para a seleção de equipes de auditoria e membros da equipe, e formação de equipes de auditoria</w:t>
            </w:r>
          </w:p>
        </w:tc>
      </w:tr>
      <w:tr w:rsidR="002F100A" w14:paraId="468ACBDE" w14:textId="77777777" w:rsidTr="00692198">
        <w:tc>
          <w:tcPr>
            <w:tcW w:w="4866" w:type="dxa"/>
            <w:vMerge/>
            <w:vAlign w:val="center"/>
          </w:tcPr>
          <w:p w14:paraId="4B3A9C62" w14:textId="77777777" w:rsidR="002F100A" w:rsidRDefault="002F100A" w:rsidP="00646EB4">
            <w:pPr>
              <w:spacing w:before="120" w:line="360" w:lineRule="auto"/>
              <w:jc w:val="center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4478" w:type="dxa"/>
            <w:shd w:val="clear" w:color="auto" w:fill="E1B937"/>
            <w:vAlign w:val="center"/>
          </w:tcPr>
          <w:p w14:paraId="228E421B" w14:textId="140B95A4" w:rsidR="002F100A" w:rsidRDefault="00350FA9" w:rsidP="004224D9">
            <w:pPr>
              <w:pStyle w:val="PargrafodaLista"/>
              <w:widowControl w:val="0"/>
              <w:tabs>
                <w:tab w:val="left" w:pos="693"/>
              </w:tabs>
              <w:spacing w:before="120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>
              <w:t>Manutenção e melhoria da</w:t>
            </w:r>
            <w:r>
              <w:rPr>
                <w:spacing w:val="-7"/>
              </w:rPr>
              <w:t xml:space="preserve"> </w:t>
            </w:r>
            <w:r>
              <w:t>competência</w:t>
            </w:r>
          </w:p>
        </w:tc>
      </w:tr>
    </w:tbl>
    <w:p w14:paraId="5702AA00" w14:textId="77777777" w:rsidR="006429C7" w:rsidRPr="00133FEF" w:rsidRDefault="006429C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</w:p>
    <w:p w14:paraId="1C409B3E" w14:textId="77777777" w:rsidR="006429C7" w:rsidRPr="00133FEF" w:rsidRDefault="006429C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>Convém que a forma e o nível de detalhes dos registros demonstrem que os objetivos do programa de auditoria foram atingidos.</w:t>
      </w:r>
    </w:p>
    <w:p w14:paraId="759059CF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3DD2548F" w14:textId="4C7C7700" w:rsidR="006429C7" w:rsidRPr="00133FEF" w:rsidRDefault="006429C7" w:rsidP="000022E2">
      <w:pPr>
        <w:pStyle w:val="Ttulo2"/>
        <w:numPr>
          <w:ilvl w:val="1"/>
          <w:numId w:val="3"/>
        </w:numPr>
        <w:tabs>
          <w:tab w:val="left" w:pos="993"/>
        </w:tabs>
        <w:ind w:left="567" w:hanging="567"/>
        <w:rPr>
          <w:rFonts w:asciiTheme="majorHAnsi" w:hAnsiTheme="majorHAnsi" w:cstheme="majorHAnsi"/>
        </w:rPr>
      </w:pPr>
      <w:bookmarkStart w:id="20" w:name="_Toc23530918"/>
      <w:r w:rsidRPr="00133FEF">
        <w:rPr>
          <w:rFonts w:asciiTheme="majorHAnsi" w:hAnsiTheme="majorHAnsi" w:cstheme="majorHAnsi"/>
        </w:rPr>
        <w:t>Seção 5.</w:t>
      </w:r>
      <w:r w:rsidR="002447F9">
        <w:rPr>
          <w:rFonts w:asciiTheme="majorHAnsi" w:hAnsiTheme="majorHAnsi" w:cstheme="majorHAnsi"/>
        </w:rPr>
        <w:t>6</w:t>
      </w:r>
      <w:r w:rsidR="002447F9" w:rsidRPr="00133FEF">
        <w:rPr>
          <w:rFonts w:asciiTheme="majorHAnsi" w:hAnsiTheme="majorHAnsi" w:cstheme="majorHAnsi"/>
        </w:rPr>
        <w:t xml:space="preserve"> </w:t>
      </w:r>
      <w:r w:rsidR="00F329FC">
        <w:rPr>
          <w:rFonts w:asciiTheme="majorHAnsi" w:hAnsiTheme="majorHAnsi" w:cstheme="majorHAnsi"/>
        </w:rPr>
        <w:t xml:space="preserve">- </w:t>
      </w:r>
      <w:r w:rsidRPr="00133FEF">
        <w:rPr>
          <w:rFonts w:asciiTheme="majorHAnsi" w:hAnsiTheme="majorHAnsi" w:cstheme="majorHAnsi"/>
        </w:rPr>
        <w:t>Monitorando o programa de auditoria</w:t>
      </w:r>
      <w:bookmarkEnd w:id="20"/>
      <w:r w:rsidRPr="00133FEF">
        <w:rPr>
          <w:rFonts w:asciiTheme="majorHAnsi" w:hAnsiTheme="majorHAnsi" w:cstheme="majorHAnsi"/>
        </w:rPr>
        <w:t xml:space="preserve"> </w:t>
      </w:r>
    </w:p>
    <w:p w14:paraId="4902BD40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09232F26" w14:textId="39ED1B55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Passadas as etapas de elaboração e execução do programa de auditoria, é chegado o momento de monitorar a implantação desse processo. Esse monitoramento pode incluir,</w:t>
      </w:r>
      <w:r w:rsidR="00144E69">
        <w:rPr>
          <w:rFonts w:asciiTheme="majorHAnsi" w:hAnsiTheme="majorHAnsi" w:cstheme="majorHAnsi"/>
        </w:rPr>
        <w:t xml:space="preserve"> </w:t>
      </w:r>
      <w:r w:rsidR="00556800">
        <w:rPr>
          <w:rFonts w:asciiTheme="majorHAnsi" w:hAnsiTheme="majorHAnsi" w:cstheme="majorHAnsi"/>
        </w:rPr>
        <w:t>por exemplo</w:t>
      </w:r>
      <w:r w:rsidRPr="00133FEF">
        <w:rPr>
          <w:rFonts w:asciiTheme="majorHAnsi" w:hAnsiTheme="majorHAnsi" w:cstheme="majorHAnsi"/>
        </w:rPr>
        <w:t>:</w:t>
      </w:r>
    </w:p>
    <w:p w14:paraId="25D471B0" w14:textId="77777777" w:rsidR="006429C7" w:rsidRPr="00133FEF" w:rsidRDefault="006429C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111CD">
        <w:rPr>
          <w:rFonts w:asciiTheme="majorHAnsi" w:hAnsiTheme="majorHAnsi" w:cstheme="majorHAnsi"/>
          <w:i/>
        </w:rPr>
        <w:t xml:space="preserve"> </w:t>
      </w:r>
      <w:r w:rsidRPr="00133FEF">
        <w:rPr>
          <w:rFonts w:asciiTheme="majorHAnsi" w:hAnsiTheme="majorHAnsi" w:cstheme="majorHAnsi"/>
          <w:i/>
        </w:rPr>
        <w:t xml:space="preserve">a) avaliar a conformidade com programas de auditoria, planejamentos e objetivos da auditoria; </w:t>
      </w:r>
    </w:p>
    <w:p w14:paraId="621A3F35" w14:textId="77777777" w:rsidR="006429C7" w:rsidRPr="00133FEF" w:rsidRDefault="006429C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 xml:space="preserve">b) avaliar o desempenho dos membros da equipe auditora; </w:t>
      </w:r>
    </w:p>
    <w:p w14:paraId="23F7BF07" w14:textId="77777777" w:rsidR="006429C7" w:rsidRPr="00133FEF" w:rsidRDefault="006429C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 xml:space="preserve">c) avaliar a capacidade das equipes auditoras para implementar o plano de auditoria; </w:t>
      </w:r>
    </w:p>
    <w:p w14:paraId="72684329" w14:textId="77777777" w:rsidR="006429C7" w:rsidRDefault="006429C7" w:rsidP="001111CD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 xml:space="preserve">d) avaliar a retroalimentação da alta direção, auditados, auditores e outras partes interessadas. </w:t>
      </w:r>
    </w:p>
    <w:p w14:paraId="7C4914F3" w14:textId="471BADFB" w:rsidR="00556800" w:rsidRPr="009317A4" w:rsidRDefault="00556800" w:rsidP="009317A4">
      <w:pPr>
        <w:spacing w:line="360" w:lineRule="auto"/>
        <w:jc w:val="both"/>
        <w:rPr>
          <w:rFonts w:asciiTheme="majorHAnsi" w:hAnsiTheme="majorHAnsi" w:cstheme="majorHAnsi"/>
        </w:rPr>
      </w:pPr>
      <w:r w:rsidRPr="009317A4">
        <w:rPr>
          <w:rFonts w:asciiTheme="majorHAnsi" w:hAnsiTheme="majorHAnsi" w:cstheme="majorHAnsi"/>
        </w:rPr>
        <w:t>Cabe lembrar de que o monitoramento não se limita a estes itens.</w:t>
      </w:r>
    </w:p>
    <w:p w14:paraId="0D96198F" w14:textId="0A10B718" w:rsidR="006429C7" w:rsidRPr="00133FEF" w:rsidRDefault="006429C7" w:rsidP="009317A4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>Alguns fatores podem determinar a necessidade de modificar o programa de auditoria, tais como:</w:t>
      </w:r>
    </w:p>
    <w:p w14:paraId="525F3BF8" w14:textId="3E4CC58C" w:rsidR="006429C7" w:rsidRPr="00133FEF" w:rsidRDefault="007175F8" w:rsidP="009317A4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776" behindDoc="0" locked="0" layoutInCell="1" allowOverlap="1" wp14:anchorId="128D56F4" wp14:editId="1ACC7B52">
            <wp:simplePos x="0" y="0"/>
            <wp:positionH relativeFrom="column">
              <wp:posOffset>-52705</wp:posOffset>
            </wp:positionH>
            <wp:positionV relativeFrom="paragraph">
              <wp:posOffset>60960</wp:posOffset>
            </wp:positionV>
            <wp:extent cx="1937385" cy="1562100"/>
            <wp:effectExtent l="0" t="0" r="5715" b="0"/>
            <wp:wrapSquare wrapText="bothSides"/>
            <wp:docPr id="267" name="Image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9C7" w:rsidRPr="00133FEF">
        <w:rPr>
          <w:rFonts w:asciiTheme="majorHAnsi" w:hAnsiTheme="majorHAnsi" w:cstheme="majorHAnsi"/>
          <w:i/>
        </w:rPr>
        <w:sym w:font="Symbol" w:char="F0BE"/>
      </w:r>
      <w:r w:rsidR="006429C7" w:rsidRPr="00133FEF">
        <w:rPr>
          <w:rFonts w:asciiTheme="majorHAnsi" w:hAnsiTheme="majorHAnsi" w:cstheme="majorHAnsi"/>
          <w:i/>
        </w:rPr>
        <w:t xml:space="preserve"> </w:t>
      </w:r>
      <w:proofErr w:type="gramStart"/>
      <w:r w:rsidR="006429C7" w:rsidRPr="00133FEF">
        <w:rPr>
          <w:rFonts w:asciiTheme="majorHAnsi" w:hAnsiTheme="majorHAnsi" w:cstheme="majorHAnsi"/>
          <w:i/>
        </w:rPr>
        <w:t>constatações</w:t>
      </w:r>
      <w:proofErr w:type="gramEnd"/>
      <w:r w:rsidR="006429C7" w:rsidRPr="00133FEF">
        <w:rPr>
          <w:rFonts w:asciiTheme="majorHAnsi" w:hAnsiTheme="majorHAnsi" w:cstheme="majorHAnsi"/>
          <w:i/>
        </w:rPr>
        <w:t xml:space="preserve"> da auditoria;</w:t>
      </w:r>
    </w:p>
    <w:p w14:paraId="2A8C7BB3" w14:textId="77777777" w:rsidR="006429C7" w:rsidRPr="00133FEF" w:rsidRDefault="006429C7" w:rsidP="009317A4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 xml:space="preserve"> </w:t>
      </w:r>
      <w:r w:rsidRPr="00133FEF">
        <w:rPr>
          <w:rFonts w:asciiTheme="majorHAnsi" w:hAnsiTheme="majorHAnsi" w:cstheme="majorHAnsi"/>
          <w:i/>
        </w:rPr>
        <w:sym w:font="Symbol" w:char="F0BE"/>
      </w:r>
      <w:r w:rsidRPr="00133FEF">
        <w:rPr>
          <w:rFonts w:asciiTheme="majorHAnsi" w:hAnsiTheme="majorHAnsi" w:cstheme="majorHAnsi"/>
          <w:i/>
        </w:rPr>
        <w:t xml:space="preserve"> </w:t>
      </w:r>
      <w:proofErr w:type="gramStart"/>
      <w:r w:rsidRPr="00133FEF">
        <w:rPr>
          <w:rFonts w:asciiTheme="majorHAnsi" w:hAnsiTheme="majorHAnsi" w:cstheme="majorHAnsi"/>
          <w:i/>
        </w:rPr>
        <w:t>nível</w:t>
      </w:r>
      <w:proofErr w:type="gramEnd"/>
      <w:r w:rsidRPr="00133FEF">
        <w:rPr>
          <w:rFonts w:asciiTheme="majorHAnsi" w:hAnsiTheme="majorHAnsi" w:cstheme="majorHAnsi"/>
          <w:i/>
        </w:rPr>
        <w:t xml:space="preserve"> demonstrado de eficácia do sistema de gestão;</w:t>
      </w:r>
    </w:p>
    <w:p w14:paraId="6A725D5D" w14:textId="77777777" w:rsidR="006429C7" w:rsidRPr="00133FEF" w:rsidRDefault="006429C7" w:rsidP="009317A4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t xml:space="preserve"> </w:t>
      </w:r>
      <w:r w:rsidRPr="00133FEF">
        <w:rPr>
          <w:rFonts w:asciiTheme="majorHAnsi" w:hAnsiTheme="majorHAnsi" w:cstheme="majorHAnsi"/>
          <w:i/>
        </w:rPr>
        <w:sym w:font="Symbol" w:char="F0BE"/>
      </w:r>
      <w:r w:rsidRPr="00133FEF">
        <w:rPr>
          <w:rFonts w:asciiTheme="majorHAnsi" w:hAnsiTheme="majorHAnsi" w:cstheme="majorHAnsi"/>
          <w:i/>
        </w:rPr>
        <w:t xml:space="preserve"> </w:t>
      </w:r>
      <w:proofErr w:type="gramStart"/>
      <w:r w:rsidRPr="00133FEF">
        <w:rPr>
          <w:rFonts w:asciiTheme="majorHAnsi" w:hAnsiTheme="majorHAnsi" w:cstheme="majorHAnsi"/>
          <w:i/>
        </w:rPr>
        <w:t>mudanças</w:t>
      </w:r>
      <w:proofErr w:type="gramEnd"/>
      <w:r w:rsidRPr="00133FEF">
        <w:rPr>
          <w:rFonts w:asciiTheme="majorHAnsi" w:hAnsiTheme="majorHAnsi" w:cstheme="majorHAnsi"/>
          <w:i/>
        </w:rPr>
        <w:t xml:space="preserve"> do sistema de gestão do auditado ou do cliente; </w:t>
      </w:r>
    </w:p>
    <w:p w14:paraId="4074A2BC" w14:textId="77777777" w:rsidR="006429C7" w:rsidRPr="00133FEF" w:rsidRDefault="006429C7" w:rsidP="009317A4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sym w:font="Symbol" w:char="F0BE"/>
      </w:r>
      <w:r w:rsidRPr="00133FEF">
        <w:rPr>
          <w:rFonts w:asciiTheme="majorHAnsi" w:hAnsiTheme="majorHAnsi" w:cstheme="majorHAnsi"/>
          <w:i/>
        </w:rPr>
        <w:t xml:space="preserve"> </w:t>
      </w:r>
      <w:proofErr w:type="gramStart"/>
      <w:r w:rsidRPr="00133FEF">
        <w:rPr>
          <w:rFonts w:asciiTheme="majorHAnsi" w:hAnsiTheme="majorHAnsi" w:cstheme="majorHAnsi"/>
          <w:i/>
        </w:rPr>
        <w:t>mudanças</w:t>
      </w:r>
      <w:proofErr w:type="gramEnd"/>
      <w:r w:rsidRPr="00133FEF">
        <w:rPr>
          <w:rFonts w:asciiTheme="majorHAnsi" w:hAnsiTheme="majorHAnsi" w:cstheme="majorHAnsi"/>
          <w:i/>
        </w:rPr>
        <w:t xml:space="preserve"> com relação aos requisitos das normas, requisitos legais e contratuais e outros requisitos aos com os quais a organização esteja comprometida; </w:t>
      </w:r>
    </w:p>
    <w:p w14:paraId="5593D9FE" w14:textId="77777777" w:rsidR="006429C7" w:rsidRPr="00133FEF" w:rsidRDefault="006429C7" w:rsidP="009317A4">
      <w:pPr>
        <w:spacing w:line="240" w:lineRule="auto"/>
        <w:ind w:left="1418"/>
        <w:jc w:val="both"/>
        <w:rPr>
          <w:rFonts w:asciiTheme="majorHAnsi" w:hAnsiTheme="majorHAnsi" w:cstheme="majorHAnsi"/>
          <w:i/>
        </w:rPr>
      </w:pPr>
      <w:r w:rsidRPr="00133FEF">
        <w:rPr>
          <w:rFonts w:asciiTheme="majorHAnsi" w:hAnsiTheme="majorHAnsi" w:cstheme="majorHAnsi"/>
          <w:i/>
        </w:rPr>
        <w:sym w:font="Symbol" w:char="F0BE"/>
      </w:r>
      <w:r w:rsidRPr="00133FEF">
        <w:rPr>
          <w:rFonts w:asciiTheme="majorHAnsi" w:hAnsiTheme="majorHAnsi" w:cstheme="majorHAnsi"/>
          <w:i/>
        </w:rPr>
        <w:t xml:space="preserve"> </w:t>
      </w:r>
      <w:proofErr w:type="gramStart"/>
      <w:r w:rsidRPr="00133FEF">
        <w:rPr>
          <w:rFonts w:asciiTheme="majorHAnsi" w:hAnsiTheme="majorHAnsi" w:cstheme="majorHAnsi"/>
          <w:i/>
        </w:rPr>
        <w:t>mudança</w:t>
      </w:r>
      <w:proofErr w:type="gramEnd"/>
      <w:r w:rsidRPr="00133FEF">
        <w:rPr>
          <w:rFonts w:asciiTheme="majorHAnsi" w:hAnsiTheme="majorHAnsi" w:cstheme="majorHAnsi"/>
          <w:i/>
        </w:rPr>
        <w:t xml:space="preserve"> de fornecedor. </w:t>
      </w:r>
    </w:p>
    <w:p w14:paraId="4B9F7D8C" w14:textId="17E78172" w:rsidR="00C64B8A" w:rsidRDefault="006429C7" w:rsidP="00215668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O monitoramento é importante para evidenciar durante a elaboração e execução do programa desvios e corrigi-los antes que se tornem um problema de fato.</w:t>
      </w:r>
    </w:p>
    <w:p w14:paraId="7FAC2EDF" w14:textId="77777777" w:rsidR="00B6004E" w:rsidRPr="00133FEF" w:rsidRDefault="00B6004E" w:rsidP="00215668">
      <w:pPr>
        <w:spacing w:line="360" w:lineRule="auto"/>
        <w:jc w:val="both"/>
        <w:rPr>
          <w:rFonts w:asciiTheme="majorHAnsi" w:hAnsiTheme="majorHAnsi" w:cstheme="majorHAnsi"/>
        </w:rPr>
      </w:pPr>
    </w:p>
    <w:p w14:paraId="3B976404" w14:textId="33B0D99B" w:rsidR="006429C7" w:rsidRPr="00133FEF" w:rsidRDefault="006429C7" w:rsidP="000022E2">
      <w:pPr>
        <w:pStyle w:val="Ttulo2"/>
        <w:numPr>
          <w:ilvl w:val="1"/>
          <w:numId w:val="3"/>
        </w:numPr>
        <w:tabs>
          <w:tab w:val="left" w:pos="993"/>
        </w:tabs>
        <w:ind w:left="567" w:hanging="567"/>
        <w:rPr>
          <w:rFonts w:asciiTheme="majorHAnsi" w:eastAsia="Verdana" w:hAnsiTheme="majorHAnsi" w:cstheme="majorHAnsi"/>
        </w:rPr>
      </w:pPr>
      <w:bookmarkStart w:id="21" w:name="_Toc23530919"/>
      <w:r w:rsidRPr="000022E2">
        <w:rPr>
          <w:rFonts w:asciiTheme="majorHAnsi" w:hAnsiTheme="majorHAnsi" w:cstheme="majorHAnsi"/>
        </w:rPr>
        <w:t>Seção</w:t>
      </w:r>
      <w:r w:rsidRPr="00133FEF">
        <w:rPr>
          <w:rFonts w:asciiTheme="majorHAnsi" w:eastAsia="Verdana" w:hAnsiTheme="majorHAnsi" w:cstheme="majorHAnsi"/>
        </w:rPr>
        <w:t xml:space="preserve"> </w:t>
      </w:r>
      <w:r w:rsidRPr="00133FEF">
        <w:rPr>
          <w:rFonts w:asciiTheme="majorHAnsi" w:hAnsiTheme="majorHAnsi" w:cstheme="majorHAnsi"/>
        </w:rPr>
        <w:t>5.</w:t>
      </w:r>
      <w:r w:rsidR="002447F9">
        <w:rPr>
          <w:rFonts w:asciiTheme="majorHAnsi" w:hAnsiTheme="majorHAnsi" w:cstheme="majorHAnsi"/>
        </w:rPr>
        <w:t>7</w:t>
      </w:r>
      <w:r w:rsidR="002447F9" w:rsidRPr="00133FEF">
        <w:rPr>
          <w:rFonts w:asciiTheme="majorHAnsi" w:hAnsiTheme="majorHAnsi" w:cstheme="majorHAnsi"/>
        </w:rPr>
        <w:t xml:space="preserve"> </w:t>
      </w:r>
      <w:r w:rsidR="00F329FC">
        <w:rPr>
          <w:rFonts w:asciiTheme="majorHAnsi" w:hAnsiTheme="majorHAnsi" w:cstheme="majorHAnsi"/>
        </w:rPr>
        <w:t xml:space="preserve">- </w:t>
      </w:r>
      <w:r w:rsidRPr="00133FEF">
        <w:rPr>
          <w:rFonts w:asciiTheme="majorHAnsi" w:hAnsiTheme="majorHAnsi" w:cstheme="majorHAnsi"/>
        </w:rPr>
        <w:t>Analisando criticamente e melhorando o programa de auditoria</w:t>
      </w:r>
      <w:bookmarkEnd w:id="21"/>
      <w:r w:rsidRPr="00133FEF">
        <w:rPr>
          <w:rFonts w:asciiTheme="majorHAnsi" w:eastAsia="Verdana" w:hAnsiTheme="majorHAnsi" w:cstheme="majorHAnsi"/>
        </w:rPr>
        <w:t xml:space="preserve"> </w:t>
      </w:r>
    </w:p>
    <w:p w14:paraId="16E9CF00" w14:textId="0B8F23C4" w:rsidR="006429C7" w:rsidRPr="00133FEF" w:rsidRDefault="007175F8" w:rsidP="00B6004E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75136" behindDoc="0" locked="0" layoutInCell="1" allowOverlap="1" wp14:anchorId="1FB76D61" wp14:editId="610E04F3">
            <wp:simplePos x="0" y="0"/>
            <wp:positionH relativeFrom="column">
              <wp:posOffset>90170</wp:posOffset>
            </wp:positionH>
            <wp:positionV relativeFrom="paragraph">
              <wp:posOffset>245110</wp:posOffset>
            </wp:positionV>
            <wp:extent cx="5648325" cy="4257675"/>
            <wp:effectExtent l="0" t="0" r="9525" b="9525"/>
            <wp:wrapTopAndBottom/>
            <wp:docPr id="268" name="Imagem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1A703" w14:textId="77777777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Após a realização da programação da auditoria, é importante que se faça uma análise crítica de todas as etapas e do processo em si, de maneira a verificar se os objetivos iniciais foram atendidos.</w:t>
      </w:r>
    </w:p>
    <w:p w14:paraId="4EC10EC8" w14:textId="77777777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É importante que as constatações dessa análise crítica sirvam de entrada para o processo de melhoria continua do programa.</w:t>
      </w:r>
    </w:p>
    <w:p w14:paraId="609CF053" w14:textId="46307E52" w:rsidR="006429C7" w:rsidRPr="00133FEF" w:rsidRDefault="006429C7" w:rsidP="009317A4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lastRenderedPageBreak/>
        <w:t>A análise crítica pode considerar pelo exemplo:</w:t>
      </w:r>
    </w:p>
    <w:p w14:paraId="7FBC9483" w14:textId="27104F08" w:rsidR="006429C7" w:rsidRPr="009317A4" w:rsidRDefault="006429C7" w:rsidP="006E7CBF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317A4">
        <w:rPr>
          <w:rFonts w:asciiTheme="majorHAnsi" w:hAnsiTheme="majorHAnsi" w:cstheme="majorHAnsi"/>
        </w:rPr>
        <w:t>resultados</w:t>
      </w:r>
      <w:proofErr w:type="gramEnd"/>
      <w:r w:rsidRPr="009317A4">
        <w:rPr>
          <w:rFonts w:asciiTheme="majorHAnsi" w:hAnsiTheme="majorHAnsi" w:cstheme="majorHAnsi"/>
        </w:rPr>
        <w:t xml:space="preserve"> e tendências do monitoramento do programa de auditoria; </w:t>
      </w:r>
    </w:p>
    <w:p w14:paraId="009A692B" w14:textId="37B4B1A9" w:rsidR="006429C7" w:rsidRPr="009317A4" w:rsidRDefault="006429C7" w:rsidP="006E7CBF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317A4">
        <w:rPr>
          <w:rFonts w:asciiTheme="majorHAnsi" w:hAnsiTheme="majorHAnsi" w:cstheme="majorHAnsi"/>
        </w:rPr>
        <w:t>conformidade</w:t>
      </w:r>
      <w:proofErr w:type="gramEnd"/>
      <w:r w:rsidRPr="009317A4">
        <w:rPr>
          <w:rFonts w:asciiTheme="majorHAnsi" w:hAnsiTheme="majorHAnsi" w:cstheme="majorHAnsi"/>
        </w:rPr>
        <w:t xml:space="preserve"> com os procedimentos do programa de auditoria; </w:t>
      </w:r>
    </w:p>
    <w:p w14:paraId="3EC14899" w14:textId="2A106C60" w:rsidR="006429C7" w:rsidRPr="009317A4" w:rsidRDefault="006429C7" w:rsidP="006E7CBF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317A4">
        <w:rPr>
          <w:rFonts w:asciiTheme="majorHAnsi" w:hAnsiTheme="majorHAnsi" w:cstheme="majorHAnsi"/>
        </w:rPr>
        <w:t>necessidades</w:t>
      </w:r>
      <w:proofErr w:type="gramEnd"/>
      <w:r w:rsidRPr="009317A4">
        <w:rPr>
          <w:rFonts w:asciiTheme="majorHAnsi" w:hAnsiTheme="majorHAnsi" w:cstheme="majorHAnsi"/>
        </w:rPr>
        <w:t xml:space="preserve"> e expectativas de partes interessadas; </w:t>
      </w:r>
    </w:p>
    <w:p w14:paraId="180AF558" w14:textId="531A5965" w:rsidR="006429C7" w:rsidRPr="009317A4" w:rsidRDefault="006429C7" w:rsidP="006E7CBF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317A4">
        <w:rPr>
          <w:rFonts w:asciiTheme="majorHAnsi" w:hAnsiTheme="majorHAnsi" w:cstheme="majorHAnsi"/>
        </w:rPr>
        <w:t>registros</w:t>
      </w:r>
      <w:proofErr w:type="gramEnd"/>
      <w:r w:rsidRPr="009317A4">
        <w:rPr>
          <w:rFonts w:asciiTheme="majorHAnsi" w:hAnsiTheme="majorHAnsi" w:cstheme="majorHAnsi"/>
        </w:rPr>
        <w:t xml:space="preserve"> do programa de auditoria; </w:t>
      </w:r>
    </w:p>
    <w:p w14:paraId="7772F527" w14:textId="34E44C36" w:rsidR="006429C7" w:rsidRPr="009317A4" w:rsidRDefault="006429C7" w:rsidP="006E7CBF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317A4">
        <w:rPr>
          <w:rFonts w:asciiTheme="majorHAnsi" w:hAnsiTheme="majorHAnsi" w:cstheme="majorHAnsi"/>
        </w:rPr>
        <w:t>alternativas</w:t>
      </w:r>
      <w:proofErr w:type="gramEnd"/>
      <w:r w:rsidRPr="009317A4">
        <w:rPr>
          <w:rFonts w:asciiTheme="majorHAnsi" w:hAnsiTheme="majorHAnsi" w:cstheme="majorHAnsi"/>
        </w:rPr>
        <w:t xml:space="preserve"> ou novos métodos de auditoria; </w:t>
      </w:r>
    </w:p>
    <w:p w14:paraId="1033BE40" w14:textId="354C8943" w:rsidR="006429C7" w:rsidRPr="009317A4" w:rsidRDefault="006429C7" w:rsidP="006E7CBF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317A4">
        <w:rPr>
          <w:rFonts w:asciiTheme="majorHAnsi" w:hAnsiTheme="majorHAnsi" w:cstheme="majorHAnsi"/>
        </w:rPr>
        <w:t>riscos</w:t>
      </w:r>
      <w:proofErr w:type="gramEnd"/>
      <w:r w:rsidRPr="009317A4">
        <w:rPr>
          <w:rFonts w:asciiTheme="majorHAnsi" w:hAnsiTheme="majorHAnsi" w:cstheme="majorHAnsi"/>
        </w:rPr>
        <w:t xml:space="preserve"> identificados; </w:t>
      </w:r>
    </w:p>
    <w:p w14:paraId="2C165213" w14:textId="543A9A6B" w:rsidR="006429C7" w:rsidRPr="009317A4" w:rsidRDefault="006429C7" w:rsidP="006E7CBF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317A4">
        <w:rPr>
          <w:rFonts w:asciiTheme="majorHAnsi" w:hAnsiTheme="majorHAnsi" w:cstheme="majorHAnsi"/>
        </w:rPr>
        <w:t>questões</w:t>
      </w:r>
      <w:proofErr w:type="gramEnd"/>
      <w:r w:rsidRPr="009317A4">
        <w:rPr>
          <w:rFonts w:asciiTheme="majorHAnsi" w:hAnsiTheme="majorHAnsi" w:cstheme="majorHAnsi"/>
        </w:rPr>
        <w:t xml:space="preserve"> de confidencialidade e segurança da informação relativos ao programa de auditoria.</w:t>
      </w:r>
    </w:p>
    <w:p w14:paraId="6F577EE9" w14:textId="6742D4DC" w:rsidR="006429C7" w:rsidRPr="009317A4" w:rsidRDefault="006429C7" w:rsidP="006E7CBF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9317A4">
        <w:rPr>
          <w:rFonts w:asciiTheme="majorHAnsi" w:hAnsiTheme="majorHAnsi" w:cstheme="majorHAnsi"/>
        </w:rPr>
        <w:t>análise</w:t>
      </w:r>
      <w:proofErr w:type="gramEnd"/>
      <w:r w:rsidRPr="009317A4">
        <w:rPr>
          <w:rFonts w:asciiTheme="majorHAnsi" w:hAnsiTheme="majorHAnsi" w:cstheme="majorHAnsi"/>
        </w:rPr>
        <w:t xml:space="preserve"> crítica do contínuo desenvolvimento profissional dos auditores</w:t>
      </w:r>
    </w:p>
    <w:p w14:paraId="0AACB2F3" w14:textId="77777777" w:rsidR="006429C7" w:rsidRPr="00133FEF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1E59C2F6" w14:textId="08A4B9F5" w:rsidR="006429C7" w:rsidRPr="00133FEF" w:rsidRDefault="006429C7" w:rsidP="00F62C06">
      <w:pPr>
        <w:spacing w:line="360" w:lineRule="auto"/>
        <w:jc w:val="both"/>
        <w:rPr>
          <w:rFonts w:asciiTheme="majorHAnsi" w:hAnsiTheme="majorHAnsi" w:cstheme="majorHAnsi"/>
        </w:rPr>
      </w:pPr>
      <w:r w:rsidRPr="00133FEF">
        <w:rPr>
          <w:rFonts w:asciiTheme="majorHAnsi" w:hAnsiTheme="majorHAnsi" w:cstheme="majorHAnsi"/>
        </w:rPr>
        <w:t>Com a análise crítica e implantação das melhorias no ciclo seguinte, é finalizado o processo de programação da auditoria.</w:t>
      </w:r>
    </w:p>
    <w:p w14:paraId="2629EF8C" w14:textId="77777777" w:rsidR="00253F07" w:rsidRDefault="00253F0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2E90EFD2" w14:textId="77777777" w:rsidR="00215668" w:rsidRDefault="00215668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094D15B2" w14:textId="77777777" w:rsidR="00215668" w:rsidRPr="00133FEF" w:rsidRDefault="00215668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542CFE88" w14:textId="77777777" w:rsidR="00253F07" w:rsidRPr="00215668" w:rsidRDefault="00253F07" w:rsidP="00F62C0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215668">
        <w:rPr>
          <w:rFonts w:asciiTheme="majorHAnsi" w:hAnsiTheme="majorHAnsi" w:cstheme="majorHAnsi"/>
          <w:i/>
        </w:rPr>
        <w:t>Por hoje é só!</w:t>
      </w:r>
    </w:p>
    <w:p w14:paraId="3714706E" w14:textId="77777777" w:rsidR="00253F07" w:rsidRPr="00215668" w:rsidRDefault="00253F07" w:rsidP="00F62C06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2F306768" w14:textId="5D2D8A03" w:rsidR="006429C7" w:rsidRPr="00215668" w:rsidRDefault="006429C7" w:rsidP="00F62C0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215668">
        <w:rPr>
          <w:rFonts w:asciiTheme="majorHAnsi" w:hAnsiTheme="majorHAnsi" w:cstheme="majorHAnsi"/>
          <w:i/>
        </w:rPr>
        <w:t>Na próxima aula, aprenderemos mais sobre as etapas de execução de auditoria e veremos alguns exemplos para facilitar o entendimento.</w:t>
      </w:r>
    </w:p>
    <w:p w14:paraId="6EFBDD77" w14:textId="2D13A1A9" w:rsidR="006429C7" w:rsidRPr="00133FEF" w:rsidRDefault="00253F07" w:rsidP="00557513">
      <w:pPr>
        <w:spacing w:line="360" w:lineRule="auto"/>
        <w:jc w:val="both"/>
        <w:rPr>
          <w:rFonts w:asciiTheme="majorHAnsi" w:hAnsiTheme="majorHAnsi" w:cstheme="majorHAnsi"/>
        </w:rPr>
      </w:pPr>
      <w:r w:rsidRPr="00215668">
        <w:rPr>
          <w:rFonts w:asciiTheme="majorHAnsi" w:hAnsiTheme="majorHAnsi" w:cstheme="majorHAnsi"/>
          <w:i/>
        </w:rPr>
        <w:t>Bons estudos!</w:t>
      </w:r>
    </w:p>
    <w:p w14:paraId="5B5704E7" w14:textId="77777777" w:rsidR="00EE4523" w:rsidRPr="00133FEF" w:rsidRDefault="00EE4523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sectPr w:rsidR="00EE4523" w:rsidRPr="00133FEF" w:rsidSect="00FA65E4">
      <w:headerReference w:type="default" r:id="rId26"/>
      <w:footerReference w:type="default" r:id="rId27"/>
      <w:pgSz w:w="11906" w:h="16838"/>
      <w:pgMar w:top="1134" w:right="1134" w:bottom="1134" w:left="1418" w:header="568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7E5F0E" w14:textId="77777777" w:rsidR="0041435C" w:rsidRDefault="0041435C" w:rsidP="0080018E">
      <w:pPr>
        <w:spacing w:after="0" w:line="240" w:lineRule="auto"/>
      </w:pPr>
      <w:r>
        <w:separator/>
      </w:r>
    </w:p>
  </w:endnote>
  <w:endnote w:type="continuationSeparator" w:id="0">
    <w:p w14:paraId="41C4065D" w14:textId="77777777" w:rsidR="0041435C" w:rsidRDefault="0041435C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rostile">
    <w:altName w:val="Segoe Script"/>
    <w:panose1 w:val="020B0504020202050204"/>
    <w:charset w:val="00"/>
    <w:family w:val="swiss"/>
    <w:pitch w:val="variable"/>
    <w:sig w:usb0="00000003" w:usb1="00000000" w:usb2="00000000" w:usb3="00000000" w:csb0="00000001" w:csb1="00000000"/>
  </w:font>
  <w:font w:name="Roboto Slab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3104206"/>
      <w:docPartObj>
        <w:docPartGallery w:val="Page Numbers (Bottom of Page)"/>
        <w:docPartUnique/>
      </w:docPartObj>
    </w:sdtPr>
    <w:sdtEndPr/>
    <w:sdtContent>
      <w:p w14:paraId="470967B4" w14:textId="683D2695" w:rsidR="009F7A14" w:rsidRDefault="009F7A1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98D">
          <w:rPr>
            <w:noProof/>
          </w:rPr>
          <w:t>2</w:t>
        </w:r>
        <w:r>
          <w:fldChar w:fldCharType="end"/>
        </w:r>
      </w:p>
    </w:sdtContent>
  </w:sdt>
  <w:p w14:paraId="4EDC2C65" w14:textId="01C6218A" w:rsidR="009F7A14" w:rsidRDefault="009F7A14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1134649"/>
      <w:docPartObj>
        <w:docPartGallery w:val="Page Numbers (Bottom of Page)"/>
        <w:docPartUnique/>
      </w:docPartObj>
    </w:sdtPr>
    <w:sdtEndPr/>
    <w:sdtContent>
      <w:p w14:paraId="48373EB1" w14:textId="77777777" w:rsidR="009F7A14" w:rsidRDefault="009F7A1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98D">
          <w:rPr>
            <w:noProof/>
          </w:rPr>
          <w:t>3</w:t>
        </w:r>
        <w:r>
          <w:fldChar w:fldCharType="end"/>
        </w:r>
      </w:p>
    </w:sdtContent>
  </w:sdt>
  <w:p w14:paraId="0A6CD9EE" w14:textId="77777777" w:rsidR="009F7A14" w:rsidRDefault="009F7A14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C0CE4" w14:textId="77777777" w:rsidR="0041435C" w:rsidRDefault="0041435C" w:rsidP="0080018E">
      <w:pPr>
        <w:spacing w:after="0" w:line="240" w:lineRule="auto"/>
      </w:pPr>
      <w:r>
        <w:separator/>
      </w:r>
    </w:p>
  </w:footnote>
  <w:footnote w:type="continuationSeparator" w:id="0">
    <w:p w14:paraId="7A508DF7" w14:textId="77777777" w:rsidR="0041435C" w:rsidRDefault="0041435C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FB26" w14:textId="1E8F70CB" w:rsidR="009F7A14" w:rsidRPr="004627D1" w:rsidRDefault="009F7A14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</w:p>
  <w:p w14:paraId="5F7A9FD1" w14:textId="713A91E9" w:rsidR="009F7A14" w:rsidRPr="00AF3AE2" w:rsidRDefault="009F7A14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E0E8B4" w14:textId="498EE9E4" w:rsidR="009F7A14" w:rsidRPr="004627D1" w:rsidRDefault="009F7A14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 w:rsidRPr="00F4227A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7455" behindDoc="0" locked="0" layoutInCell="1" allowOverlap="1" wp14:anchorId="65FADC61" wp14:editId="1829A094">
          <wp:simplePos x="0" y="0"/>
          <wp:positionH relativeFrom="margin">
            <wp:align>right</wp:align>
          </wp:positionH>
          <wp:positionV relativeFrom="paragraph">
            <wp:posOffset>-114300</wp:posOffset>
          </wp:positionV>
          <wp:extent cx="5939790" cy="285750"/>
          <wp:effectExtent l="0" t="0" r="0" b="0"/>
          <wp:wrapSquare wrapText="bothSides"/>
          <wp:docPr id="11" name="Imagem 11" descr="C:\Users\Aline Marques\Desktop\ROTULOS CAPAS ENTIB\Auditoria interna\cab_box_grid-AUD_A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 Marques\Desktop\ROTULOS CAPAS ENTIB\Auditoria interna\cab_box_grid-AUD_A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32E6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9503" behindDoc="1" locked="0" layoutInCell="1" allowOverlap="1" wp14:anchorId="643B9094" wp14:editId="26E495FE">
          <wp:simplePos x="0" y="0"/>
          <wp:positionH relativeFrom="margin">
            <wp:align>center</wp:align>
          </wp:positionH>
          <wp:positionV relativeFrom="paragraph">
            <wp:posOffset>-347345</wp:posOffset>
          </wp:positionV>
          <wp:extent cx="7528335" cy="10648950"/>
          <wp:effectExtent l="0" t="0" r="0" b="0"/>
          <wp:wrapNone/>
          <wp:docPr id="2" name="Imagem 2" descr="C:\Users\Aline\Desktop\Folha-de-rosto-Entib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line\Desktop\Folha-de-rosto-Entib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33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4C3334" w14:textId="77777777" w:rsidR="009F7A14" w:rsidRPr="00AF3AE2" w:rsidRDefault="009F7A14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3F2F9"/>
    <w:multiLevelType w:val="hybridMultilevel"/>
    <w:tmpl w:val="53709B5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44414D"/>
    <w:multiLevelType w:val="hybridMultilevel"/>
    <w:tmpl w:val="EE54A8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7703A"/>
    <w:multiLevelType w:val="hybridMultilevel"/>
    <w:tmpl w:val="7C32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8745C"/>
    <w:multiLevelType w:val="hybridMultilevel"/>
    <w:tmpl w:val="8D42C89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40AA4C58">
      <w:numFmt w:val="bullet"/>
      <w:lvlText w:val=""/>
      <w:lvlJc w:val="left"/>
      <w:pPr>
        <w:ind w:left="1176" w:firstLine="612"/>
      </w:pPr>
      <w:rPr>
        <w:rFonts w:asciiTheme="majorHAnsi" w:eastAsiaTheme="minorHAnsi" w:hAnsiTheme="majorHAnsi" w:cstheme="majorHAnsi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0E935C6"/>
    <w:multiLevelType w:val="hybridMultilevel"/>
    <w:tmpl w:val="57B8A174"/>
    <w:lvl w:ilvl="0" w:tplc="0416000D">
      <w:start w:val="1"/>
      <w:numFmt w:val="bullet"/>
      <w:lvlText w:val=""/>
      <w:lvlJc w:val="left"/>
      <w:pPr>
        <w:ind w:left="203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94" w:hanging="360"/>
      </w:pPr>
      <w:rPr>
        <w:rFonts w:ascii="Wingdings" w:hAnsi="Wingdings" w:hint="default"/>
      </w:rPr>
    </w:lvl>
  </w:abstractNum>
  <w:abstractNum w:abstractNumId="5" w15:restartNumberingAfterBreak="0">
    <w:nsid w:val="242673B0"/>
    <w:multiLevelType w:val="multilevel"/>
    <w:tmpl w:val="C3B8E6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4472C4" w:themeColor="accent5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81A1A4D"/>
    <w:multiLevelType w:val="hybridMultilevel"/>
    <w:tmpl w:val="88D03B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B321D"/>
    <w:multiLevelType w:val="hybridMultilevel"/>
    <w:tmpl w:val="9320AF9C"/>
    <w:lvl w:ilvl="0" w:tplc="641CEC4A">
      <w:start w:val="1"/>
      <w:numFmt w:val="decimal"/>
      <w:pStyle w:val="Ttulo2"/>
      <w:lvlText w:val="%1 -"/>
      <w:lvlJc w:val="left"/>
      <w:pPr>
        <w:ind w:left="720" w:hanging="360"/>
      </w:pPr>
      <w:rPr>
        <w:rFonts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D4B82"/>
    <w:multiLevelType w:val="multilevel"/>
    <w:tmpl w:val="08502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E25731C"/>
    <w:multiLevelType w:val="hybridMultilevel"/>
    <w:tmpl w:val="78EA38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56928"/>
    <w:multiLevelType w:val="hybridMultilevel"/>
    <w:tmpl w:val="F9B894F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86F3803"/>
    <w:multiLevelType w:val="multilevel"/>
    <w:tmpl w:val="7E481034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color w:val="C00000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4484D6A"/>
    <w:multiLevelType w:val="hybridMultilevel"/>
    <w:tmpl w:val="7C44D508"/>
    <w:lvl w:ilvl="0" w:tplc="0BA633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47177177"/>
    <w:multiLevelType w:val="hybridMultilevel"/>
    <w:tmpl w:val="54BAFF4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A4014C"/>
    <w:multiLevelType w:val="hybridMultilevel"/>
    <w:tmpl w:val="0DF01140"/>
    <w:lvl w:ilvl="0" w:tplc="D1C03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C73C9C"/>
    <w:multiLevelType w:val="hybridMultilevel"/>
    <w:tmpl w:val="EAFC7A5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11D0A28"/>
    <w:multiLevelType w:val="hybridMultilevel"/>
    <w:tmpl w:val="C30E7B9A"/>
    <w:lvl w:ilvl="0" w:tplc="58C63274">
      <w:numFmt w:val="bullet"/>
      <w:lvlText w:val=""/>
      <w:lvlJc w:val="left"/>
      <w:pPr>
        <w:ind w:left="694" w:hanging="455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26CBFA4">
      <w:numFmt w:val="bullet"/>
      <w:lvlText w:val="•"/>
      <w:lvlJc w:val="left"/>
      <w:pPr>
        <w:ind w:left="1698" w:hanging="455"/>
      </w:pPr>
      <w:rPr>
        <w:rFonts w:hint="default"/>
      </w:rPr>
    </w:lvl>
    <w:lvl w:ilvl="2" w:tplc="8C72630E">
      <w:numFmt w:val="bullet"/>
      <w:lvlText w:val="•"/>
      <w:lvlJc w:val="left"/>
      <w:pPr>
        <w:ind w:left="2697" w:hanging="455"/>
      </w:pPr>
      <w:rPr>
        <w:rFonts w:hint="default"/>
      </w:rPr>
    </w:lvl>
    <w:lvl w:ilvl="3" w:tplc="94A859F0">
      <w:numFmt w:val="bullet"/>
      <w:lvlText w:val="•"/>
      <w:lvlJc w:val="left"/>
      <w:pPr>
        <w:ind w:left="3695" w:hanging="455"/>
      </w:pPr>
      <w:rPr>
        <w:rFonts w:hint="default"/>
      </w:rPr>
    </w:lvl>
    <w:lvl w:ilvl="4" w:tplc="E7C64480">
      <w:numFmt w:val="bullet"/>
      <w:lvlText w:val="•"/>
      <w:lvlJc w:val="left"/>
      <w:pPr>
        <w:ind w:left="4694" w:hanging="455"/>
      </w:pPr>
      <w:rPr>
        <w:rFonts w:hint="default"/>
      </w:rPr>
    </w:lvl>
    <w:lvl w:ilvl="5" w:tplc="51D82A42">
      <w:numFmt w:val="bullet"/>
      <w:lvlText w:val="•"/>
      <w:lvlJc w:val="left"/>
      <w:pPr>
        <w:ind w:left="5693" w:hanging="455"/>
      </w:pPr>
      <w:rPr>
        <w:rFonts w:hint="default"/>
      </w:rPr>
    </w:lvl>
    <w:lvl w:ilvl="6" w:tplc="75629B40">
      <w:numFmt w:val="bullet"/>
      <w:lvlText w:val="•"/>
      <w:lvlJc w:val="left"/>
      <w:pPr>
        <w:ind w:left="6691" w:hanging="455"/>
      </w:pPr>
      <w:rPr>
        <w:rFonts w:hint="default"/>
      </w:rPr>
    </w:lvl>
    <w:lvl w:ilvl="7" w:tplc="50AAFAA8">
      <w:numFmt w:val="bullet"/>
      <w:lvlText w:val="•"/>
      <w:lvlJc w:val="left"/>
      <w:pPr>
        <w:ind w:left="7690" w:hanging="455"/>
      </w:pPr>
      <w:rPr>
        <w:rFonts w:hint="default"/>
      </w:rPr>
    </w:lvl>
    <w:lvl w:ilvl="8" w:tplc="AA2857A4">
      <w:numFmt w:val="bullet"/>
      <w:lvlText w:val="•"/>
      <w:lvlJc w:val="left"/>
      <w:pPr>
        <w:ind w:left="8689" w:hanging="455"/>
      </w:pPr>
      <w:rPr>
        <w:rFonts w:hint="default"/>
      </w:rPr>
    </w:lvl>
  </w:abstractNum>
  <w:abstractNum w:abstractNumId="17" w15:restartNumberingAfterBreak="0">
    <w:nsid w:val="53361578"/>
    <w:multiLevelType w:val="hybridMultilevel"/>
    <w:tmpl w:val="8202174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A0B0727"/>
    <w:multiLevelType w:val="hybridMultilevel"/>
    <w:tmpl w:val="1F02F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B50449"/>
    <w:multiLevelType w:val="hybridMultilevel"/>
    <w:tmpl w:val="3F805C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A2326"/>
    <w:multiLevelType w:val="hybridMultilevel"/>
    <w:tmpl w:val="2040A95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E0C58DE"/>
    <w:multiLevelType w:val="hybridMultilevel"/>
    <w:tmpl w:val="0E7E7304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8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8"/>
  </w:num>
  <w:num w:numId="8">
    <w:abstractNumId w:val="7"/>
  </w:num>
  <w:num w:numId="9">
    <w:abstractNumId w:val="7"/>
  </w:num>
  <w:num w:numId="10">
    <w:abstractNumId w:val="2"/>
  </w:num>
  <w:num w:numId="11">
    <w:abstractNumId w:val="14"/>
  </w:num>
  <w:num w:numId="12">
    <w:abstractNumId w:val="3"/>
  </w:num>
  <w:num w:numId="13">
    <w:abstractNumId w:val="20"/>
  </w:num>
  <w:num w:numId="14">
    <w:abstractNumId w:val="10"/>
  </w:num>
  <w:num w:numId="15">
    <w:abstractNumId w:val="6"/>
  </w:num>
  <w:num w:numId="16">
    <w:abstractNumId w:val="17"/>
  </w:num>
  <w:num w:numId="17">
    <w:abstractNumId w:val="15"/>
  </w:num>
  <w:num w:numId="18">
    <w:abstractNumId w:val="13"/>
  </w:num>
  <w:num w:numId="19">
    <w:abstractNumId w:val="19"/>
  </w:num>
  <w:num w:numId="20">
    <w:abstractNumId w:val="4"/>
  </w:num>
  <w:num w:numId="21">
    <w:abstractNumId w:val="12"/>
  </w:num>
  <w:num w:numId="22">
    <w:abstractNumId w:val="16"/>
  </w:num>
  <w:num w:numId="23">
    <w:abstractNumId w:val="21"/>
  </w:num>
  <w:num w:numId="24">
    <w:abstractNumId w:val="9"/>
  </w:num>
  <w:num w:numId="2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revisionView w:formatting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49"/>
    <w:rsid w:val="00000C68"/>
    <w:rsid w:val="000022E2"/>
    <w:rsid w:val="000051F8"/>
    <w:rsid w:val="0001046D"/>
    <w:rsid w:val="00011AD8"/>
    <w:rsid w:val="00014381"/>
    <w:rsid w:val="00015DD2"/>
    <w:rsid w:val="00026B28"/>
    <w:rsid w:val="00027A64"/>
    <w:rsid w:val="00031191"/>
    <w:rsid w:val="00042989"/>
    <w:rsid w:val="00042D7B"/>
    <w:rsid w:val="00050DDE"/>
    <w:rsid w:val="00054BC5"/>
    <w:rsid w:val="00062D9A"/>
    <w:rsid w:val="000707DD"/>
    <w:rsid w:val="00070817"/>
    <w:rsid w:val="00072255"/>
    <w:rsid w:val="000838F5"/>
    <w:rsid w:val="0008759D"/>
    <w:rsid w:val="00090EFD"/>
    <w:rsid w:val="00093A90"/>
    <w:rsid w:val="00095BE0"/>
    <w:rsid w:val="0009788E"/>
    <w:rsid w:val="000A08A2"/>
    <w:rsid w:val="000A0A83"/>
    <w:rsid w:val="000A1FA2"/>
    <w:rsid w:val="000A5441"/>
    <w:rsid w:val="000B1358"/>
    <w:rsid w:val="000B3A59"/>
    <w:rsid w:val="000B773A"/>
    <w:rsid w:val="000C1117"/>
    <w:rsid w:val="000C6ABB"/>
    <w:rsid w:val="000C7A77"/>
    <w:rsid w:val="000D14EC"/>
    <w:rsid w:val="000E64C5"/>
    <w:rsid w:val="000E68E0"/>
    <w:rsid w:val="000E6E24"/>
    <w:rsid w:val="000F0506"/>
    <w:rsid w:val="000F197E"/>
    <w:rsid w:val="000F229B"/>
    <w:rsid w:val="000F2832"/>
    <w:rsid w:val="000F4235"/>
    <w:rsid w:val="00104CA9"/>
    <w:rsid w:val="00106180"/>
    <w:rsid w:val="001101D2"/>
    <w:rsid w:val="001111CD"/>
    <w:rsid w:val="001111FC"/>
    <w:rsid w:val="00111DA5"/>
    <w:rsid w:val="001146FF"/>
    <w:rsid w:val="00116CF1"/>
    <w:rsid w:val="00122392"/>
    <w:rsid w:val="0013153F"/>
    <w:rsid w:val="00132BFF"/>
    <w:rsid w:val="00133FEF"/>
    <w:rsid w:val="001341E5"/>
    <w:rsid w:val="00134427"/>
    <w:rsid w:val="001375B0"/>
    <w:rsid w:val="001427E5"/>
    <w:rsid w:val="001430A0"/>
    <w:rsid w:val="00144C25"/>
    <w:rsid w:val="00144E69"/>
    <w:rsid w:val="00152AFD"/>
    <w:rsid w:val="00154001"/>
    <w:rsid w:val="001576B3"/>
    <w:rsid w:val="00162355"/>
    <w:rsid w:val="001657AC"/>
    <w:rsid w:val="00165D96"/>
    <w:rsid w:val="001679D9"/>
    <w:rsid w:val="00191F83"/>
    <w:rsid w:val="00192CB8"/>
    <w:rsid w:val="00192E70"/>
    <w:rsid w:val="00194436"/>
    <w:rsid w:val="0019557C"/>
    <w:rsid w:val="001A28CD"/>
    <w:rsid w:val="001A7017"/>
    <w:rsid w:val="001B38EF"/>
    <w:rsid w:val="001B75FD"/>
    <w:rsid w:val="001C44A3"/>
    <w:rsid w:val="001D0478"/>
    <w:rsid w:val="001D0508"/>
    <w:rsid w:val="001D1842"/>
    <w:rsid w:val="001D3425"/>
    <w:rsid w:val="001E11B9"/>
    <w:rsid w:val="001E3459"/>
    <w:rsid w:val="001E38AB"/>
    <w:rsid w:val="001E72AC"/>
    <w:rsid w:val="001F2339"/>
    <w:rsid w:val="0020017E"/>
    <w:rsid w:val="00215668"/>
    <w:rsid w:val="00216916"/>
    <w:rsid w:val="00234457"/>
    <w:rsid w:val="002400AF"/>
    <w:rsid w:val="00242650"/>
    <w:rsid w:val="002447F9"/>
    <w:rsid w:val="00244FFB"/>
    <w:rsid w:val="00253F07"/>
    <w:rsid w:val="00255885"/>
    <w:rsid w:val="002562FF"/>
    <w:rsid w:val="00256F0F"/>
    <w:rsid w:val="002643F6"/>
    <w:rsid w:val="00265F92"/>
    <w:rsid w:val="002731E8"/>
    <w:rsid w:val="00273967"/>
    <w:rsid w:val="0027553D"/>
    <w:rsid w:val="00276A73"/>
    <w:rsid w:val="00277507"/>
    <w:rsid w:val="002868ED"/>
    <w:rsid w:val="00290CA5"/>
    <w:rsid w:val="00292450"/>
    <w:rsid w:val="002924F7"/>
    <w:rsid w:val="002948EB"/>
    <w:rsid w:val="00294C9E"/>
    <w:rsid w:val="0029673C"/>
    <w:rsid w:val="00296FD7"/>
    <w:rsid w:val="00297DD9"/>
    <w:rsid w:val="002A1203"/>
    <w:rsid w:val="002C66C0"/>
    <w:rsid w:val="002C7957"/>
    <w:rsid w:val="002D464C"/>
    <w:rsid w:val="002E7567"/>
    <w:rsid w:val="002F100A"/>
    <w:rsid w:val="00300321"/>
    <w:rsid w:val="00305917"/>
    <w:rsid w:val="00305CDA"/>
    <w:rsid w:val="003105F0"/>
    <w:rsid w:val="00313464"/>
    <w:rsid w:val="00313DC5"/>
    <w:rsid w:val="00313EF0"/>
    <w:rsid w:val="00322563"/>
    <w:rsid w:val="00326BFE"/>
    <w:rsid w:val="00327B38"/>
    <w:rsid w:val="00334A9D"/>
    <w:rsid w:val="00347682"/>
    <w:rsid w:val="003501CD"/>
    <w:rsid w:val="00350FA9"/>
    <w:rsid w:val="00352485"/>
    <w:rsid w:val="00361832"/>
    <w:rsid w:val="00374D9C"/>
    <w:rsid w:val="003762E6"/>
    <w:rsid w:val="00380A77"/>
    <w:rsid w:val="00381996"/>
    <w:rsid w:val="003A054D"/>
    <w:rsid w:val="003A21AD"/>
    <w:rsid w:val="003A43E1"/>
    <w:rsid w:val="003A449D"/>
    <w:rsid w:val="003B196B"/>
    <w:rsid w:val="003B25BB"/>
    <w:rsid w:val="003B378B"/>
    <w:rsid w:val="003B73F5"/>
    <w:rsid w:val="003B7844"/>
    <w:rsid w:val="003D05B4"/>
    <w:rsid w:val="003D6306"/>
    <w:rsid w:val="003E05AF"/>
    <w:rsid w:val="003E09B5"/>
    <w:rsid w:val="003E22D0"/>
    <w:rsid w:val="003E3511"/>
    <w:rsid w:val="003F2543"/>
    <w:rsid w:val="003F26FA"/>
    <w:rsid w:val="003F7273"/>
    <w:rsid w:val="00400A64"/>
    <w:rsid w:val="004010F0"/>
    <w:rsid w:val="00401A3D"/>
    <w:rsid w:val="00406A1A"/>
    <w:rsid w:val="00407B1E"/>
    <w:rsid w:val="00407CD4"/>
    <w:rsid w:val="0041161E"/>
    <w:rsid w:val="0041435C"/>
    <w:rsid w:val="0042163D"/>
    <w:rsid w:val="00421845"/>
    <w:rsid w:val="004224D9"/>
    <w:rsid w:val="004351B8"/>
    <w:rsid w:val="0044054E"/>
    <w:rsid w:val="00443D7A"/>
    <w:rsid w:val="004465DB"/>
    <w:rsid w:val="004506BD"/>
    <w:rsid w:val="00450A82"/>
    <w:rsid w:val="004627D1"/>
    <w:rsid w:val="00463539"/>
    <w:rsid w:val="00465366"/>
    <w:rsid w:val="00466576"/>
    <w:rsid w:val="004672FA"/>
    <w:rsid w:val="00467399"/>
    <w:rsid w:val="00467FD1"/>
    <w:rsid w:val="00470AA3"/>
    <w:rsid w:val="00474F8D"/>
    <w:rsid w:val="0049156C"/>
    <w:rsid w:val="00492703"/>
    <w:rsid w:val="004A4B12"/>
    <w:rsid w:val="004A756B"/>
    <w:rsid w:val="004B17BC"/>
    <w:rsid w:val="004B3809"/>
    <w:rsid w:val="004B71A6"/>
    <w:rsid w:val="004C13A3"/>
    <w:rsid w:val="004C19A4"/>
    <w:rsid w:val="004C6713"/>
    <w:rsid w:val="004C67E3"/>
    <w:rsid w:val="004D4432"/>
    <w:rsid w:val="004D4D12"/>
    <w:rsid w:val="004E5B32"/>
    <w:rsid w:val="004F0749"/>
    <w:rsid w:val="004F2025"/>
    <w:rsid w:val="004F4ED8"/>
    <w:rsid w:val="004F6349"/>
    <w:rsid w:val="00504425"/>
    <w:rsid w:val="005064F5"/>
    <w:rsid w:val="00515B85"/>
    <w:rsid w:val="00517F2F"/>
    <w:rsid w:val="00521DB9"/>
    <w:rsid w:val="00524918"/>
    <w:rsid w:val="00526D4C"/>
    <w:rsid w:val="00535875"/>
    <w:rsid w:val="00536AF7"/>
    <w:rsid w:val="00540013"/>
    <w:rsid w:val="005461AE"/>
    <w:rsid w:val="00551A36"/>
    <w:rsid w:val="0055438E"/>
    <w:rsid w:val="005544F9"/>
    <w:rsid w:val="00556800"/>
    <w:rsid w:val="00557513"/>
    <w:rsid w:val="00564726"/>
    <w:rsid w:val="00571E1E"/>
    <w:rsid w:val="005757DE"/>
    <w:rsid w:val="00581E11"/>
    <w:rsid w:val="00590212"/>
    <w:rsid w:val="005A74A6"/>
    <w:rsid w:val="005B6160"/>
    <w:rsid w:val="005C165B"/>
    <w:rsid w:val="005C35C1"/>
    <w:rsid w:val="005C49FB"/>
    <w:rsid w:val="005C629F"/>
    <w:rsid w:val="005C7915"/>
    <w:rsid w:val="005D0BCC"/>
    <w:rsid w:val="005D1DE5"/>
    <w:rsid w:val="005D297F"/>
    <w:rsid w:val="005E119F"/>
    <w:rsid w:val="005F0760"/>
    <w:rsid w:val="00601741"/>
    <w:rsid w:val="00604B52"/>
    <w:rsid w:val="00606B04"/>
    <w:rsid w:val="00610C9E"/>
    <w:rsid w:val="00613BA3"/>
    <w:rsid w:val="00614982"/>
    <w:rsid w:val="00617F12"/>
    <w:rsid w:val="006241B4"/>
    <w:rsid w:val="006247F7"/>
    <w:rsid w:val="00632CB8"/>
    <w:rsid w:val="0063348F"/>
    <w:rsid w:val="00634CA3"/>
    <w:rsid w:val="00641B5F"/>
    <w:rsid w:val="00642139"/>
    <w:rsid w:val="006429C7"/>
    <w:rsid w:val="00643071"/>
    <w:rsid w:val="00646EB4"/>
    <w:rsid w:val="006470F4"/>
    <w:rsid w:val="00657393"/>
    <w:rsid w:val="006615D3"/>
    <w:rsid w:val="00671D53"/>
    <w:rsid w:val="006728F9"/>
    <w:rsid w:val="006729CB"/>
    <w:rsid w:val="0067544B"/>
    <w:rsid w:val="0067568C"/>
    <w:rsid w:val="00680E1A"/>
    <w:rsid w:val="00682B9C"/>
    <w:rsid w:val="00683FC1"/>
    <w:rsid w:val="0069059D"/>
    <w:rsid w:val="006912ED"/>
    <w:rsid w:val="00692198"/>
    <w:rsid w:val="006B3055"/>
    <w:rsid w:val="006B3310"/>
    <w:rsid w:val="006C768F"/>
    <w:rsid w:val="006C7DD5"/>
    <w:rsid w:val="006D4597"/>
    <w:rsid w:val="006E0FA2"/>
    <w:rsid w:val="006E61F8"/>
    <w:rsid w:val="006E7CBF"/>
    <w:rsid w:val="006F0160"/>
    <w:rsid w:val="006F55B4"/>
    <w:rsid w:val="006F5DE6"/>
    <w:rsid w:val="006F62D7"/>
    <w:rsid w:val="006F7D53"/>
    <w:rsid w:val="007175F8"/>
    <w:rsid w:val="00717633"/>
    <w:rsid w:val="00720605"/>
    <w:rsid w:val="00721F23"/>
    <w:rsid w:val="007300DA"/>
    <w:rsid w:val="007375E4"/>
    <w:rsid w:val="007409F0"/>
    <w:rsid w:val="0075445C"/>
    <w:rsid w:val="00756184"/>
    <w:rsid w:val="00757928"/>
    <w:rsid w:val="007614F3"/>
    <w:rsid w:val="00777253"/>
    <w:rsid w:val="00791716"/>
    <w:rsid w:val="007A7C73"/>
    <w:rsid w:val="007D3A74"/>
    <w:rsid w:val="007E223F"/>
    <w:rsid w:val="007E2CAF"/>
    <w:rsid w:val="007E6B60"/>
    <w:rsid w:val="007F54D3"/>
    <w:rsid w:val="007F63C2"/>
    <w:rsid w:val="007F6FF4"/>
    <w:rsid w:val="0080018E"/>
    <w:rsid w:val="00802A98"/>
    <w:rsid w:val="00802C9A"/>
    <w:rsid w:val="008035E0"/>
    <w:rsid w:val="00807EA4"/>
    <w:rsid w:val="00815A9B"/>
    <w:rsid w:val="00821DB3"/>
    <w:rsid w:val="0083157F"/>
    <w:rsid w:val="00833F7A"/>
    <w:rsid w:val="00834817"/>
    <w:rsid w:val="00836F6B"/>
    <w:rsid w:val="0084007D"/>
    <w:rsid w:val="00846D0C"/>
    <w:rsid w:val="008507A2"/>
    <w:rsid w:val="00851283"/>
    <w:rsid w:val="00852380"/>
    <w:rsid w:val="0085730E"/>
    <w:rsid w:val="00871C1D"/>
    <w:rsid w:val="0087416C"/>
    <w:rsid w:val="00882135"/>
    <w:rsid w:val="00886677"/>
    <w:rsid w:val="00897637"/>
    <w:rsid w:val="008A0D77"/>
    <w:rsid w:val="008A2C98"/>
    <w:rsid w:val="008A3115"/>
    <w:rsid w:val="008B2227"/>
    <w:rsid w:val="008B335E"/>
    <w:rsid w:val="008B3BDF"/>
    <w:rsid w:val="008B4A34"/>
    <w:rsid w:val="008B4FB6"/>
    <w:rsid w:val="008B5154"/>
    <w:rsid w:val="008B5C5B"/>
    <w:rsid w:val="008D32C2"/>
    <w:rsid w:val="008D4FB0"/>
    <w:rsid w:val="008D6B58"/>
    <w:rsid w:val="008E0DCF"/>
    <w:rsid w:val="008E0F09"/>
    <w:rsid w:val="008E15A9"/>
    <w:rsid w:val="008E1692"/>
    <w:rsid w:val="008E5C08"/>
    <w:rsid w:val="008E65C4"/>
    <w:rsid w:val="008F0106"/>
    <w:rsid w:val="008F1B17"/>
    <w:rsid w:val="00900778"/>
    <w:rsid w:val="00901130"/>
    <w:rsid w:val="00901E0B"/>
    <w:rsid w:val="00904E9C"/>
    <w:rsid w:val="00905D53"/>
    <w:rsid w:val="00906A93"/>
    <w:rsid w:val="00906FF8"/>
    <w:rsid w:val="00907E96"/>
    <w:rsid w:val="00910D65"/>
    <w:rsid w:val="009234BB"/>
    <w:rsid w:val="009317A4"/>
    <w:rsid w:val="00943497"/>
    <w:rsid w:val="00952BB3"/>
    <w:rsid w:val="00962B66"/>
    <w:rsid w:val="00967456"/>
    <w:rsid w:val="00967B80"/>
    <w:rsid w:val="00977D6D"/>
    <w:rsid w:val="009802DB"/>
    <w:rsid w:val="009824E5"/>
    <w:rsid w:val="009825FD"/>
    <w:rsid w:val="0098597D"/>
    <w:rsid w:val="00993AA4"/>
    <w:rsid w:val="009972C0"/>
    <w:rsid w:val="009A0BCA"/>
    <w:rsid w:val="009A1374"/>
    <w:rsid w:val="009A2419"/>
    <w:rsid w:val="009A47CD"/>
    <w:rsid w:val="009B3CF1"/>
    <w:rsid w:val="009C2350"/>
    <w:rsid w:val="009E4601"/>
    <w:rsid w:val="009E659D"/>
    <w:rsid w:val="009E70B9"/>
    <w:rsid w:val="009E7D31"/>
    <w:rsid w:val="009F2A32"/>
    <w:rsid w:val="009F4CE5"/>
    <w:rsid w:val="009F7A14"/>
    <w:rsid w:val="00A03466"/>
    <w:rsid w:val="00A03AF1"/>
    <w:rsid w:val="00A1052D"/>
    <w:rsid w:val="00A11B7E"/>
    <w:rsid w:val="00A12A0C"/>
    <w:rsid w:val="00A219B9"/>
    <w:rsid w:val="00A22F3E"/>
    <w:rsid w:val="00A24F19"/>
    <w:rsid w:val="00A266B5"/>
    <w:rsid w:val="00A26A4F"/>
    <w:rsid w:val="00A26EFF"/>
    <w:rsid w:val="00A32B2C"/>
    <w:rsid w:val="00A33DD6"/>
    <w:rsid w:val="00A426B8"/>
    <w:rsid w:val="00A4596A"/>
    <w:rsid w:val="00A523AF"/>
    <w:rsid w:val="00A56C1E"/>
    <w:rsid w:val="00A63627"/>
    <w:rsid w:val="00A67DA5"/>
    <w:rsid w:val="00A754FA"/>
    <w:rsid w:val="00A76C54"/>
    <w:rsid w:val="00A7778C"/>
    <w:rsid w:val="00A83C92"/>
    <w:rsid w:val="00A9018A"/>
    <w:rsid w:val="00A92DC2"/>
    <w:rsid w:val="00A942C2"/>
    <w:rsid w:val="00A949D0"/>
    <w:rsid w:val="00A953C5"/>
    <w:rsid w:val="00AA08AF"/>
    <w:rsid w:val="00AA46C6"/>
    <w:rsid w:val="00AA54FD"/>
    <w:rsid w:val="00AB6CD8"/>
    <w:rsid w:val="00AC0848"/>
    <w:rsid w:val="00AC7B9E"/>
    <w:rsid w:val="00AD3067"/>
    <w:rsid w:val="00AD3850"/>
    <w:rsid w:val="00AE01A6"/>
    <w:rsid w:val="00AE3269"/>
    <w:rsid w:val="00AE5B1E"/>
    <w:rsid w:val="00AF236A"/>
    <w:rsid w:val="00AF3AE2"/>
    <w:rsid w:val="00AF40A4"/>
    <w:rsid w:val="00AF6521"/>
    <w:rsid w:val="00B02642"/>
    <w:rsid w:val="00B04A68"/>
    <w:rsid w:val="00B04FF5"/>
    <w:rsid w:val="00B22C82"/>
    <w:rsid w:val="00B24D7A"/>
    <w:rsid w:val="00B2690C"/>
    <w:rsid w:val="00B30902"/>
    <w:rsid w:val="00B34C3A"/>
    <w:rsid w:val="00B375C3"/>
    <w:rsid w:val="00B424A2"/>
    <w:rsid w:val="00B503ED"/>
    <w:rsid w:val="00B5262D"/>
    <w:rsid w:val="00B53FBF"/>
    <w:rsid w:val="00B5591B"/>
    <w:rsid w:val="00B6004E"/>
    <w:rsid w:val="00B61B9A"/>
    <w:rsid w:val="00B7034F"/>
    <w:rsid w:val="00B7193E"/>
    <w:rsid w:val="00B723A2"/>
    <w:rsid w:val="00B734B4"/>
    <w:rsid w:val="00B7460E"/>
    <w:rsid w:val="00B75B20"/>
    <w:rsid w:val="00B82467"/>
    <w:rsid w:val="00B82EF3"/>
    <w:rsid w:val="00B9294B"/>
    <w:rsid w:val="00B933DF"/>
    <w:rsid w:val="00BA0B4A"/>
    <w:rsid w:val="00BA4971"/>
    <w:rsid w:val="00BA4E97"/>
    <w:rsid w:val="00BC0352"/>
    <w:rsid w:val="00BD5E0E"/>
    <w:rsid w:val="00BD62B5"/>
    <w:rsid w:val="00BD7FFE"/>
    <w:rsid w:val="00BE0F66"/>
    <w:rsid w:val="00BF001D"/>
    <w:rsid w:val="00BF7F9A"/>
    <w:rsid w:val="00C01657"/>
    <w:rsid w:val="00C028F9"/>
    <w:rsid w:val="00C02C51"/>
    <w:rsid w:val="00C03A60"/>
    <w:rsid w:val="00C1121B"/>
    <w:rsid w:val="00C23B6F"/>
    <w:rsid w:val="00C275DC"/>
    <w:rsid w:val="00C348BC"/>
    <w:rsid w:val="00C41337"/>
    <w:rsid w:val="00C43234"/>
    <w:rsid w:val="00C4626D"/>
    <w:rsid w:val="00C47C3A"/>
    <w:rsid w:val="00C56A1F"/>
    <w:rsid w:val="00C6182B"/>
    <w:rsid w:val="00C61F78"/>
    <w:rsid w:val="00C638BF"/>
    <w:rsid w:val="00C649FA"/>
    <w:rsid w:val="00C64B8A"/>
    <w:rsid w:val="00C673A6"/>
    <w:rsid w:val="00C71FA1"/>
    <w:rsid w:val="00C758FA"/>
    <w:rsid w:val="00C75AAA"/>
    <w:rsid w:val="00C825C5"/>
    <w:rsid w:val="00C8398D"/>
    <w:rsid w:val="00CA7382"/>
    <w:rsid w:val="00CB038A"/>
    <w:rsid w:val="00CB2964"/>
    <w:rsid w:val="00CB605C"/>
    <w:rsid w:val="00CB64B5"/>
    <w:rsid w:val="00CC1D86"/>
    <w:rsid w:val="00CC5D3A"/>
    <w:rsid w:val="00CD04A2"/>
    <w:rsid w:val="00CD36EF"/>
    <w:rsid w:val="00CE5CF4"/>
    <w:rsid w:val="00CE63BE"/>
    <w:rsid w:val="00CF242B"/>
    <w:rsid w:val="00CF4A89"/>
    <w:rsid w:val="00D01EE7"/>
    <w:rsid w:val="00D033BA"/>
    <w:rsid w:val="00D054BC"/>
    <w:rsid w:val="00D105E9"/>
    <w:rsid w:val="00D155BF"/>
    <w:rsid w:val="00D17993"/>
    <w:rsid w:val="00D317F7"/>
    <w:rsid w:val="00D34056"/>
    <w:rsid w:val="00D34CC7"/>
    <w:rsid w:val="00D415AC"/>
    <w:rsid w:val="00D460EC"/>
    <w:rsid w:val="00D50CB4"/>
    <w:rsid w:val="00D54531"/>
    <w:rsid w:val="00D60BFD"/>
    <w:rsid w:val="00D626E3"/>
    <w:rsid w:val="00D6500D"/>
    <w:rsid w:val="00D657B4"/>
    <w:rsid w:val="00D6588A"/>
    <w:rsid w:val="00D70C05"/>
    <w:rsid w:val="00D71219"/>
    <w:rsid w:val="00D76622"/>
    <w:rsid w:val="00D77E47"/>
    <w:rsid w:val="00D820CF"/>
    <w:rsid w:val="00D83DF8"/>
    <w:rsid w:val="00D861E0"/>
    <w:rsid w:val="00D94E84"/>
    <w:rsid w:val="00D96E5C"/>
    <w:rsid w:val="00DA02AD"/>
    <w:rsid w:val="00DA248D"/>
    <w:rsid w:val="00DA316E"/>
    <w:rsid w:val="00DA68CB"/>
    <w:rsid w:val="00DB4842"/>
    <w:rsid w:val="00DC48DE"/>
    <w:rsid w:val="00DD077E"/>
    <w:rsid w:val="00DD3EC0"/>
    <w:rsid w:val="00DD5024"/>
    <w:rsid w:val="00DD697C"/>
    <w:rsid w:val="00DD7F8E"/>
    <w:rsid w:val="00DE29D1"/>
    <w:rsid w:val="00DE4401"/>
    <w:rsid w:val="00DE6705"/>
    <w:rsid w:val="00DE7F68"/>
    <w:rsid w:val="00DF0582"/>
    <w:rsid w:val="00DF37F5"/>
    <w:rsid w:val="00DF4B24"/>
    <w:rsid w:val="00DF53FB"/>
    <w:rsid w:val="00E077D0"/>
    <w:rsid w:val="00E11C67"/>
    <w:rsid w:val="00E1283C"/>
    <w:rsid w:val="00E13E19"/>
    <w:rsid w:val="00E17131"/>
    <w:rsid w:val="00E172D7"/>
    <w:rsid w:val="00E1766C"/>
    <w:rsid w:val="00E229EA"/>
    <w:rsid w:val="00E30A5F"/>
    <w:rsid w:val="00E33BC7"/>
    <w:rsid w:val="00E35E9E"/>
    <w:rsid w:val="00E407FB"/>
    <w:rsid w:val="00E415E1"/>
    <w:rsid w:val="00E448E3"/>
    <w:rsid w:val="00E44BF5"/>
    <w:rsid w:val="00E45036"/>
    <w:rsid w:val="00E4619D"/>
    <w:rsid w:val="00E472B1"/>
    <w:rsid w:val="00E5086B"/>
    <w:rsid w:val="00E54F7D"/>
    <w:rsid w:val="00E564C4"/>
    <w:rsid w:val="00E62795"/>
    <w:rsid w:val="00E67474"/>
    <w:rsid w:val="00E701CB"/>
    <w:rsid w:val="00E72D5B"/>
    <w:rsid w:val="00E81EF7"/>
    <w:rsid w:val="00E82623"/>
    <w:rsid w:val="00E8698E"/>
    <w:rsid w:val="00E96A9D"/>
    <w:rsid w:val="00EA346E"/>
    <w:rsid w:val="00EB4929"/>
    <w:rsid w:val="00EB7B9C"/>
    <w:rsid w:val="00EC349B"/>
    <w:rsid w:val="00EC59FF"/>
    <w:rsid w:val="00ED51D8"/>
    <w:rsid w:val="00ED5E0F"/>
    <w:rsid w:val="00ED7EFD"/>
    <w:rsid w:val="00EE4523"/>
    <w:rsid w:val="00EE4622"/>
    <w:rsid w:val="00EE7806"/>
    <w:rsid w:val="00EF039E"/>
    <w:rsid w:val="00EF2428"/>
    <w:rsid w:val="00EF5C10"/>
    <w:rsid w:val="00EF6548"/>
    <w:rsid w:val="00EF66D3"/>
    <w:rsid w:val="00F00E32"/>
    <w:rsid w:val="00F02759"/>
    <w:rsid w:val="00F22F0F"/>
    <w:rsid w:val="00F25D5B"/>
    <w:rsid w:val="00F325FC"/>
    <w:rsid w:val="00F3276E"/>
    <w:rsid w:val="00F329FC"/>
    <w:rsid w:val="00F402E4"/>
    <w:rsid w:val="00F4227A"/>
    <w:rsid w:val="00F45EFE"/>
    <w:rsid w:val="00F5092F"/>
    <w:rsid w:val="00F5130D"/>
    <w:rsid w:val="00F52E25"/>
    <w:rsid w:val="00F56E2B"/>
    <w:rsid w:val="00F61082"/>
    <w:rsid w:val="00F62C06"/>
    <w:rsid w:val="00F70E8D"/>
    <w:rsid w:val="00F72B44"/>
    <w:rsid w:val="00F8079B"/>
    <w:rsid w:val="00F82F86"/>
    <w:rsid w:val="00F8788F"/>
    <w:rsid w:val="00F90263"/>
    <w:rsid w:val="00F93E2F"/>
    <w:rsid w:val="00FA2172"/>
    <w:rsid w:val="00FA65E4"/>
    <w:rsid w:val="00FB284E"/>
    <w:rsid w:val="00FB3986"/>
    <w:rsid w:val="00FB4732"/>
    <w:rsid w:val="00FB638A"/>
    <w:rsid w:val="00FC0A96"/>
    <w:rsid w:val="00FC28B9"/>
    <w:rsid w:val="00FC292A"/>
    <w:rsid w:val="00FD205C"/>
    <w:rsid w:val="00FD396B"/>
    <w:rsid w:val="00FD6DD0"/>
    <w:rsid w:val="00FE0B96"/>
    <w:rsid w:val="00FE1AC9"/>
    <w:rsid w:val="00FE2F8B"/>
    <w:rsid w:val="00FE7285"/>
    <w:rsid w:val="00FF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A96C4"/>
  <w15:docId w15:val="{75EC8A5C-9C42-4F93-BA44-0057067FB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55885"/>
    <w:pPr>
      <w:keepNext/>
      <w:keepLines/>
      <w:spacing w:before="240" w:after="0" w:line="360" w:lineRule="auto"/>
      <w:outlineLvl w:val="0"/>
    </w:pPr>
    <w:rPr>
      <w:rFonts w:ascii="Calibri Light" w:eastAsiaTheme="majorEastAsia" w:hAnsi="Calibri Light" w:cstheme="majorBidi"/>
      <w:b/>
      <w:color w:val="0070C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55885"/>
    <w:pPr>
      <w:keepNext/>
      <w:keepLines/>
      <w:numPr>
        <w:numId w:val="1"/>
      </w:numPr>
      <w:spacing w:before="240" w:after="240"/>
      <w:outlineLvl w:val="1"/>
    </w:pPr>
    <w:rPr>
      <w:rFonts w:ascii="Calibri Light" w:eastAsiaTheme="majorEastAsia" w:hAnsi="Calibri Light" w:cstheme="majorBidi"/>
      <w:b/>
      <w:color w:val="0070C0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0563C1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255885"/>
    <w:rPr>
      <w:rFonts w:ascii="Calibri Light" w:eastAsiaTheme="majorEastAsia" w:hAnsi="Calibri Light" w:cstheme="majorBidi"/>
      <w:b/>
      <w:color w:val="0070C0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2E74B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255885"/>
    <w:rPr>
      <w:rFonts w:ascii="Calibri Light" w:eastAsiaTheme="majorEastAsia" w:hAnsi="Calibri Light" w:cstheme="majorBidi"/>
      <w:b/>
      <w:color w:val="0070C0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CA7382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A7382"/>
    <w:rPr>
      <w:rFonts w:ascii="Arial" w:eastAsia="Arial" w:hAnsi="Arial" w:cs="Arial"/>
      <w:lang w:val="en-US"/>
    </w:rPr>
  </w:style>
  <w:style w:type="table" w:customStyle="1" w:styleId="TableNormal">
    <w:name w:val="Table Normal"/>
    <w:uiPriority w:val="2"/>
    <w:semiHidden/>
    <w:unhideWhenUsed/>
    <w:qFormat/>
    <w:rsid w:val="001430A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430A0"/>
    <w:pPr>
      <w:widowControl w:val="0"/>
      <w:spacing w:after="0" w:line="240" w:lineRule="auto"/>
      <w:ind w:left="165"/>
    </w:pPr>
    <w:rPr>
      <w:rFonts w:ascii="Arial" w:eastAsia="Arial" w:hAnsi="Arial" w:cs="Arial"/>
      <w:lang w:val="en-US"/>
    </w:rPr>
  </w:style>
  <w:style w:type="character" w:styleId="Forte">
    <w:name w:val="Strong"/>
    <w:basedOn w:val="Fontepargpadro"/>
    <w:uiPriority w:val="22"/>
    <w:qFormat/>
    <w:rsid w:val="00294C9E"/>
    <w:rPr>
      <w:b/>
      <w:bCs/>
    </w:rPr>
  </w:style>
  <w:style w:type="paragraph" w:customStyle="1" w:styleId="Default">
    <w:name w:val="Default"/>
    <w:rsid w:val="00836F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46">
    <w:name w:val="Pa46"/>
    <w:basedOn w:val="Default"/>
    <w:next w:val="Default"/>
    <w:uiPriority w:val="99"/>
    <w:rsid w:val="003F26FA"/>
    <w:pPr>
      <w:spacing w:line="181" w:lineRule="atLeast"/>
    </w:pPr>
    <w:rPr>
      <w:color w:val="auto"/>
    </w:rPr>
  </w:style>
  <w:style w:type="paragraph" w:customStyle="1" w:styleId="Pa49">
    <w:name w:val="Pa49"/>
    <w:basedOn w:val="Default"/>
    <w:next w:val="Default"/>
    <w:uiPriority w:val="99"/>
    <w:rsid w:val="00AA54FD"/>
    <w:pPr>
      <w:spacing w:line="181" w:lineRule="atLeast"/>
    </w:pPr>
    <w:rPr>
      <w:color w:val="auto"/>
    </w:rPr>
  </w:style>
  <w:style w:type="paragraph" w:customStyle="1" w:styleId="Pa13">
    <w:name w:val="Pa13"/>
    <w:basedOn w:val="Default"/>
    <w:next w:val="Default"/>
    <w:uiPriority w:val="99"/>
    <w:rsid w:val="00EB7B9C"/>
    <w:pPr>
      <w:spacing w:line="22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3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422B4-9650-4E66-BBB5-043DC5523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2508</TotalTime>
  <Pages>1</Pages>
  <Words>3716</Words>
  <Characters>20067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Certificar</dc:creator>
  <cp:keywords/>
  <dc:description/>
  <cp:lastModifiedBy>Aline Marques Rodrigues</cp:lastModifiedBy>
  <cp:revision>98</cp:revision>
  <cp:lastPrinted>2019-11-01T23:01:00Z</cp:lastPrinted>
  <dcterms:created xsi:type="dcterms:W3CDTF">2017-05-16T17:44:00Z</dcterms:created>
  <dcterms:modified xsi:type="dcterms:W3CDTF">2019-11-01T23:01:00Z</dcterms:modified>
</cp:coreProperties>
</file>