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51" w:rsidRDefault="0018756B" w:rsidP="0018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756B">
        <w:rPr>
          <w:rFonts w:ascii="Arial" w:hAnsi="Arial" w:cs="Arial"/>
          <w:b/>
          <w:sz w:val="24"/>
          <w:szCs w:val="24"/>
        </w:rPr>
        <w:t xml:space="preserve">MÓDULO </w:t>
      </w:r>
      <w:r w:rsidR="003300F0">
        <w:rPr>
          <w:rFonts w:ascii="Arial" w:hAnsi="Arial" w:cs="Arial"/>
          <w:b/>
          <w:sz w:val="24"/>
          <w:szCs w:val="24"/>
        </w:rPr>
        <w:t>I</w:t>
      </w:r>
      <w:r w:rsidR="001B080A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1B080A">
        <w:rPr>
          <w:rFonts w:ascii="Arial" w:hAnsi="Arial" w:cs="Arial"/>
          <w:b/>
          <w:sz w:val="24"/>
          <w:szCs w:val="24"/>
        </w:rPr>
        <w:t>CONTROLE DE MERCADO</w:t>
      </w:r>
    </w:p>
    <w:p w:rsidR="0018756B" w:rsidRDefault="0018756B" w:rsidP="0018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00F0" w:rsidRPr="009C7FD9" w:rsidRDefault="009C7FD9" w:rsidP="003300F0">
      <w:pPr>
        <w:spacing w:after="0" w:line="360" w:lineRule="auto"/>
        <w:jc w:val="both"/>
        <w:rPr>
          <w:rFonts w:ascii="Arial" w:hAnsi="Arial" w:cs="Arial"/>
          <w:color w:val="FF0000"/>
          <w:szCs w:val="21"/>
          <w:shd w:val="clear" w:color="auto" w:fill="FFFFFF"/>
        </w:rPr>
      </w:pPr>
      <w:r w:rsidRPr="009C7FD9">
        <w:rPr>
          <w:rFonts w:ascii="Arial" w:hAnsi="Arial" w:cs="Arial"/>
          <w:color w:val="FF0000"/>
          <w:szCs w:val="21"/>
          <w:shd w:val="clear" w:color="auto" w:fill="FFFFFF"/>
        </w:rPr>
        <w:t>Apresentação do Módulo (conforme e-mail anterior)</w:t>
      </w:r>
    </w:p>
    <w:p w:rsidR="009C7FD9" w:rsidRPr="009C7FD9" w:rsidRDefault="009C7FD9" w:rsidP="003300F0">
      <w:pPr>
        <w:spacing w:after="0" w:line="360" w:lineRule="auto"/>
        <w:jc w:val="both"/>
        <w:rPr>
          <w:rFonts w:ascii="Arial" w:hAnsi="Arial" w:cs="Arial"/>
          <w:color w:val="FF0000"/>
          <w:sz w:val="28"/>
          <w:szCs w:val="20"/>
          <w:lang w:eastAsia="ar-SA"/>
        </w:rPr>
      </w:pPr>
      <w:r w:rsidRPr="009C7FD9">
        <w:rPr>
          <w:rFonts w:ascii="Arial" w:hAnsi="Arial" w:cs="Arial"/>
          <w:color w:val="FF0000"/>
          <w:szCs w:val="21"/>
          <w:shd w:val="clear" w:color="auto" w:fill="FFFFFF"/>
        </w:rPr>
        <w:t>Aula 12 (conforme e-mail anterior)</w:t>
      </w:r>
    </w:p>
    <w:p w:rsidR="003300F0" w:rsidRDefault="003300F0" w:rsidP="003300F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756B" w:rsidRPr="0028449F" w:rsidRDefault="0018756B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449F">
        <w:rPr>
          <w:rFonts w:ascii="Arial" w:hAnsi="Arial" w:cs="Arial"/>
          <w:b/>
          <w:sz w:val="24"/>
          <w:szCs w:val="24"/>
        </w:rPr>
        <w:t xml:space="preserve">Aula </w:t>
      </w:r>
      <w:r w:rsidR="001B080A">
        <w:rPr>
          <w:rFonts w:ascii="Arial" w:hAnsi="Arial" w:cs="Arial"/>
          <w:b/>
          <w:sz w:val="24"/>
          <w:szCs w:val="24"/>
        </w:rPr>
        <w:t>1</w:t>
      </w:r>
      <w:r w:rsidR="009C7FD9">
        <w:rPr>
          <w:rFonts w:ascii="Arial" w:hAnsi="Arial" w:cs="Arial"/>
          <w:b/>
          <w:sz w:val="24"/>
          <w:szCs w:val="24"/>
        </w:rPr>
        <w:t>3</w:t>
      </w:r>
      <w:r w:rsidRPr="0028449F">
        <w:rPr>
          <w:rFonts w:ascii="Arial" w:hAnsi="Arial" w:cs="Arial"/>
          <w:b/>
          <w:sz w:val="24"/>
          <w:szCs w:val="24"/>
        </w:rPr>
        <w:t xml:space="preserve">: </w:t>
      </w:r>
      <w:r w:rsidR="001B080A">
        <w:rPr>
          <w:rFonts w:ascii="Arial" w:hAnsi="Arial" w:cs="Arial"/>
          <w:b/>
          <w:sz w:val="24"/>
          <w:szCs w:val="24"/>
        </w:rPr>
        <w:t>Controle P</w:t>
      </w:r>
      <w:r w:rsidR="009C7FD9">
        <w:rPr>
          <w:rFonts w:ascii="Arial" w:hAnsi="Arial" w:cs="Arial"/>
          <w:b/>
          <w:sz w:val="24"/>
          <w:szCs w:val="24"/>
        </w:rPr>
        <w:t>ós</w:t>
      </w:r>
      <w:r w:rsidR="001B080A">
        <w:rPr>
          <w:rFonts w:ascii="Arial" w:hAnsi="Arial" w:cs="Arial"/>
          <w:b/>
          <w:sz w:val="24"/>
          <w:szCs w:val="24"/>
        </w:rPr>
        <w:t>-Mercado</w:t>
      </w:r>
    </w:p>
    <w:p w:rsidR="0018756B" w:rsidRPr="0028449F" w:rsidRDefault="00FC5736" w:rsidP="0018756B">
      <w:pPr>
        <w:spacing w:after="0" w:line="360" w:lineRule="auto"/>
        <w:jc w:val="both"/>
        <w:rPr>
          <w:rFonts w:ascii="Arial" w:hAnsi="Arial" w:cs="Arial"/>
          <w:color w:val="68686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1. </w:t>
      </w:r>
      <w:r w:rsidR="009C7FD9">
        <w:rPr>
          <w:rFonts w:ascii="Arial" w:hAnsi="Arial" w:cs="Arial"/>
          <w:color w:val="999999"/>
          <w:sz w:val="21"/>
          <w:szCs w:val="21"/>
          <w:shd w:val="clear" w:color="auto" w:fill="FFFFFF"/>
        </w:rPr>
        <w:t>Ações de vigilância de mercado</w:t>
      </w:r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. 2. </w:t>
      </w:r>
      <w:r w:rsidR="009C7FD9">
        <w:rPr>
          <w:rFonts w:ascii="Arial" w:hAnsi="Arial" w:cs="Arial"/>
          <w:color w:val="999999"/>
          <w:sz w:val="21"/>
          <w:szCs w:val="21"/>
          <w:shd w:val="clear" w:color="auto" w:fill="FFFFFF"/>
        </w:rPr>
        <w:t>Procedimento de fiscalização</w:t>
      </w:r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. 3. </w:t>
      </w:r>
      <w:r w:rsidR="009C7FD9">
        <w:rPr>
          <w:rFonts w:ascii="Arial" w:hAnsi="Arial" w:cs="Arial"/>
          <w:color w:val="999999"/>
          <w:sz w:val="21"/>
          <w:szCs w:val="21"/>
          <w:shd w:val="clear" w:color="auto" w:fill="FFFFFF"/>
        </w:rPr>
        <w:t>Requisitos fiscalizáveis da regulamentação</w:t>
      </w:r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>.</w:t>
      </w:r>
      <w:r w:rsidR="009C7FD9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4. Enquadramentos e irregularidades no Sistema de Gestão Integrada (SGI).</w:t>
      </w:r>
    </w:p>
    <w:p w:rsidR="003300F0" w:rsidRPr="0028449F" w:rsidRDefault="003300F0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756B" w:rsidRPr="0028449F" w:rsidRDefault="00CF26BC" w:rsidP="0018756B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28449F">
        <w:rPr>
          <w:rFonts w:ascii="Arial" w:hAnsi="Arial" w:cs="Arial"/>
          <w:b/>
          <w:noProof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A9C4ED" wp14:editId="38F47ED5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378000" cy="378000"/>
            <wp:effectExtent l="0" t="0" r="3175" b="3175"/>
            <wp:wrapThrough wrapText="bothSides">
              <wp:wrapPolygon edited="0">
                <wp:start x="0" y="0"/>
                <wp:lineTo x="0" y="20692"/>
                <wp:lineTo x="20692" y="20692"/>
                <wp:lineTo x="20692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it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78E" w:rsidRPr="0028449F">
        <w:rPr>
          <w:rFonts w:ascii="Arial" w:hAnsi="Arial" w:cs="Arial"/>
          <w:szCs w:val="24"/>
        </w:rPr>
        <w:t>Acesse a a</w:t>
      </w:r>
      <w:r w:rsidRPr="0028449F">
        <w:rPr>
          <w:rFonts w:ascii="Arial" w:hAnsi="Arial" w:cs="Arial"/>
          <w:szCs w:val="24"/>
        </w:rPr>
        <w:t>presentação d</w:t>
      </w:r>
      <w:r w:rsidR="003300F0" w:rsidRPr="0028449F">
        <w:rPr>
          <w:rFonts w:ascii="Arial" w:hAnsi="Arial" w:cs="Arial"/>
          <w:szCs w:val="24"/>
        </w:rPr>
        <w:t>a aula presencial</w:t>
      </w:r>
      <w:r w:rsidR="003912A1" w:rsidRPr="0028449F">
        <w:rPr>
          <w:rFonts w:ascii="Arial" w:hAnsi="Arial" w:cs="Arial"/>
          <w:szCs w:val="24"/>
        </w:rPr>
        <w:t>.</w:t>
      </w:r>
    </w:p>
    <w:p w:rsidR="0018756B" w:rsidRPr="0028449F" w:rsidRDefault="0018756B" w:rsidP="0018756B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r w:rsidRPr="0028449F">
        <w:rPr>
          <w:rFonts w:ascii="Arial" w:hAnsi="Arial" w:cs="Arial"/>
          <w:i/>
          <w:color w:val="FF0000"/>
          <w:szCs w:val="24"/>
        </w:rPr>
        <w:t xml:space="preserve">* Anexar o </w:t>
      </w:r>
      <w:r w:rsidR="003300F0" w:rsidRPr="0028449F">
        <w:rPr>
          <w:rFonts w:ascii="Arial" w:hAnsi="Arial" w:cs="Arial"/>
          <w:i/>
          <w:color w:val="FF0000"/>
          <w:szCs w:val="24"/>
        </w:rPr>
        <w:t>arquivo</w:t>
      </w:r>
      <w:r w:rsidR="003912A1" w:rsidRPr="0028449F">
        <w:rPr>
          <w:rFonts w:ascii="Arial" w:hAnsi="Arial" w:cs="Arial"/>
          <w:i/>
          <w:color w:val="FF0000"/>
          <w:szCs w:val="24"/>
        </w:rPr>
        <w:t xml:space="preserve"> </w:t>
      </w:r>
      <w:proofErr w:type="spellStart"/>
      <w:r w:rsidR="003912A1" w:rsidRPr="0028449F">
        <w:rPr>
          <w:rFonts w:ascii="Arial" w:hAnsi="Arial" w:cs="Arial"/>
          <w:i/>
          <w:color w:val="FF0000"/>
          <w:szCs w:val="24"/>
        </w:rPr>
        <w:t>pdf</w:t>
      </w:r>
      <w:proofErr w:type="spellEnd"/>
      <w:r w:rsidR="003300F0" w:rsidRPr="0028449F">
        <w:rPr>
          <w:rFonts w:ascii="Arial" w:hAnsi="Arial" w:cs="Arial"/>
          <w:i/>
          <w:color w:val="FF0000"/>
          <w:szCs w:val="24"/>
        </w:rPr>
        <w:t xml:space="preserve"> </w:t>
      </w:r>
      <w:r w:rsidR="002505AD" w:rsidRPr="0028449F">
        <w:rPr>
          <w:rFonts w:ascii="Arial" w:hAnsi="Arial" w:cs="Arial"/>
          <w:i/>
          <w:color w:val="FF0000"/>
          <w:szCs w:val="24"/>
        </w:rPr>
        <w:t>“</w:t>
      </w:r>
      <w:r w:rsidR="00A52397" w:rsidRPr="00A52397">
        <w:rPr>
          <w:rFonts w:ascii="Arial" w:hAnsi="Arial" w:cs="Arial"/>
          <w:i/>
          <w:color w:val="FF0000"/>
          <w:szCs w:val="24"/>
        </w:rPr>
        <w:t xml:space="preserve">Aula 13 </w:t>
      </w:r>
      <w:proofErr w:type="spellStart"/>
      <w:r w:rsidR="00A52397" w:rsidRPr="00A52397">
        <w:rPr>
          <w:rFonts w:ascii="Arial" w:hAnsi="Arial" w:cs="Arial"/>
          <w:i/>
          <w:color w:val="FF0000"/>
          <w:szCs w:val="24"/>
        </w:rPr>
        <w:t>Divig</w:t>
      </w:r>
      <w:proofErr w:type="spellEnd"/>
      <w:r w:rsidR="00A52397" w:rsidRPr="00A52397">
        <w:rPr>
          <w:rFonts w:ascii="Arial" w:hAnsi="Arial" w:cs="Arial"/>
          <w:i/>
          <w:color w:val="FF0000"/>
          <w:szCs w:val="24"/>
        </w:rPr>
        <w:t xml:space="preserve"> Controle Pós </w:t>
      </w:r>
      <w:proofErr w:type="gramStart"/>
      <w:r w:rsidR="00A52397" w:rsidRPr="00A52397">
        <w:rPr>
          <w:rFonts w:ascii="Arial" w:hAnsi="Arial" w:cs="Arial"/>
          <w:i/>
          <w:color w:val="FF0000"/>
          <w:szCs w:val="24"/>
        </w:rPr>
        <w:t>Mercado_rev.</w:t>
      </w:r>
      <w:proofErr w:type="gramEnd"/>
      <w:r w:rsidR="00A52397" w:rsidRPr="00A52397">
        <w:rPr>
          <w:rFonts w:ascii="Arial" w:hAnsi="Arial" w:cs="Arial"/>
          <w:i/>
          <w:color w:val="FF0000"/>
          <w:szCs w:val="24"/>
        </w:rPr>
        <w:t>1</w:t>
      </w:r>
      <w:r w:rsidR="002505AD" w:rsidRPr="0028449F">
        <w:rPr>
          <w:rFonts w:ascii="Arial" w:hAnsi="Arial" w:cs="Arial"/>
          <w:i/>
          <w:color w:val="FF0000"/>
          <w:szCs w:val="24"/>
        </w:rPr>
        <w:t>”.</w:t>
      </w:r>
    </w:p>
    <w:p w:rsidR="00C6378C" w:rsidRPr="00280DBF" w:rsidRDefault="00C6378C" w:rsidP="00C6378C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  <w:highlight w:val="yellow"/>
        </w:rPr>
      </w:pPr>
      <w:r w:rsidRPr="000505B1">
        <w:rPr>
          <w:rFonts w:ascii="Arial" w:hAnsi="Arial" w:cs="Arial"/>
          <w:b/>
          <w:noProof/>
          <w:szCs w:val="24"/>
          <w:highlight w:val="yellow"/>
          <w:lang w:eastAsia="pt-BR"/>
        </w:rPr>
        <w:drawing>
          <wp:anchor distT="0" distB="0" distL="114300" distR="114300" simplePos="0" relativeHeight="251662336" behindDoc="1" locked="0" layoutInCell="1" allowOverlap="1" wp14:anchorId="121FF66C" wp14:editId="6F3D3BD6">
            <wp:simplePos x="0" y="0"/>
            <wp:positionH relativeFrom="column">
              <wp:posOffset>-1905</wp:posOffset>
            </wp:positionH>
            <wp:positionV relativeFrom="paragraph">
              <wp:posOffset>167640</wp:posOffset>
            </wp:positionV>
            <wp:extent cx="525780" cy="350520"/>
            <wp:effectExtent l="0" t="0" r="7620" b="0"/>
            <wp:wrapThrough wrapText="bothSides">
              <wp:wrapPolygon edited="0">
                <wp:start x="0" y="0"/>
                <wp:lineTo x="0" y="19957"/>
                <wp:lineTo x="21130" y="19957"/>
                <wp:lineTo x="21130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 Complement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78C" w:rsidRPr="00766747" w:rsidRDefault="00C6378C" w:rsidP="00995EAF">
      <w:pPr>
        <w:spacing w:after="0" w:line="360" w:lineRule="auto"/>
        <w:jc w:val="both"/>
        <w:rPr>
          <w:rFonts w:ascii="Arial" w:hAnsi="Arial" w:cs="Arial"/>
          <w:b/>
          <w:color w:val="1F497D" w:themeColor="text2"/>
          <w:szCs w:val="24"/>
        </w:rPr>
      </w:pPr>
      <w:r w:rsidRPr="00766747">
        <w:rPr>
          <w:rFonts w:ascii="Arial" w:hAnsi="Arial" w:cs="Arial"/>
          <w:b/>
          <w:color w:val="1F497D" w:themeColor="text2"/>
          <w:szCs w:val="24"/>
        </w:rPr>
        <w:t>Documentos Complementares</w:t>
      </w:r>
    </w:p>
    <w:p w:rsidR="00C6378C" w:rsidRDefault="00C6378C" w:rsidP="0028449F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  <w:szCs w:val="21"/>
        </w:rPr>
      </w:pPr>
      <w:r w:rsidRPr="008C0299">
        <w:rPr>
          <w:rFonts w:ascii="Arial" w:hAnsi="Arial" w:cs="Arial"/>
        </w:rPr>
        <w:t xml:space="preserve">- </w:t>
      </w:r>
      <w:r w:rsidR="008C0299" w:rsidRPr="008C0299">
        <w:rPr>
          <w:rFonts w:ascii="Arial" w:hAnsi="Arial" w:cs="Arial"/>
          <w:b/>
        </w:rPr>
        <w:t xml:space="preserve">Portaria Inmetro nº </w:t>
      </w:r>
      <w:r w:rsidR="00A52397">
        <w:rPr>
          <w:rFonts w:ascii="Arial" w:hAnsi="Arial" w:cs="Arial"/>
          <w:b/>
        </w:rPr>
        <w:t>70</w:t>
      </w:r>
      <w:r w:rsidR="008C0299" w:rsidRPr="008C0299">
        <w:rPr>
          <w:rFonts w:ascii="Arial" w:hAnsi="Arial" w:cs="Arial"/>
          <w:b/>
        </w:rPr>
        <w:t>/20</w:t>
      </w:r>
      <w:r w:rsidR="00B23EA8">
        <w:rPr>
          <w:rFonts w:ascii="Arial" w:hAnsi="Arial" w:cs="Arial"/>
          <w:b/>
        </w:rPr>
        <w:t>1</w:t>
      </w:r>
      <w:r w:rsidR="00A52397">
        <w:rPr>
          <w:rFonts w:ascii="Arial" w:hAnsi="Arial" w:cs="Arial"/>
          <w:b/>
        </w:rPr>
        <w:t>4</w:t>
      </w:r>
      <w:r w:rsidRPr="008C0299">
        <w:rPr>
          <w:rFonts w:ascii="Arial" w:hAnsi="Arial" w:cs="Arial"/>
        </w:rPr>
        <w:t xml:space="preserve">. </w:t>
      </w:r>
      <w:r w:rsidR="00A52397">
        <w:rPr>
          <w:rFonts w:ascii="Arial" w:hAnsi="Arial" w:cs="Arial"/>
          <w:szCs w:val="21"/>
        </w:rPr>
        <w:t>Tratamento e destinação dos produtos apreendidos pela RBMLQ-I</w:t>
      </w:r>
      <w:r w:rsidR="008C0299" w:rsidRPr="001B080A">
        <w:rPr>
          <w:rFonts w:ascii="Arial" w:hAnsi="Arial" w:cs="Arial"/>
          <w:szCs w:val="21"/>
        </w:rPr>
        <w:t>.</w:t>
      </w:r>
    </w:p>
    <w:p w:rsidR="00B23EA8" w:rsidRDefault="00B23EA8" w:rsidP="0028449F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- </w:t>
      </w:r>
      <w:r>
        <w:rPr>
          <w:rFonts w:ascii="Arial" w:hAnsi="Arial" w:cs="Arial"/>
          <w:b/>
          <w:szCs w:val="21"/>
        </w:rPr>
        <w:t xml:space="preserve">Portaria Inmetro nº </w:t>
      </w:r>
      <w:r w:rsidR="00A52397">
        <w:rPr>
          <w:rFonts w:ascii="Arial" w:hAnsi="Arial" w:cs="Arial"/>
          <w:b/>
          <w:szCs w:val="21"/>
        </w:rPr>
        <w:t>333/2012</w:t>
      </w:r>
      <w:r>
        <w:rPr>
          <w:rFonts w:ascii="Arial" w:hAnsi="Arial" w:cs="Arial"/>
          <w:szCs w:val="21"/>
        </w:rPr>
        <w:t xml:space="preserve">. </w:t>
      </w:r>
      <w:r w:rsidR="00A52397">
        <w:rPr>
          <w:rFonts w:ascii="Arial" w:hAnsi="Arial" w:cs="Arial"/>
          <w:szCs w:val="21"/>
        </w:rPr>
        <w:t>Obrigatoriedade do uso do Selo</w:t>
      </w:r>
      <w:r>
        <w:rPr>
          <w:rFonts w:ascii="Arial" w:hAnsi="Arial" w:cs="Arial"/>
          <w:szCs w:val="21"/>
        </w:rPr>
        <w:t>.</w:t>
      </w:r>
    </w:p>
    <w:p w:rsidR="00C6378C" w:rsidRPr="004430A7" w:rsidRDefault="00C6378C" w:rsidP="00C6378C">
      <w:pPr>
        <w:pStyle w:val="Default"/>
        <w:ind w:left="993"/>
        <w:jc w:val="both"/>
        <w:rPr>
          <w:rFonts w:ascii="Arial" w:hAnsi="Arial" w:cs="Arial"/>
          <w:color w:val="auto"/>
          <w:sz w:val="22"/>
        </w:rPr>
      </w:pPr>
      <w:bookmarkStart w:id="0" w:name="_GoBack"/>
      <w:bookmarkEnd w:id="0"/>
    </w:p>
    <w:p w:rsidR="00C6378C" w:rsidRPr="004430A7" w:rsidRDefault="00C6378C" w:rsidP="007A578E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18756B" w:rsidRPr="004430A7" w:rsidRDefault="007A578E" w:rsidP="007A578E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r w:rsidRPr="004430A7">
        <w:rPr>
          <w:rFonts w:ascii="Arial" w:hAnsi="Arial" w:cs="Arial"/>
          <w:i/>
          <w:color w:val="FF0000"/>
          <w:szCs w:val="24"/>
        </w:rPr>
        <w:tab/>
      </w:r>
    </w:p>
    <w:sectPr w:rsidR="0018756B" w:rsidRPr="00443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F1"/>
    <w:multiLevelType w:val="hybridMultilevel"/>
    <w:tmpl w:val="1FF8F328"/>
    <w:lvl w:ilvl="0" w:tplc="62F0141E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B1B09"/>
    <w:multiLevelType w:val="hybridMultilevel"/>
    <w:tmpl w:val="BB5C61FA"/>
    <w:lvl w:ilvl="0" w:tplc="6A500B38">
      <w:start w:val="1"/>
      <w:numFmt w:val="decimal"/>
      <w:pStyle w:val="Ttulo2"/>
      <w:lvlText w:val="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6B"/>
    <w:rsid w:val="000505B1"/>
    <w:rsid w:val="00091E04"/>
    <w:rsid w:val="0018756B"/>
    <w:rsid w:val="001B080A"/>
    <w:rsid w:val="002505AD"/>
    <w:rsid w:val="002546E3"/>
    <w:rsid w:val="002665DE"/>
    <w:rsid w:val="00280DBF"/>
    <w:rsid w:val="0028449F"/>
    <w:rsid w:val="00296DAC"/>
    <w:rsid w:val="003300F0"/>
    <w:rsid w:val="0035669B"/>
    <w:rsid w:val="00364CC1"/>
    <w:rsid w:val="003912A1"/>
    <w:rsid w:val="00394FF5"/>
    <w:rsid w:val="003D6C08"/>
    <w:rsid w:val="004430A7"/>
    <w:rsid w:val="006B14B8"/>
    <w:rsid w:val="00766747"/>
    <w:rsid w:val="007A3D64"/>
    <w:rsid w:val="007A578E"/>
    <w:rsid w:val="00803CA8"/>
    <w:rsid w:val="008C0299"/>
    <w:rsid w:val="009636F0"/>
    <w:rsid w:val="00990D0F"/>
    <w:rsid w:val="00995EAF"/>
    <w:rsid w:val="009C7FD9"/>
    <w:rsid w:val="009E34F7"/>
    <w:rsid w:val="00A00A43"/>
    <w:rsid w:val="00A0435B"/>
    <w:rsid w:val="00A52397"/>
    <w:rsid w:val="00B23EA8"/>
    <w:rsid w:val="00B35296"/>
    <w:rsid w:val="00C30877"/>
    <w:rsid w:val="00C6378C"/>
    <w:rsid w:val="00CF26BC"/>
    <w:rsid w:val="00D45177"/>
    <w:rsid w:val="00DC03A4"/>
    <w:rsid w:val="00DC10FE"/>
    <w:rsid w:val="00DD3651"/>
    <w:rsid w:val="00E36DF1"/>
    <w:rsid w:val="00F0564E"/>
    <w:rsid w:val="00FA165A"/>
    <w:rsid w:val="00FC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CA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CA8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C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3C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5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CA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CA8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C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3C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5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 Chamusca</dc:creator>
  <cp:keywords/>
  <dc:description/>
  <cp:lastModifiedBy>Roberta F Chamusca</cp:lastModifiedBy>
  <cp:revision>11</cp:revision>
  <dcterms:created xsi:type="dcterms:W3CDTF">2016-11-08T10:35:00Z</dcterms:created>
  <dcterms:modified xsi:type="dcterms:W3CDTF">2016-11-14T12:12:00Z</dcterms:modified>
</cp:coreProperties>
</file>