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09A" w:rsidRPr="0030034C" w:rsidRDefault="00EC709A">
      <w:pPr>
        <w:rPr>
          <w:lang w:val="en-US"/>
        </w:rPr>
      </w:pPr>
      <w:r w:rsidRPr="00AD1577">
        <w:rPr>
          <w:rFonts w:ascii="Arial" w:eastAsia="Times New Roman" w:hAnsi="Arial" w:cs="Arial"/>
          <w:sz w:val="24"/>
          <w:szCs w:val="28"/>
          <w:lang w:val="en-US" w:eastAsia="es-ES"/>
        </w:rPr>
        <w:t>Dear Colleagues,</w:t>
      </w:r>
      <w:r w:rsidRPr="00AD1577">
        <w:rPr>
          <w:rFonts w:ascii="Arial" w:eastAsia="Times New Roman" w:hAnsi="Arial" w:cs="Arial"/>
          <w:sz w:val="24"/>
          <w:szCs w:val="28"/>
          <w:lang w:val="en-US" w:eastAsia="es-ES"/>
        </w:rPr>
        <w:br/>
      </w:r>
    </w:p>
    <w:p w:rsidR="00613278" w:rsidRDefault="00EC709A" w:rsidP="00613278">
      <w:pPr>
        <w:spacing w:before="100" w:beforeAutospacing="1" w:after="100" w:afterAutospacing="1"/>
        <w:jc w:val="both"/>
        <w:rPr>
          <w:rFonts w:ascii="Arial" w:eastAsia="Times New Roman" w:hAnsi="Arial" w:cs="Arial"/>
          <w:sz w:val="24"/>
          <w:szCs w:val="28"/>
          <w:lang w:val="en-US" w:eastAsia="es-ES"/>
        </w:rPr>
      </w:pPr>
      <w:r w:rsidRPr="00EC709A">
        <w:rPr>
          <w:rFonts w:ascii="Arial" w:eastAsia="Times New Roman" w:hAnsi="Arial" w:cs="Arial"/>
          <w:sz w:val="24"/>
          <w:szCs w:val="28"/>
          <w:lang w:val="en-US" w:eastAsia="es-ES"/>
        </w:rPr>
        <w:t xml:space="preserve">It is our great pleasure to announce the </w:t>
      </w:r>
      <w:r w:rsidR="00DA75B2" w:rsidRPr="00613278">
        <w:rPr>
          <w:rFonts w:ascii="Arial" w:eastAsia="Times New Roman" w:hAnsi="Arial" w:cs="Arial"/>
          <w:b/>
          <w:bCs/>
          <w:iCs/>
          <w:sz w:val="24"/>
          <w:szCs w:val="28"/>
          <w:lang w:val="en-US" w:eastAsia="es-ES"/>
        </w:rPr>
        <w:t>Joint IMEKO TC1-TC7-TC13 Symposium 2017: 'Measurement Science challenges in Natural and Social Sciences'</w:t>
      </w:r>
      <w:r w:rsidRPr="00EC709A">
        <w:rPr>
          <w:rFonts w:ascii="Arial" w:eastAsia="Times New Roman" w:hAnsi="Arial" w:cs="Arial"/>
          <w:sz w:val="24"/>
          <w:szCs w:val="28"/>
          <w:lang w:val="en-US" w:eastAsia="es-ES"/>
        </w:rPr>
        <w:t xml:space="preserve">, which will take place </w:t>
      </w:r>
      <w:r w:rsidR="00DA75B2" w:rsidRPr="00613278">
        <w:rPr>
          <w:rFonts w:ascii="Arial" w:eastAsia="Times New Roman" w:hAnsi="Arial" w:cs="Arial"/>
          <w:sz w:val="24"/>
          <w:szCs w:val="28"/>
          <w:lang w:val="en-US" w:eastAsia="es-ES"/>
        </w:rPr>
        <w:t xml:space="preserve">at Rio </w:t>
      </w:r>
      <w:proofErr w:type="spellStart"/>
      <w:r w:rsidR="00DA75B2" w:rsidRPr="00613278">
        <w:rPr>
          <w:rFonts w:ascii="Arial" w:eastAsia="Times New Roman" w:hAnsi="Arial" w:cs="Arial"/>
          <w:sz w:val="24"/>
          <w:szCs w:val="28"/>
          <w:lang w:val="en-US" w:eastAsia="es-ES"/>
        </w:rPr>
        <w:t>Othon</w:t>
      </w:r>
      <w:proofErr w:type="spellEnd"/>
      <w:r w:rsidR="00DA75B2" w:rsidRPr="00613278">
        <w:rPr>
          <w:rFonts w:ascii="Arial" w:eastAsia="Times New Roman" w:hAnsi="Arial" w:cs="Arial"/>
          <w:sz w:val="24"/>
          <w:szCs w:val="28"/>
          <w:lang w:val="en-US" w:eastAsia="es-ES"/>
        </w:rPr>
        <w:t xml:space="preserve"> Palace, Rio de Janeiro, Brazil, </w:t>
      </w:r>
      <w:r w:rsidR="00613278" w:rsidRPr="00613278">
        <w:rPr>
          <w:rFonts w:ascii="Arial" w:eastAsia="Times New Roman" w:hAnsi="Arial" w:cs="Arial"/>
          <w:sz w:val="24"/>
          <w:szCs w:val="28"/>
          <w:lang w:val="en-US" w:eastAsia="es-ES"/>
        </w:rPr>
        <w:t xml:space="preserve">from July </w:t>
      </w:r>
      <w:r w:rsidR="00DA75B2" w:rsidRPr="00613278">
        <w:rPr>
          <w:rFonts w:ascii="Arial" w:eastAsia="Times New Roman" w:hAnsi="Arial" w:cs="Arial"/>
          <w:sz w:val="24"/>
          <w:szCs w:val="28"/>
          <w:lang w:val="en-US" w:eastAsia="es-ES"/>
        </w:rPr>
        <w:t>31</w:t>
      </w:r>
      <w:r w:rsidR="00613278" w:rsidRPr="00613278">
        <w:rPr>
          <w:rFonts w:ascii="Arial" w:eastAsia="Times New Roman" w:hAnsi="Arial" w:cs="Arial"/>
          <w:sz w:val="24"/>
          <w:szCs w:val="28"/>
          <w:vertAlign w:val="superscript"/>
          <w:lang w:val="en-US" w:eastAsia="es-ES"/>
        </w:rPr>
        <w:t>st</w:t>
      </w:r>
      <w:r w:rsidR="00613278" w:rsidRPr="00613278">
        <w:rPr>
          <w:rFonts w:ascii="Arial" w:eastAsia="Times New Roman" w:hAnsi="Arial" w:cs="Arial"/>
          <w:sz w:val="24"/>
          <w:szCs w:val="28"/>
          <w:lang w:val="en-US" w:eastAsia="es-ES"/>
        </w:rPr>
        <w:t xml:space="preserve"> to August 3</w:t>
      </w:r>
      <w:r w:rsidR="00613278" w:rsidRPr="00613278">
        <w:rPr>
          <w:rFonts w:ascii="Arial" w:eastAsia="Times New Roman" w:hAnsi="Arial" w:cs="Arial"/>
          <w:sz w:val="24"/>
          <w:szCs w:val="28"/>
          <w:vertAlign w:val="superscript"/>
          <w:lang w:val="en-US" w:eastAsia="es-ES"/>
        </w:rPr>
        <w:t>rd</w:t>
      </w:r>
      <w:r w:rsidR="00613278" w:rsidRPr="00613278">
        <w:rPr>
          <w:rFonts w:ascii="Arial" w:eastAsia="Times New Roman" w:hAnsi="Arial" w:cs="Arial"/>
          <w:sz w:val="24"/>
          <w:szCs w:val="28"/>
          <w:lang w:val="en-US" w:eastAsia="es-ES"/>
        </w:rPr>
        <w:t>.</w:t>
      </w:r>
      <w:r w:rsidR="00DA75B2" w:rsidRPr="00613278">
        <w:rPr>
          <w:rFonts w:ascii="Arial" w:eastAsia="Times New Roman" w:hAnsi="Arial" w:cs="Arial"/>
          <w:sz w:val="24"/>
          <w:szCs w:val="28"/>
          <w:lang w:val="en-US" w:eastAsia="es-ES"/>
        </w:rPr>
        <w:t xml:space="preserve"> </w:t>
      </w:r>
    </w:p>
    <w:p w:rsidR="00265BD9" w:rsidRDefault="00265BD9" w:rsidP="0023754E">
      <w:pPr>
        <w:spacing w:before="100" w:beforeAutospacing="1" w:after="100" w:afterAutospacing="1"/>
        <w:jc w:val="both"/>
        <w:rPr>
          <w:rFonts w:ascii="Arial" w:eastAsia="Times New Roman" w:hAnsi="Arial" w:cs="Arial"/>
          <w:sz w:val="24"/>
          <w:szCs w:val="28"/>
          <w:lang w:val="en-US" w:eastAsia="es-ES"/>
        </w:rPr>
      </w:pPr>
      <w:r w:rsidRPr="00265BD9">
        <w:rPr>
          <w:rFonts w:ascii="Arial" w:eastAsia="Times New Roman" w:hAnsi="Arial" w:cs="Arial"/>
          <w:sz w:val="24"/>
          <w:szCs w:val="28"/>
          <w:lang w:val="en-US" w:eastAsia="es-ES"/>
        </w:rPr>
        <w:t>The Symposium is organized by the</w:t>
      </w:r>
      <w:r w:rsidRPr="00265BD9">
        <w:rPr>
          <w:lang w:val="en-US"/>
        </w:rPr>
        <w:t xml:space="preserve"> </w:t>
      </w:r>
      <w:r w:rsidRPr="00265BD9">
        <w:rPr>
          <w:rFonts w:ascii="Arial" w:eastAsia="Times New Roman" w:hAnsi="Arial" w:cs="Arial"/>
          <w:sz w:val="24"/>
          <w:szCs w:val="28"/>
          <w:lang w:val="en-US" w:eastAsia="es-ES"/>
        </w:rPr>
        <w:t>Pontifical Catholic University of Rio de Janeiro</w:t>
      </w:r>
      <w:r>
        <w:rPr>
          <w:rFonts w:ascii="Arial" w:eastAsia="Times New Roman" w:hAnsi="Arial" w:cs="Arial"/>
          <w:sz w:val="24"/>
          <w:szCs w:val="28"/>
          <w:lang w:val="en-US" w:eastAsia="es-ES"/>
        </w:rPr>
        <w:t>, the</w:t>
      </w:r>
      <w:r w:rsidRPr="00265BD9">
        <w:rPr>
          <w:lang w:val="en-US"/>
        </w:rPr>
        <w:t xml:space="preserve"> </w:t>
      </w:r>
      <w:r w:rsidRPr="00265BD9">
        <w:rPr>
          <w:rFonts w:ascii="Arial" w:eastAsia="Times New Roman" w:hAnsi="Arial" w:cs="Arial"/>
          <w:sz w:val="24"/>
          <w:szCs w:val="28"/>
          <w:lang w:val="en-US" w:eastAsia="es-ES"/>
        </w:rPr>
        <w:t>Brazilian Society of Metrology (SBM),</w:t>
      </w:r>
      <w:r>
        <w:rPr>
          <w:rFonts w:ascii="Arial" w:eastAsia="Times New Roman" w:hAnsi="Arial" w:cs="Arial"/>
          <w:sz w:val="24"/>
          <w:szCs w:val="28"/>
          <w:lang w:val="en-US" w:eastAsia="es-ES"/>
        </w:rPr>
        <w:t xml:space="preserve"> and the </w:t>
      </w:r>
      <w:r w:rsidRPr="00265BD9">
        <w:rPr>
          <w:rFonts w:ascii="Arial" w:eastAsia="Times New Roman" w:hAnsi="Arial" w:cs="Arial"/>
          <w:sz w:val="24"/>
          <w:szCs w:val="28"/>
          <w:lang w:val="en-US" w:eastAsia="es-ES"/>
        </w:rPr>
        <w:t>International Measurement Confederation (IMEKO)</w:t>
      </w:r>
      <w:r>
        <w:rPr>
          <w:rFonts w:ascii="Arial" w:eastAsia="Times New Roman" w:hAnsi="Arial" w:cs="Arial"/>
          <w:sz w:val="24"/>
          <w:szCs w:val="28"/>
          <w:lang w:val="en-US" w:eastAsia="es-ES"/>
        </w:rPr>
        <w:t>.</w:t>
      </w:r>
    </w:p>
    <w:p w:rsidR="00BB4DF5" w:rsidRDefault="00BB4DF5" w:rsidP="00265BD9">
      <w:pPr>
        <w:spacing w:before="100" w:beforeAutospacing="1" w:after="100" w:afterAutospacing="1"/>
        <w:jc w:val="both"/>
        <w:rPr>
          <w:rFonts w:ascii="Arial" w:eastAsia="Times New Roman" w:hAnsi="Arial" w:cs="Arial"/>
          <w:sz w:val="24"/>
          <w:szCs w:val="28"/>
          <w:lang w:val="en-US" w:eastAsia="es-ES"/>
        </w:rPr>
      </w:pPr>
      <w:r w:rsidRPr="00BB4DF5">
        <w:rPr>
          <w:rFonts w:ascii="Arial" w:eastAsia="Times New Roman" w:hAnsi="Arial" w:cs="Arial"/>
          <w:sz w:val="24"/>
          <w:szCs w:val="28"/>
          <w:lang w:val="en-US" w:eastAsia="es-ES"/>
        </w:rPr>
        <w:t>The scope of the Joint Symposium covers a broad and diverse range of topics that are relevant to the following technical Committees of IMEKO</w:t>
      </w:r>
      <w:r w:rsidR="00D21312">
        <w:rPr>
          <w:rFonts w:ascii="Arial" w:eastAsia="Times New Roman" w:hAnsi="Arial" w:cs="Arial"/>
          <w:sz w:val="24"/>
          <w:szCs w:val="28"/>
          <w:lang w:val="en-US" w:eastAsia="es-ES"/>
        </w:rPr>
        <w:t>:</w:t>
      </w:r>
    </w:p>
    <w:p w:rsidR="00265BD9" w:rsidRPr="00265BD9" w:rsidRDefault="00265BD9" w:rsidP="00265BD9">
      <w:pPr>
        <w:spacing w:before="100" w:beforeAutospacing="1" w:after="100" w:afterAutospacing="1"/>
        <w:jc w:val="both"/>
        <w:rPr>
          <w:rFonts w:ascii="Arial" w:eastAsia="Times New Roman" w:hAnsi="Arial" w:cs="Arial"/>
          <w:sz w:val="24"/>
          <w:szCs w:val="28"/>
          <w:lang w:val="en-US" w:eastAsia="es-ES"/>
        </w:rPr>
      </w:pPr>
      <w:r w:rsidRPr="00265BD9">
        <w:rPr>
          <w:rFonts w:ascii="Arial" w:eastAsia="Times New Roman" w:hAnsi="Arial" w:cs="Arial"/>
          <w:sz w:val="24"/>
          <w:szCs w:val="28"/>
          <w:lang w:val="en-US" w:eastAsia="es-ES"/>
        </w:rPr>
        <w:t xml:space="preserve">    TC1 Education and Training in Measurement and Instrumentation</w:t>
      </w:r>
    </w:p>
    <w:p w:rsidR="00265BD9" w:rsidRPr="00265BD9" w:rsidRDefault="00265BD9" w:rsidP="00265BD9">
      <w:pPr>
        <w:spacing w:before="100" w:beforeAutospacing="1" w:after="100" w:afterAutospacing="1"/>
        <w:jc w:val="both"/>
        <w:rPr>
          <w:rFonts w:ascii="Arial" w:eastAsia="Times New Roman" w:hAnsi="Arial" w:cs="Arial"/>
          <w:sz w:val="24"/>
          <w:szCs w:val="28"/>
          <w:lang w:val="en-US" w:eastAsia="es-ES"/>
        </w:rPr>
      </w:pPr>
      <w:r w:rsidRPr="00265BD9">
        <w:rPr>
          <w:rFonts w:ascii="Arial" w:eastAsia="Times New Roman" w:hAnsi="Arial" w:cs="Arial"/>
          <w:sz w:val="24"/>
          <w:szCs w:val="28"/>
          <w:lang w:val="en-US" w:eastAsia="es-ES"/>
        </w:rPr>
        <w:t xml:space="preserve">    TC7 Measurement Science</w:t>
      </w:r>
    </w:p>
    <w:p w:rsidR="00BB4DF5" w:rsidRDefault="00265BD9" w:rsidP="00613278">
      <w:pPr>
        <w:spacing w:before="100" w:beforeAutospacing="1" w:after="100" w:afterAutospacing="1"/>
        <w:jc w:val="both"/>
        <w:rPr>
          <w:rFonts w:ascii="Arial" w:eastAsia="Times New Roman" w:hAnsi="Arial" w:cs="Arial"/>
          <w:sz w:val="24"/>
          <w:szCs w:val="28"/>
          <w:lang w:val="en-US" w:eastAsia="es-ES"/>
        </w:rPr>
      </w:pPr>
      <w:r w:rsidRPr="00265BD9">
        <w:rPr>
          <w:rFonts w:ascii="Arial" w:eastAsia="Times New Roman" w:hAnsi="Arial" w:cs="Arial"/>
          <w:sz w:val="24"/>
          <w:szCs w:val="28"/>
          <w:lang w:val="en-US" w:eastAsia="es-ES"/>
        </w:rPr>
        <w:t xml:space="preserve">    TC13 Measurements in Biology and Medicine</w:t>
      </w:r>
    </w:p>
    <w:p w:rsidR="00132298" w:rsidRDefault="00132298" w:rsidP="00613278">
      <w:pPr>
        <w:spacing w:before="100" w:beforeAutospacing="1" w:after="100" w:afterAutospacing="1"/>
        <w:jc w:val="both"/>
        <w:rPr>
          <w:rFonts w:ascii="Arial" w:eastAsia="Times New Roman" w:hAnsi="Arial" w:cs="Arial"/>
          <w:sz w:val="24"/>
          <w:szCs w:val="28"/>
          <w:lang w:val="en-US" w:eastAsia="es-ES"/>
        </w:rPr>
      </w:pPr>
      <w:r w:rsidRPr="00132298">
        <w:rPr>
          <w:rFonts w:ascii="Arial" w:eastAsia="Times New Roman" w:hAnsi="Arial" w:cs="Arial"/>
          <w:sz w:val="24"/>
          <w:szCs w:val="28"/>
          <w:lang w:val="en-US" w:eastAsia="es-ES"/>
        </w:rPr>
        <w:t xml:space="preserve">Characterized by </w:t>
      </w:r>
      <w:r>
        <w:rPr>
          <w:rFonts w:ascii="Arial" w:eastAsia="Times New Roman" w:hAnsi="Arial" w:cs="Arial"/>
          <w:sz w:val="24"/>
          <w:szCs w:val="28"/>
          <w:lang w:val="en-US" w:eastAsia="es-ES"/>
        </w:rPr>
        <w:t>a</w:t>
      </w:r>
      <w:r w:rsidRPr="00132298">
        <w:rPr>
          <w:rFonts w:ascii="Arial" w:eastAsia="Times New Roman" w:hAnsi="Arial" w:cs="Arial"/>
          <w:sz w:val="24"/>
          <w:szCs w:val="28"/>
          <w:lang w:val="en-US" w:eastAsia="es-ES"/>
        </w:rPr>
        <w:t xml:space="preserve"> highly multidisciplinary, interdisciplinary and transdisciplinary nature, the Joint IMEKO TC1-TC7-TC13 2017 Symposium aims at promoting the scientific debate among several segments within the wide range of applicability in the field of measurement and instrumentation for society, research, productive and regulatory sectors as a whole; in particular, pursuing contributions of measurement science to innovation and the improvement in human and social measurements as well as the enhancement of global quality of life with full guarantee of human and environmental health.</w:t>
      </w:r>
    </w:p>
    <w:p w:rsidR="00132298" w:rsidRDefault="00132298" w:rsidP="00613278">
      <w:pPr>
        <w:spacing w:before="100" w:beforeAutospacing="1" w:after="100" w:afterAutospacing="1"/>
        <w:jc w:val="both"/>
        <w:rPr>
          <w:rFonts w:ascii="Arial" w:eastAsia="Times New Roman" w:hAnsi="Arial" w:cs="Arial"/>
          <w:sz w:val="24"/>
          <w:szCs w:val="28"/>
          <w:lang w:val="en-US" w:eastAsia="es-ES"/>
        </w:rPr>
      </w:pPr>
      <w:r>
        <w:rPr>
          <w:rFonts w:ascii="Arial" w:eastAsia="Times New Roman" w:hAnsi="Arial" w:cs="Arial"/>
          <w:sz w:val="24"/>
          <w:szCs w:val="28"/>
          <w:lang w:val="en-US" w:eastAsia="es-ES"/>
        </w:rPr>
        <w:t>The proposed list of themes encourages</w:t>
      </w:r>
      <w:r w:rsidR="00BB4DF5" w:rsidRPr="00BB4DF5">
        <w:rPr>
          <w:rFonts w:ascii="Arial" w:eastAsia="Times New Roman" w:hAnsi="Arial" w:cs="Arial"/>
          <w:sz w:val="24"/>
          <w:szCs w:val="28"/>
          <w:lang w:val="en-US" w:eastAsia="es-ES"/>
        </w:rPr>
        <w:t xml:space="preserve"> </w:t>
      </w:r>
      <w:r w:rsidR="00BB4DF5">
        <w:rPr>
          <w:rFonts w:ascii="Arial" w:eastAsia="Times New Roman" w:hAnsi="Arial" w:cs="Arial"/>
          <w:sz w:val="24"/>
          <w:szCs w:val="28"/>
          <w:lang w:val="en-US" w:eastAsia="es-ES"/>
        </w:rPr>
        <w:t xml:space="preserve">the </w:t>
      </w:r>
      <w:r w:rsidR="00BB4DF5" w:rsidRPr="00BB4DF5">
        <w:rPr>
          <w:rFonts w:ascii="Arial" w:eastAsia="Times New Roman" w:hAnsi="Arial" w:cs="Arial"/>
          <w:sz w:val="24"/>
          <w:szCs w:val="28"/>
          <w:lang w:val="en-US" w:eastAsia="es-ES"/>
        </w:rPr>
        <w:t xml:space="preserve">overcoming </w:t>
      </w:r>
      <w:r w:rsidR="00BB4DF5">
        <w:rPr>
          <w:rFonts w:ascii="Arial" w:eastAsia="Times New Roman" w:hAnsi="Arial" w:cs="Arial"/>
          <w:sz w:val="24"/>
          <w:szCs w:val="28"/>
          <w:lang w:val="en-US" w:eastAsia="es-ES"/>
        </w:rPr>
        <w:t>of</w:t>
      </w:r>
      <w:r w:rsidR="00BB4DF5" w:rsidRPr="00BB4DF5">
        <w:rPr>
          <w:rFonts w:ascii="Arial" w:eastAsia="Times New Roman" w:hAnsi="Arial" w:cs="Arial"/>
          <w:sz w:val="24"/>
          <w:szCs w:val="28"/>
          <w:lang w:val="en-US" w:eastAsia="es-ES"/>
        </w:rPr>
        <w:t xml:space="preserve"> challenges of integration of Measurement science concepts in all scientific fields </w:t>
      </w:r>
      <w:r w:rsidR="00BB4DF5">
        <w:rPr>
          <w:rFonts w:ascii="Arial" w:eastAsia="Times New Roman" w:hAnsi="Arial" w:cs="Arial"/>
          <w:sz w:val="24"/>
          <w:szCs w:val="28"/>
          <w:lang w:val="en-US" w:eastAsia="es-ES"/>
        </w:rPr>
        <w:t>so as to enable</w:t>
      </w:r>
      <w:r w:rsidR="00BB4DF5" w:rsidRPr="00BB4DF5">
        <w:rPr>
          <w:rFonts w:ascii="Arial" w:eastAsia="Times New Roman" w:hAnsi="Arial" w:cs="Arial"/>
          <w:sz w:val="24"/>
          <w:szCs w:val="28"/>
          <w:lang w:val="en-US" w:eastAsia="es-ES"/>
        </w:rPr>
        <w:t xml:space="preserve"> a new dialogue between the natural and Social Sciences. </w:t>
      </w:r>
    </w:p>
    <w:p w:rsidR="00464803" w:rsidRDefault="00A50CCA" w:rsidP="00464803">
      <w:pPr>
        <w:spacing w:before="100" w:beforeAutospacing="1" w:after="100" w:afterAutospacing="1"/>
        <w:jc w:val="both"/>
        <w:rPr>
          <w:rFonts w:ascii="Arial" w:eastAsia="Times New Roman" w:hAnsi="Arial" w:cs="Arial"/>
          <w:sz w:val="24"/>
          <w:szCs w:val="28"/>
          <w:lang w:val="en-US" w:eastAsia="es-ES"/>
        </w:rPr>
      </w:pPr>
      <w:r>
        <w:rPr>
          <w:rFonts w:ascii="Arial" w:eastAsia="Times New Roman" w:hAnsi="Arial" w:cs="Arial"/>
          <w:sz w:val="24"/>
          <w:szCs w:val="28"/>
          <w:lang w:val="en-US" w:eastAsia="es-ES"/>
        </w:rPr>
        <w:t>The p</w:t>
      </w:r>
      <w:r w:rsidR="00132298" w:rsidRPr="00132298">
        <w:rPr>
          <w:rFonts w:ascii="Arial" w:eastAsia="Times New Roman" w:hAnsi="Arial" w:cs="Arial"/>
          <w:sz w:val="24"/>
          <w:szCs w:val="28"/>
          <w:lang w:val="en-US" w:eastAsia="es-ES"/>
        </w:rPr>
        <w:t xml:space="preserve">aper submission </w:t>
      </w:r>
      <w:r>
        <w:rPr>
          <w:rFonts w:ascii="Arial" w:eastAsia="Times New Roman" w:hAnsi="Arial" w:cs="Arial"/>
          <w:sz w:val="24"/>
          <w:szCs w:val="28"/>
          <w:lang w:val="en-US" w:eastAsia="es-ES"/>
        </w:rPr>
        <w:t xml:space="preserve">is opened </w:t>
      </w:r>
      <w:r w:rsidR="00132298" w:rsidRPr="00132298">
        <w:rPr>
          <w:rFonts w:ascii="Arial" w:eastAsia="Times New Roman" w:hAnsi="Arial" w:cs="Arial"/>
          <w:sz w:val="24"/>
          <w:szCs w:val="28"/>
          <w:lang w:val="en-US" w:eastAsia="es-ES"/>
        </w:rPr>
        <w:t xml:space="preserve">from </w:t>
      </w:r>
      <w:r w:rsidRPr="00132298">
        <w:rPr>
          <w:rFonts w:ascii="Arial" w:eastAsia="Times New Roman" w:hAnsi="Arial" w:cs="Arial"/>
          <w:sz w:val="24"/>
          <w:szCs w:val="28"/>
          <w:lang w:val="en-US" w:eastAsia="es-ES"/>
        </w:rPr>
        <w:t>November</w:t>
      </w:r>
      <w:r w:rsidR="00132298" w:rsidRPr="00132298">
        <w:rPr>
          <w:rFonts w:ascii="Arial" w:eastAsia="Times New Roman" w:hAnsi="Arial" w:cs="Arial"/>
          <w:sz w:val="24"/>
          <w:szCs w:val="28"/>
          <w:lang w:val="en-US" w:eastAsia="es-ES"/>
        </w:rPr>
        <w:t xml:space="preserve"> 7</w:t>
      </w:r>
      <w:r w:rsidR="00132298" w:rsidRPr="00A50CCA">
        <w:rPr>
          <w:rFonts w:ascii="Arial" w:eastAsia="Times New Roman" w:hAnsi="Arial" w:cs="Arial"/>
          <w:sz w:val="24"/>
          <w:szCs w:val="28"/>
          <w:vertAlign w:val="superscript"/>
          <w:lang w:val="en-US" w:eastAsia="es-ES"/>
        </w:rPr>
        <w:t>th</w:t>
      </w:r>
      <w:r w:rsidR="00D21312">
        <w:rPr>
          <w:rFonts w:ascii="Arial" w:eastAsia="Times New Roman" w:hAnsi="Arial" w:cs="Arial"/>
          <w:sz w:val="24"/>
          <w:szCs w:val="28"/>
          <w:lang w:val="en-US" w:eastAsia="es-ES"/>
        </w:rPr>
        <w:t xml:space="preserve">, </w:t>
      </w:r>
      <w:r w:rsidR="00132298" w:rsidRPr="00132298">
        <w:rPr>
          <w:rFonts w:ascii="Arial" w:eastAsia="Times New Roman" w:hAnsi="Arial" w:cs="Arial"/>
          <w:sz w:val="24"/>
          <w:szCs w:val="28"/>
          <w:lang w:val="en-US" w:eastAsia="es-ES"/>
        </w:rPr>
        <w:t>201</w:t>
      </w:r>
      <w:r w:rsidR="00D21312">
        <w:rPr>
          <w:rFonts w:ascii="Arial" w:eastAsia="Times New Roman" w:hAnsi="Arial" w:cs="Arial"/>
          <w:sz w:val="24"/>
          <w:szCs w:val="28"/>
          <w:lang w:val="en-US" w:eastAsia="es-ES"/>
        </w:rPr>
        <w:t>6</w:t>
      </w:r>
      <w:r w:rsidR="00132298" w:rsidRPr="00132298">
        <w:rPr>
          <w:rFonts w:ascii="Arial" w:eastAsia="Times New Roman" w:hAnsi="Arial" w:cs="Arial"/>
          <w:sz w:val="24"/>
          <w:szCs w:val="28"/>
          <w:lang w:val="en-US" w:eastAsia="es-ES"/>
        </w:rPr>
        <w:t xml:space="preserve"> to February 24</w:t>
      </w:r>
      <w:r w:rsidR="00132298" w:rsidRPr="00A50CCA">
        <w:rPr>
          <w:rFonts w:ascii="Arial" w:eastAsia="Times New Roman" w:hAnsi="Arial" w:cs="Arial"/>
          <w:sz w:val="24"/>
          <w:szCs w:val="28"/>
          <w:vertAlign w:val="superscript"/>
          <w:lang w:val="en-US" w:eastAsia="es-ES"/>
        </w:rPr>
        <w:t>th</w:t>
      </w:r>
      <w:r w:rsidR="00D21312">
        <w:rPr>
          <w:rFonts w:ascii="Arial" w:eastAsia="Times New Roman" w:hAnsi="Arial" w:cs="Arial"/>
          <w:sz w:val="24"/>
          <w:szCs w:val="28"/>
          <w:lang w:val="en-US" w:eastAsia="es-ES"/>
        </w:rPr>
        <w:t xml:space="preserve">, </w:t>
      </w:r>
      <w:r w:rsidR="00132298" w:rsidRPr="00132298">
        <w:rPr>
          <w:rFonts w:ascii="Arial" w:eastAsia="Times New Roman" w:hAnsi="Arial" w:cs="Arial"/>
          <w:sz w:val="24"/>
          <w:szCs w:val="28"/>
          <w:lang w:val="en-US" w:eastAsia="es-ES"/>
        </w:rPr>
        <w:t>2017.</w:t>
      </w:r>
      <w:r>
        <w:rPr>
          <w:rFonts w:ascii="Arial" w:eastAsia="Times New Roman" w:hAnsi="Arial" w:cs="Arial"/>
          <w:sz w:val="24"/>
          <w:szCs w:val="28"/>
          <w:lang w:val="en-US" w:eastAsia="es-ES"/>
        </w:rPr>
        <w:t xml:space="preserve"> </w:t>
      </w:r>
      <w:r w:rsidR="00132298">
        <w:rPr>
          <w:rFonts w:ascii="Arial" w:eastAsia="Times New Roman" w:hAnsi="Arial" w:cs="Arial"/>
          <w:sz w:val="24"/>
          <w:szCs w:val="28"/>
          <w:lang w:val="en-US" w:eastAsia="es-ES"/>
        </w:rPr>
        <w:t>More d</w:t>
      </w:r>
      <w:r w:rsidR="00265BD9" w:rsidRPr="00265BD9">
        <w:rPr>
          <w:rFonts w:ascii="Arial" w:eastAsia="Times New Roman" w:hAnsi="Arial" w:cs="Arial"/>
          <w:sz w:val="24"/>
          <w:szCs w:val="28"/>
          <w:lang w:val="en-US" w:eastAsia="es-ES"/>
        </w:rPr>
        <w:t>etails and instructions for the conference can be found at the conference web site</w:t>
      </w:r>
      <w:r w:rsidR="00265BD9">
        <w:rPr>
          <w:rFonts w:ascii="Arial" w:eastAsia="Times New Roman" w:hAnsi="Arial" w:cs="Arial"/>
          <w:sz w:val="24"/>
          <w:szCs w:val="28"/>
          <w:lang w:val="en-US" w:eastAsia="es-ES"/>
        </w:rPr>
        <w:t xml:space="preserve"> </w:t>
      </w:r>
      <w:hyperlink r:id="rId5" w:history="1">
        <w:r w:rsidR="00AD1577" w:rsidRPr="00D22FA3">
          <w:rPr>
            <w:rStyle w:val="Hyperlink"/>
            <w:rFonts w:ascii="Arial" w:eastAsia="Times New Roman" w:hAnsi="Arial" w:cs="Arial"/>
            <w:sz w:val="24"/>
            <w:szCs w:val="28"/>
            <w:lang w:val="en-US" w:eastAsia="es-ES"/>
          </w:rPr>
          <w:t>http://imeko-tc7-rio.org.br/</w:t>
        </w:r>
      </w:hyperlink>
      <w:r w:rsidR="00AD1577">
        <w:rPr>
          <w:rFonts w:ascii="Arial" w:eastAsia="Times New Roman" w:hAnsi="Arial" w:cs="Arial"/>
          <w:sz w:val="24"/>
          <w:szCs w:val="28"/>
          <w:lang w:val="en-US" w:eastAsia="es-ES"/>
        </w:rPr>
        <w:t xml:space="preserve"> </w:t>
      </w:r>
      <w:r w:rsidR="00265BD9">
        <w:rPr>
          <w:rFonts w:ascii="Arial" w:eastAsia="Times New Roman" w:hAnsi="Arial" w:cs="Arial"/>
          <w:sz w:val="24"/>
          <w:szCs w:val="28"/>
          <w:lang w:val="en-US" w:eastAsia="es-ES"/>
        </w:rPr>
        <w:t>.</w:t>
      </w:r>
    </w:p>
    <w:p w:rsidR="00265BD9" w:rsidRDefault="00AD1577" w:rsidP="00464803">
      <w:pPr>
        <w:spacing w:before="100" w:beforeAutospacing="1" w:after="100" w:afterAutospacing="1"/>
        <w:jc w:val="both"/>
        <w:rPr>
          <w:rFonts w:ascii="Arial" w:eastAsia="Times New Roman" w:hAnsi="Arial" w:cs="Arial"/>
          <w:sz w:val="24"/>
          <w:szCs w:val="28"/>
          <w:lang w:val="en-US" w:eastAsia="es-ES"/>
        </w:rPr>
      </w:pPr>
      <w:r w:rsidRPr="00AD1577">
        <w:rPr>
          <w:rFonts w:ascii="Arial" w:eastAsia="Times New Roman" w:hAnsi="Arial" w:cs="Arial"/>
          <w:sz w:val="24"/>
          <w:szCs w:val="28"/>
          <w:lang w:val="en-US" w:eastAsia="es-ES"/>
        </w:rPr>
        <w:t>You are also kindly invited to</w:t>
      </w:r>
      <w:r>
        <w:rPr>
          <w:rFonts w:ascii="Arial" w:eastAsia="Times New Roman" w:hAnsi="Arial" w:cs="Arial"/>
          <w:sz w:val="24"/>
          <w:szCs w:val="28"/>
          <w:lang w:val="en-US" w:eastAsia="es-ES"/>
        </w:rPr>
        <w:t xml:space="preserve"> </w:t>
      </w:r>
      <w:r w:rsidR="00D21312">
        <w:rPr>
          <w:rFonts w:ascii="Arial" w:eastAsia="Times New Roman" w:hAnsi="Arial" w:cs="Arial"/>
          <w:sz w:val="24"/>
          <w:szCs w:val="28"/>
          <w:lang w:val="en-US" w:eastAsia="es-ES"/>
        </w:rPr>
        <w:t xml:space="preserve">forward </w:t>
      </w:r>
      <w:r w:rsidRPr="00AD1577">
        <w:rPr>
          <w:rFonts w:ascii="Arial" w:eastAsia="Times New Roman" w:hAnsi="Arial" w:cs="Arial"/>
          <w:sz w:val="24"/>
          <w:szCs w:val="28"/>
          <w:lang w:val="en-US" w:eastAsia="es-ES"/>
        </w:rPr>
        <w:t xml:space="preserve">this Announcement to your </w:t>
      </w:r>
      <w:r w:rsidR="00464803" w:rsidRPr="00AD1577">
        <w:rPr>
          <w:rFonts w:ascii="Arial" w:eastAsia="Times New Roman" w:hAnsi="Arial" w:cs="Arial"/>
          <w:sz w:val="24"/>
          <w:szCs w:val="28"/>
          <w:lang w:val="en-US" w:eastAsia="es-ES"/>
        </w:rPr>
        <w:t>Colleagues</w:t>
      </w:r>
      <w:r w:rsidR="00464803">
        <w:rPr>
          <w:rFonts w:ascii="Arial" w:eastAsia="Times New Roman" w:hAnsi="Arial" w:cs="Arial"/>
          <w:sz w:val="24"/>
          <w:szCs w:val="28"/>
          <w:lang w:val="en-US" w:eastAsia="es-ES"/>
        </w:rPr>
        <w:t>.</w:t>
      </w:r>
    </w:p>
    <w:p w:rsidR="00AD1577" w:rsidRDefault="00AD1577" w:rsidP="00DA75B2">
      <w:pPr>
        <w:rPr>
          <w:rFonts w:ascii="Arial" w:eastAsia="Times New Roman" w:hAnsi="Arial" w:cs="Arial"/>
          <w:sz w:val="24"/>
          <w:szCs w:val="28"/>
          <w:lang w:val="en-US" w:eastAsia="es-ES"/>
        </w:rPr>
      </w:pPr>
      <w:r w:rsidRPr="00AD1577">
        <w:rPr>
          <w:rFonts w:ascii="Arial" w:eastAsia="Times New Roman" w:hAnsi="Arial" w:cs="Arial"/>
          <w:sz w:val="24"/>
          <w:szCs w:val="28"/>
          <w:lang w:val="en-US" w:eastAsia="es-ES"/>
        </w:rPr>
        <w:t xml:space="preserve">Looking forward to seeing everyone in </w:t>
      </w:r>
      <w:r>
        <w:rPr>
          <w:rFonts w:ascii="Arial" w:eastAsia="Times New Roman" w:hAnsi="Arial" w:cs="Arial"/>
          <w:sz w:val="24"/>
          <w:szCs w:val="28"/>
          <w:lang w:val="en-US" w:eastAsia="es-ES"/>
        </w:rPr>
        <w:t xml:space="preserve">Rio, at the </w:t>
      </w:r>
      <w:r w:rsidRPr="00AD1577">
        <w:rPr>
          <w:rFonts w:ascii="Arial" w:eastAsia="Times New Roman" w:hAnsi="Arial" w:cs="Arial"/>
          <w:sz w:val="24"/>
          <w:szCs w:val="28"/>
          <w:lang w:val="en-US" w:eastAsia="es-ES"/>
        </w:rPr>
        <w:t>Joint IMEKO TC1-TC7-TC13 Symposium 2017!</w:t>
      </w:r>
    </w:p>
    <w:p w:rsidR="00AD1577" w:rsidRDefault="00AD1577" w:rsidP="00DA75B2">
      <w:pPr>
        <w:rPr>
          <w:rFonts w:ascii="Arial" w:eastAsia="Times New Roman" w:hAnsi="Arial" w:cs="Arial"/>
          <w:sz w:val="24"/>
          <w:szCs w:val="28"/>
          <w:lang w:val="en-US" w:eastAsia="es-ES"/>
        </w:rPr>
      </w:pPr>
    </w:p>
    <w:p w:rsidR="00A87AC1" w:rsidRPr="00132298" w:rsidRDefault="00A87AC1">
      <w:pPr>
        <w:rPr>
          <w:lang w:val="en-US"/>
        </w:rPr>
      </w:pPr>
    </w:p>
    <w:sectPr w:rsidR="00A87AC1" w:rsidRPr="00132298" w:rsidSect="00AD1577">
      <w:pgSz w:w="11906" w:h="16838"/>
      <w:pgMar w:top="720" w:right="566"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9434C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trologia">
    <w15:presenceInfo w15:providerId="None" w15:userId="Metrolog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09A"/>
    <w:rsid w:val="00132298"/>
    <w:rsid w:val="0023754E"/>
    <w:rsid w:val="00265BD9"/>
    <w:rsid w:val="00281B0A"/>
    <w:rsid w:val="002B1C26"/>
    <w:rsid w:val="0030034C"/>
    <w:rsid w:val="00401657"/>
    <w:rsid w:val="004211D9"/>
    <w:rsid w:val="00464803"/>
    <w:rsid w:val="00552273"/>
    <w:rsid w:val="00613278"/>
    <w:rsid w:val="00662A0A"/>
    <w:rsid w:val="00794C74"/>
    <w:rsid w:val="00A50CCA"/>
    <w:rsid w:val="00A87AC1"/>
    <w:rsid w:val="00AD1577"/>
    <w:rsid w:val="00B1763D"/>
    <w:rsid w:val="00BB4DF5"/>
    <w:rsid w:val="00BF0A8F"/>
    <w:rsid w:val="00D21312"/>
    <w:rsid w:val="00DA75B2"/>
    <w:rsid w:val="00EC709A"/>
    <w:rsid w:val="00F17D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87A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7AC1"/>
    <w:rPr>
      <w:rFonts w:ascii="Tahoma" w:hAnsi="Tahoma" w:cs="Tahoma"/>
      <w:sz w:val="16"/>
      <w:szCs w:val="16"/>
    </w:rPr>
  </w:style>
  <w:style w:type="character" w:styleId="Hyperlink">
    <w:name w:val="Hyperlink"/>
    <w:basedOn w:val="Fontepargpadro"/>
    <w:uiPriority w:val="99"/>
    <w:unhideWhenUsed/>
    <w:rsid w:val="00613278"/>
    <w:rPr>
      <w:color w:val="0000FF" w:themeColor="hyperlink"/>
      <w:u w:val="single"/>
    </w:rPr>
  </w:style>
  <w:style w:type="character" w:styleId="Refdecomentrio">
    <w:name w:val="annotation reference"/>
    <w:basedOn w:val="Fontepargpadro"/>
    <w:uiPriority w:val="99"/>
    <w:semiHidden/>
    <w:unhideWhenUsed/>
    <w:rsid w:val="00D21312"/>
    <w:rPr>
      <w:sz w:val="16"/>
      <w:szCs w:val="16"/>
    </w:rPr>
  </w:style>
  <w:style w:type="paragraph" w:styleId="Textodecomentrio">
    <w:name w:val="annotation text"/>
    <w:basedOn w:val="Normal"/>
    <w:link w:val="TextodecomentrioChar"/>
    <w:uiPriority w:val="99"/>
    <w:semiHidden/>
    <w:unhideWhenUsed/>
    <w:rsid w:val="00D2131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21312"/>
    <w:rPr>
      <w:sz w:val="20"/>
      <w:szCs w:val="20"/>
    </w:rPr>
  </w:style>
  <w:style w:type="paragraph" w:styleId="Assuntodocomentrio">
    <w:name w:val="annotation subject"/>
    <w:basedOn w:val="Textodecomentrio"/>
    <w:next w:val="Textodecomentrio"/>
    <w:link w:val="AssuntodocomentrioChar"/>
    <w:uiPriority w:val="99"/>
    <w:semiHidden/>
    <w:unhideWhenUsed/>
    <w:rsid w:val="00D21312"/>
    <w:rPr>
      <w:b/>
      <w:bCs/>
    </w:rPr>
  </w:style>
  <w:style w:type="character" w:customStyle="1" w:styleId="AssuntodocomentrioChar">
    <w:name w:val="Assunto do comentário Char"/>
    <w:basedOn w:val="TextodecomentrioChar"/>
    <w:link w:val="Assuntodocomentrio"/>
    <w:uiPriority w:val="99"/>
    <w:semiHidden/>
    <w:rsid w:val="00D21312"/>
    <w:rPr>
      <w:b/>
      <w:bCs/>
      <w:sz w:val="20"/>
      <w:szCs w:val="20"/>
    </w:rPr>
  </w:style>
  <w:style w:type="paragraph" w:styleId="Reviso">
    <w:name w:val="Revision"/>
    <w:hidden/>
    <w:uiPriority w:val="99"/>
    <w:semiHidden/>
    <w:rsid w:val="00281B0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87A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7AC1"/>
    <w:rPr>
      <w:rFonts w:ascii="Tahoma" w:hAnsi="Tahoma" w:cs="Tahoma"/>
      <w:sz w:val="16"/>
      <w:szCs w:val="16"/>
    </w:rPr>
  </w:style>
  <w:style w:type="character" w:styleId="Hyperlink">
    <w:name w:val="Hyperlink"/>
    <w:basedOn w:val="Fontepargpadro"/>
    <w:uiPriority w:val="99"/>
    <w:unhideWhenUsed/>
    <w:rsid w:val="00613278"/>
    <w:rPr>
      <w:color w:val="0000FF" w:themeColor="hyperlink"/>
      <w:u w:val="single"/>
    </w:rPr>
  </w:style>
  <w:style w:type="character" w:styleId="Refdecomentrio">
    <w:name w:val="annotation reference"/>
    <w:basedOn w:val="Fontepargpadro"/>
    <w:uiPriority w:val="99"/>
    <w:semiHidden/>
    <w:unhideWhenUsed/>
    <w:rsid w:val="00D21312"/>
    <w:rPr>
      <w:sz w:val="16"/>
      <w:szCs w:val="16"/>
    </w:rPr>
  </w:style>
  <w:style w:type="paragraph" w:styleId="Textodecomentrio">
    <w:name w:val="annotation text"/>
    <w:basedOn w:val="Normal"/>
    <w:link w:val="TextodecomentrioChar"/>
    <w:uiPriority w:val="99"/>
    <w:semiHidden/>
    <w:unhideWhenUsed/>
    <w:rsid w:val="00D2131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21312"/>
    <w:rPr>
      <w:sz w:val="20"/>
      <w:szCs w:val="20"/>
    </w:rPr>
  </w:style>
  <w:style w:type="paragraph" w:styleId="Assuntodocomentrio">
    <w:name w:val="annotation subject"/>
    <w:basedOn w:val="Textodecomentrio"/>
    <w:next w:val="Textodecomentrio"/>
    <w:link w:val="AssuntodocomentrioChar"/>
    <w:uiPriority w:val="99"/>
    <w:semiHidden/>
    <w:unhideWhenUsed/>
    <w:rsid w:val="00D21312"/>
    <w:rPr>
      <w:b/>
      <w:bCs/>
    </w:rPr>
  </w:style>
  <w:style w:type="character" w:customStyle="1" w:styleId="AssuntodocomentrioChar">
    <w:name w:val="Assunto do comentário Char"/>
    <w:basedOn w:val="TextodecomentrioChar"/>
    <w:link w:val="Assuntodocomentrio"/>
    <w:uiPriority w:val="99"/>
    <w:semiHidden/>
    <w:rsid w:val="00D21312"/>
    <w:rPr>
      <w:b/>
      <w:bCs/>
      <w:sz w:val="20"/>
      <w:szCs w:val="20"/>
    </w:rPr>
  </w:style>
  <w:style w:type="paragraph" w:styleId="Reviso">
    <w:name w:val="Revision"/>
    <w:hidden/>
    <w:uiPriority w:val="99"/>
    <w:semiHidden/>
    <w:rsid w:val="00281B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meko-tc7-rio.org.br/" TargetMode="Externa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304</Words>
  <Characters>1643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Costa Monteiro</dc:creator>
  <cp:lastModifiedBy>Elisabeth Costa Monteiro</cp:lastModifiedBy>
  <cp:revision>3</cp:revision>
  <dcterms:created xsi:type="dcterms:W3CDTF">2016-10-31T19:09:00Z</dcterms:created>
  <dcterms:modified xsi:type="dcterms:W3CDTF">2016-10-31T19:19:00Z</dcterms:modified>
</cp:coreProperties>
</file>