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19254AA" w14:textId="5872CA7A" w:rsidR="009B672E" w:rsidRDefault="000F3014" w:rsidP="004770B5">
      <w:pPr>
        <w:spacing w:line="360" w:lineRule="auto"/>
        <w:rPr>
          <w:rFonts w:ascii="Calibri Light" w:hAnsi="Calibri Light" w:cs="Calibri Light"/>
        </w:rPr>
      </w:pPr>
      <w:r w:rsidRPr="000F3014">
        <w:rPr>
          <w:rFonts w:ascii="Calibri Light" w:hAnsi="Calibri Light" w:cs="Calibri Light"/>
          <w:noProof/>
          <w:lang w:eastAsia="pt-BR"/>
        </w:rPr>
        <w:drawing>
          <wp:anchor distT="0" distB="0" distL="114300" distR="114300" simplePos="0" relativeHeight="251693568" behindDoc="1" locked="0" layoutInCell="1" allowOverlap="1" wp14:anchorId="7391F550" wp14:editId="496147E6">
            <wp:simplePos x="0" y="0"/>
            <wp:positionH relativeFrom="page">
              <wp:align>right</wp:align>
            </wp:positionH>
            <wp:positionV relativeFrom="paragraph">
              <wp:posOffset>-810260</wp:posOffset>
            </wp:positionV>
            <wp:extent cx="7562590" cy="10668000"/>
            <wp:effectExtent l="0" t="0" r="635" b="0"/>
            <wp:wrapNone/>
            <wp:docPr id="3" name="Imagem 3" descr="Z:\PROJETOS\INMETRO\CGCRE\Cursos\ABNT NBR 13485_Curso Avulso\Identidade e capas\capa-apostila_PDF_13485_aul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CGCRE\Cursos\ABNT NBR 13485_Curso Avulso\Identidade e capas\capa-apostila_PDF_13485_aula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2590"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6B416" w14:textId="77777777" w:rsidR="009B672E" w:rsidRDefault="009B672E" w:rsidP="004770B5">
      <w:pPr>
        <w:spacing w:line="360" w:lineRule="auto"/>
        <w:rPr>
          <w:rFonts w:ascii="Calibri Light" w:hAnsi="Calibri Light" w:cs="Calibri Light"/>
        </w:rPr>
      </w:pPr>
    </w:p>
    <w:p w14:paraId="32F7578E" w14:textId="77777777" w:rsidR="009B672E" w:rsidRDefault="009B672E" w:rsidP="004770B5">
      <w:pPr>
        <w:spacing w:line="360" w:lineRule="auto"/>
        <w:rPr>
          <w:rFonts w:ascii="Calibri Light" w:hAnsi="Calibri Light" w:cs="Calibri Light"/>
        </w:rPr>
      </w:pPr>
    </w:p>
    <w:p w14:paraId="55E6B8D4" w14:textId="77777777" w:rsidR="009B672E" w:rsidRDefault="009B672E" w:rsidP="004770B5">
      <w:pPr>
        <w:spacing w:line="360" w:lineRule="auto"/>
        <w:rPr>
          <w:rFonts w:ascii="Calibri Light" w:hAnsi="Calibri Light" w:cs="Calibri Light"/>
        </w:rPr>
      </w:pPr>
    </w:p>
    <w:p w14:paraId="0F4D797B" w14:textId="77777777" w:rsidR="009B672E" w:rsidRDefault="009B672E" w:rsidP="004770B5">
      <w:pPr>
        <w:spacing w:line="360" w:lineRule="auto"/>
        <w:rPr>
          <w:rFonts w:ascii="Calibri Light" w:hAnsi="Calibri Light" w:cs="Calibri Light"/>
        </w:rPr>
      </w:pPr>
    </w:p>
    <w:p w14:paraId="2A3A1CB5" w14:textId="77777777" w:rsidR="009B672E" w:rsidRDefault="009B672E" w:rsidP="004770B5">
      <w:pPr>
        <w:spacing w:line="360" w:lineRule="auto"/>
        <w:rPr>
          <w:rFonts w:ascii="Calibri Light" w:hAnsi="Calibri Light" w:cs="Calibri Light"/>
        </w:rPr>
      </w:pPr>
    </w:p>
    <w:p w14:paraId="126C0800" w14:textId="77777777" w:rsidR="009B672E" w:rsidRDefault="009B672E" w:rsidP="004770B5">
      <w:pPr>
        <w:spacing w:line="360" w:lineRule="auto"/>
        <w:rPr>
          <w:rFonts w:ascii="Calibri Light" w:hAnsi="Calibri Light" w:cs="Calibri Light"/>
        </w:rPr>
      </w:pPr>
    </w:p>
    <w:p w14:paraId="557B9CF9" w14:textId="77777777" w:rsidR="009B672E" w:rsidRDefault="009B672E" w:rsidP="004770B5">
      <w:pPr>
        <w:spacing w:line="360" w:lineRule="auto"/>
        <w:rPr>
          <w:rFonts w:ascii="Calibri Light" w:hAnsi="Calibri Light" w:cs="Calibri Light"/>
        </w:rPr>
      </w:pPr>
    </w:p>
    <w:p w14:paraId="0241E669" w14:textId="77777777" w:rsidR="009B672E" w:rsidRDefault="009B672E" w:rsidP="004770B5">
      <w:pPr>
        <w:spacing w:line="360" w:lineRule="auto"/>
        <w:rPr>
          <w:rFonts w:ascii="Calibri Light" w:hAnsi="Calibri Light" w:cs="Calibri Light"/>
        </w:rPr>
      </w:pPr>
    </w:p>
    <w:p w14:paraId="3530F77A" w14:textId="77777777" w:rsidR="009B672E" w:rsidRDefault="009B672E" w:rsidP="004770B5">
      <w:pPr>
        <w:spacing w:line="360" w:lineRule="auto"/>
        <w:rPr>
          <w:rFonts w:ascii="Calibri Light" w:hAnsi="Calibri Light" w:cs="Calibri Light"/>
        </w:rPr>
      </w:pPr>
    </w:p>
    <w:p w14:paraId="3292D90B" w14:textId="77777777" w:rsidR="009B672E" w:rsidRDefault="009B672E" w:rsidP="004770B5">
      <w:pPr>
        <w:spacing w:line="360" w:lineRule="auto"/>
        <w:rPr>
          <w:rFonts w:ascii="Calibri Light" w:hAnsi="Calibri Light" w:cs="Calibri Light"/>
        </w:rPr>
      </w:pPr>
    </w:p>
    <w:p w14:paraId="469D3DAF" w14:textId="77777777" w:rsidR="009B672E" w:rsidRDefault="009B672E" w:rsidP="004770B5">
      <w:pPr>
        <w:spacing w:line="360" w:lineRule="auto"/>
        <w:rPr>
          <w:rFonts w:ascii="Calibri Light" w:hAnsi="Calibri Light" w:cs="Calibri Light"/>
        </w:rPr>
      </w:pPr>
    </w:p>
    <w:p w14:paraId="19542F61" w14:textId="77777777" w:rsidR="009B672E" w:rsidRDefault="009B672E" w:rsidP="004770B5">
      <w:pPr>
        <w:spacing w:line="360" w:lineRule="auto"/>
        <w:rPr>
          <w:rFonts w:ascii="Calibri Light" w:hAnsi="Calibri Light" w:cs="Calibri Light"/>
        </w:rPr>
      </w:pPr>
    </w:p>
    <w:p w14:paraId="4DAA56AF" w14:textId="77777777" w:rsidR="009B672E" w:rsidRDefault="009B672E" w:rsidP="004770B5">
      <w:pPr>
        <w:spacing w:line="360" w:lineRule="auto"/>
        <w:rPr>
          <w:rFonts w:ascii="Calibri Light" w:hAnsi="Calibri Light" w:cs="Calibri Light"/>
        </w:rPr>
      </w:pPr>
    </w:p>
    <w:p w14:paraId="1ACC4521" w14:textId="77777777" w:rsidR="009B672E" w:rsidRDefault="009B672E" w:rsidP="004770B5">
      <w:pPr>
        <w:spacing w:line="360" w:lineRule="auto"/>
        <w:rPr>
          <w:rFonts w:ascii="Calibri Light" w:hAnsi="Calibri Light" w:cs="Calibri Light"/>
        </w:rPr>
      </w:pPr>
    </w:p>
    <w:p w14:paraId="2984B664" w14:textId="77777777" w:rsidR="009B672E" w:rsidRDefault="009B672E" w:rsidP="004770B5">
      <w:pPr>
        <w:spacing w:line="360" w:lineRule="auto"/>
        <w:rPr>
          <w:rFonts w:ascii="Calibri Light" w:hAnsi="Calibri Light" w:cs="Calibri Light"/>
        </w:rPr>
      </w:pPr>
    </w:p>
    <w:p w14:paraId="6355E508" w14:textId="77777777" w:rsidR="009B672E" w:rsidRDefault="009B672E" w:rsidP="004770B5">
      <w:pPr>
        <w:spacing w:line="360" w:lineRule="auto"/>
        <w:rPr>
          <w:rFonts w:ascii="Calibri Light" w:hAnsi="Calibri Light" w:cs="Calibri Light"/>
        </w:rPr>
      </w:pPr>
    </w:p>
    <w:p w14:paraId="7140416A" w14:textId="77777777" w:rsidR="009B672E" w:rsidRDefault="009B672E" w:rsidP="004770B5">
      <w:pPr>
        <w:spacing w:line="360" w:lineRule="auto"/>
        <w:rPr>
          <w:rFonts w:ascii="Calibri Light" w:hAnsi="Calibri Light" w:cs="Calibri Light"/>
        </w:rPr>
      </w:pPr>
    </w:p>
    <w:p w14:paraId="491A73B9" w14:textId="77777777" w:rsidR="009B672E" w:rsidRDefault="009B672E" w:rsidP="004770B5">
      <w:pPr>
        <w:spacing w:line="360" w:lineRule="auto"/>
        <w:rPr>
          <w:rFonts w:ascii="Calibri Light" w:hAnsi="Calibri Light" w:cs="Calibri Light"/>
        </w:rPr>
      </w:pPr>
    </w:p>
    <w:p w14:paraId="16D64F8F" w14:textId="77777777" w:rsidR="009B672E" w:rsidRDefault="009B672E" w:rsidP="004770B5">
      <w:pPr>
        <w:spacing w:line="360" w:lineRule="auto"/>
        <w:rPr>
          <w:rFonts w:ascii="Calibri Light" w:hAnsi="Calibri Light" w:cs="Calibri Light"/>
        </w:rPr>
      </w:pPr>
    </w:p>
    <w:p w14:paraId="36B6E223" w14:textId="77777777" w:rsidR="009B672E" w:rsidRDefault="009B672E" w:rsidP="004770B5">
      <w:pPr>
        <w:spacing w:line="360" w:lineRule="auto"/>
        <w:rPr>
          <w:rFonts w:ascii="Calibri Light" w:hAnsi="Calibri Light" w:cs="Calibri Light"/>
        </w:rPr>
      </w:pPr>
    </w:p>
    <w:p w14:paraId="210E339B" w14:textId="77777777" w:rsidR="009B672E" w:rsidRDefault="009B672E" w:rsidP="004770B5">
      <w:pPr>
        <w:spacing w:line="360" w:lineRule="auto"/>
        <w:rPr>
          <w:rFonts w:ascii="Calibri Light" w:hAnsi="Calibri Light" w:cs="Calibri Light"/>
        </w:rPr>
      </w:pPr>
    </w:p>
    <w:p w14:paraId="38DE8173" w14:textId="77777777" w:rsidR="009B672E" w:rsidRDefault="009B672E" w:rsidP="004770B5">
      <w:pPr>
        <w:spacing w:line="360" w:lineRule="auto"/>
        <w:rPr>
          <w:rFonts w:ascii="Calibri Light" w:hAnsi="Calibri Light" w:cs="Calibri Light"/>
        </w:rPr>
      </w:pPr>
    </w:p>
    <w:p w14:paraId="4B18DED6" w14:textId="77777777" w:rsidR="009B672E" w:rsidRDefault="009B672E" w:rsidP="004770B5">
      <w:pPr>
        <w:spacing w:line="360" w:lineRule="auto"/>
        <w:rPr>
          <w:rFonts w:ascii="Calibri Light" w:hAnsi="Calibri Light" w:cs="Calibri Light"/>
        </w:rPr>
      </w:pPr>
    </w:p>
    <w:p w14:paraId="14298B37" w14:textId="77777777" w:rsidR="009B672E" w:rsidRDefault="009B672E" w:rsidP="004770B5">
      <w:pPr>
        <w:spacing w:line="360" w:lineRule="auto"/>
        <w:rPr>
          <w:rFonts w:ascii="Calibri Light" w:hAnsi="Calibri Light" w:cs="Calibri Light"/>
        </w:rPr>
      </w:pPr>
    </w:p>
    <w:p w14:paraId="18CE7DCC" w14:textId="77777777" w:rsidR="009B672E" w:rsidRDefault="009B672E" w:rsidP="004770B5">
      <w:pPr>
        <w:spacing w:line="360" w:lineRule="auto"/>
        <w:rPr>
          <w:rFonts w:ascii="Calibri Light" w:hAnsi="Calibri Light" w:cs="Calibri Light"/>
        </w:rPr>
      </w:pPr>
    </w:p>
    <w:p w14:paraId="44BCB328" w14:textId="77777777" w:rsidR="009B672E" w:rsidRDefault="009B672E" w:rsidP="004770B5">
      <w:pPr>
        <w:spacing w:line="360" w:lineRule="auto"/>
        <w:rPr>
          <w:rFonts w:ascii="Calibri Light" w:hAnsi="Calibri Light" w:cs="Calibri Light"/>
        </w:rPr>
      </w:pPr>
    </w:p>
    <w:p w14:paraId="1631DA47" w14:textId="77777777" w:rsidR="009B672E" w:rsidRDefault="009B672E" w:rsidP="004770B5">
      <w:pPr>
        <w:spacing w:line="360" w:lineRule="auto"/>
        <w:rPr>
          <w:rFonts w:ascii="Calibri Light" w:hAnsi="Calibri Light" w:cs="Calibri Light"/>
        </w:rPr>
      </w:pPr>
    </w:p>
    <w:p w14:paraId="118F99FB" w14:textId="77777777" w:rsidR="009B672E" w:rsidRDefault="001E41F8" w:rsidP="003C4E92">
      <w:pPr>
        <w:jc w:val="center"/>
      </w:pPr>
      <w:r w:rsidRPr="00460411">
        <w:rPr>
          <w:b/>
          <w:color w:val="0070C0"/>
          <w:sz w:val="32"/>
          <w:szCs w:val="32"/>
        </w:rPr>
        <w:t>Sumário</w:t>
      </w:r>
    </w:p>
    <w:p w14:paraId="4D12F0E6" w14:textId="77777777" w:rsidR="009B672E" w:rsidRDefault="009B672E" w:rsidP="004770B5">
      <w:pPr>
        <w:spacing w:line="360" w:lineRule="auto"/>
        <w:rPr>
          <w:rFonts w:ascii="Calibri Light" w:hAnsi="Calibri Light" w:cs="Calibri Light"/>
        </w:rPr>
      </w:pPr>
    </w:p>
    <w:p w14:paraId="6AB082AA" w14:textId="77777777" w:rsidR="009B672E" w:rsidRPr="003C4E92" w:rsidRDefault="009B672E" w:rsidP="004770B5">
      <w:pPr>
        <w:spacing w:line="360" w:lineRule="auto"/>
        <w:rPr>
          <w:rFonts w:ascii="Calibri Light" w:hAnsi="Calibri Light" w:cs="Calibri Light"/>
        </w:rPr>
      </w:pPr>
    </w:p>
    <w:p w14:paraId="292E2DB5" w14:textId="77777777" w:rsidR="003C4E92" w:rsidRPr="003C4E92" w:rsidRDefault="001E41F8">
      <w:pPr>
        <w:pStyle w:val="Sumrio1"/>
        <w:rPr>
          <w:rFonts w:asciiTheme="minorHAnsi" w:eastAsiaTheme="minorEastAsia" w:hAnsiTheme="minorHAnsi" w:cstheme="minorBidi"/>
          <w:b w:val="0"/>
          <w:noProof/>
          <w:kern w:val="0"/>
          <w:lang w:eastAsia="pt-BR"/>
        </w:rPr>
      </w:pPr>
      <w:r w:rsidRPr="003C4E92">
        <w:fldChar w:fldCharType="begin"/>
      </w:r>
      <w:r w:rsidRPr="003C4E92">
        <w:instrText xml:space="preserve"> TOC </w:instrText>
      </w:r>
      <w:r w:rsidRPr="003C4E92">
        <w:fldChar w:fldCharType="separate"/>
      </w:r>
      <w:r w:rsidR="003C4E92" w:rsidRPr="003C4E92">
        <w:rPr>
          <w:rFonts w:cs="Calibri Light"/>
          <w:noProof/>
        </w:rPr>
        <w:t>Apresentação</w:t>
      </w:r>
      <w:r w:rsidR="003C4E92" w:rsidRPr="003C4E92">
        <w:rPr>
          <w:noProof/>
        </w:rPr>
        <w:tab/>
      </w:r>
      <w:r w:rsidR="003C4E92" w:rsidRPr="003C4E92">
        <w:rPr>
          <w:noProof/>
        </w:rPr>
        <w:fldChar w:fldCharType="begin"/>
      </w:r>
      <w:r w:rsidR="003C4E92" w:rsidRPr="003C4E92">
        <w:rPr>
          <w:noProof/>
        </w:rPr>
        <w:instrText xml:space="preserve"> PAGEREF _Toc491180910 \h </w:instrText>
      </w:r>
      <w:r w:rsidR="003C4E92" w:rsidRPr="003C4E92">
        <w:rPr>
          <w:noProof/>
        </w:rPr>
      </w:r>
      <w:r w:rsidR="003C4E92" w:rsidRPr="003C4E92">
        <w:rPr>
          <w:noProof/>
        </w:rPr>
        <w:fldChar w:fldCharType="separate"/>
      </w:r>
      <w:r w:rsidR="00DC1081">
        <w:rPr>
          <w:noProof/>
        </w:rPr>
        <w:t>3</w:t>
      </w:r>
      <w:r w:rsidR="003C4E92" w:rsidRPr="003C4E92">
        <w:rPr>
          <w:noProof/>
        </w:rPr>
        <w:fldChar w:fldCharType="end"/>
      </w:r>
    </w:p>
    <w:p w14:paraId="6B9C3239" w14:textId="77777777" w:rsidR="003C4E92" w:rsidRPr="003C4E92" w:rsidRDefault="003C4E92">
      <w:pPr>
        <w:pStyle w:val="Sumrio1"/>
        <w:rPr>
          <w:rFonts w:asciiTheme="minorHAnsi" w:eastAsiaTheme="minorEastAsia" w:hAnsiTheme="minorHAnsi" w:cstheme="minorBidi"/>
          <w:b w:val="0"/>
          <w:noProof/>
          <w:kern w:val="0"/>
          <w:lang w:eastAsia="pt-BR"/>
        </w:rPr>
      </w:pPr>
      <w:r w:rsidRPr="003C4E92">
        <w:rPr>
          <w:rFonts w:cs="Calibri Light"/>
          <w:noProof/>
        </w:rPr>
        <w:t>1 -</w:t>
      </w:r>
      <w:r w:rsidRPr="003C4E92">
        <w:rPr>
          <w:rFonts w:asciiTheme="minorHAnsi" w:eastAsiaTheme="minorEastAsia" w:hAnsiTheme="minorHAnsi" w:cstheme="minorBidi"/>
          <w:b w:val="0"/>
          <w:noProof/>
          <w:kern w:val="0"/>
          <w:lang w:eastAsia="pt-BR"/>
        </w:rPr>
        <w:tab/>
      </w:r>
      <w:r w:rsidRPr="003C4E92">
        <w:rPr>
          <w:rFonts w:cs="Calibri Light"/>
          <w:noProof/>
        </w:rPr>
        <w:t>Capítulo 7 da norma Realização de produto - continuação</w:t>
      </w:r>
      <w:r w:rsidRPr="003C4E92">
        <w:rPr>
          <w:noProof/>
        </w:rPr>
        <w:tab/>
      </w:r>
      <w:r w:rsidRPr="003C4E92">
        <w:rPr>
          <w:noProof/>
        </w:rPr>
        <w:fldChar w:fldCharType="begin"/>
      </w:r>
      <w:r w:rsidRPr="003C4E92">
        <w:rPr>
          <w:noProof/>
        </w:rPr>
        <w:instrText xml:space="preserve"> PAGEREF _Toc491180911 \h </w:instrText>
      </w:r>
      <w:r w:rsidRPr="003C4E92">
        <w:rPr>
          <w:noProof/>
        </w:rPr>
      </w:r>
      <w:r w:rsidRPr="003C4E92">
        <w:rPr>
          <w:noProof/>
        </w:rPr>
        <w:fldChar w:fldCharType="separate"/>
      </w:r>
      <w:r w:rsidR="00DC1081">
        <w:rPr>
          <w:noProof/>
        </w:rPr>
        <w:t>4</w:t>
      </w:r>
      <w:r w:rsidRPr="003C4E92">
        <w:rPr>
          <w:noProof/>
        </w:rPr>
        <w:fldChar w:fldCharType="end"/>
      </w:r>
    </w:p>
    <w:p w14:paraId="623F9AC2" w14:textId="77777777" w:rsidR="003C4E92" w:rsidRPr="003C4E92" w:rsidRDefault="003C4E92">
      <w:pPr>
        <w:pStyle w:val="Sumrio2"/>
        <w:tabs>
          <w:tab w:val="left" w:pos="880"/>
        </w:tabs>
        <w:rPr>
          <w:rFonts w:asciiTheme="minorHAnsi" w:eastAsiaTheme="minorEastAsia" w:hAnsiTheme="minorHAnsi" w:cstheme="minorBidi"/>
          <w:noProof/>
          <w:kern w:val="0"/>
          <w:lang w:eastAsia="pt-BR"/>
        </w:rPr>
      </w:pPr>
      <w:r w:rsidRPr="003C4E92">
        <w:rPr>
          <w:rFonts w:cs="Calibri Light"/>
          <w:noProof/>
        </w:rPr>
        <w:t>1.1 -</w:t>
      </w:r>
      <w:r w:rsidRPr="003C4E92">
        <w:rPr>
          <w:rFonts w:asciiTheme="minorHAnsi" w:eastAsiaTheme="minorEastAsia" w:hAnsiTheme="minorHAnsi" w:cstheme="minorBidi"/>
          <w:noProof/>
          <w:kern w:val="0"/>
          <w:lang w:eastAsia="pt-BR"/>
        </w:rPr>
        <w:tab/>
      </w:r>
      <w:r w:rsidRPr="003C4E92">
        <w:rPr>
          <w:rFonts w:cs="Calibri Light"/>
          <w:noProof/>
        </w:rPr>
        <w:t>Item 7.5 - Produção e fornecimento de serviços</w:t>
      </w:r>
      <w:r w:rsidRPr="003C4E92">
        <w:rPr>
          <w:noProof/>
        </w:rPr>
        <w:tab/>
      </w:r>
      <w:r w:rsidRPr="003C4E92">
        <w:rPr>
          <w:noProof/>
        </w:rPr>
        <w:fldChar w:fldCharType="begin"/>
      </w:r>
      <w:r w:rsidRPr="003C4E92">
        <w:rPr>
          <w:noProof/>
        </w:rPr>
        <w:instrText xml:space="preserve"> PAGEREF _Toc491180912 \h </w:instrText>
      </w:r>
      <w:r w:rsidRPr="003C4E92">
        <w:rPr>
          <w:noProof/>
        </w:rPr>
      </w:r>
      <w:r w:rsidRPr="003C4E92">
        <w:rPr>
          <w:noProof/>
        </w:rPr>
        <w:fldChar w:fldCharType="separate"/>
      </w:r>
      <w:r w:rsidR="00DC1081">
        <w:rPr>
          <w:noProof/>
        </w:rPr>
        <w:t>4</w:t>
      </w:r>
      <w:r w:rsidRPr="003C4E92">
        <w:rPr>
          <w:noProof/>
        </w:rPr>
        <w:fldChar w:fldCharType="end"/>
      </w:r>
    </w:p>
    <w:p w14:paraId="3D20ED9A" w14:textId="77777777" w:rsidR="003C4E92" w:rsidRPr="003C4E92" w:rsidRDefault="003C4E92">
      <w:pPr>
        <w:pStyle w:val="Sumrio2"/>
        <w:tabs>
          <w:tab w:val="left" w:pos="880"/>
        </w:tabs>
        <w:rPr>
          <w:rFonts w:asciiTheme="minorHAnsi" w:eastAsiaTheme="minorEastAsia" w:hAnsiTheme="minorHAnsi" w:cstheme="minorBidi"/>
          <w:noProof/>
          <w:kern w:val="0"/>
          <w:lang w:eastAsia="pt-BR"/>
        </w:rPr>
      </w:pPr>
      <w:r w:rsidRPr="003C4E92">
        <w:rPr>
          <w:rFonts w:cs="Calibri Light"/>
          <w:i/>
          <w:noProof/>
        </w:rPr>
        <w:t>1.2 -</w:t>
      </w:r>
      <w:r w:rsidRPr="003C4E92">
        <w:rPr>
          <w:rFonts w:asciiTheme="minorHAnsi" w:eastAsiaTheme="minorEastAsia" w:hAnsiTheme="minorHAnsi" w:cstheme="minorBidi"/>
          <w:noProof/>
          <w:kern w:val="0"/>
          <w:lang w:eastAsia="pt-BR"/>
        </w:rPr>
        <w:tab/>
      </w:r>
      <w:r w:rsidRPr="003C4E92">
        <w:rPr>
          <w:rFonts w:cs="Calibri Light"/>
          <w:noProof/>
        </w:rPr>
        <w:t>Item 7.6 - Controle de equipamentos de monitoramento e medição</w:t>
      </w:r>
      <w:r w:rsidRPr="003C4E92">
        <w:rPr>
          <w:noProof/>
        </w:rPr>
        <w:tab/>
      </w:r>
      <w:r w:rsidRPr="003C4E92">
        <w:rPr>
          <w:noProof/>
        </w:rPr>
        <w:fldChar w:fldCharType="begin"/>
      </w:r>
      <w:r w:rsidRPr="003C4E92">
        <w:rPr>
          <w:noProof/>
        </w:rPr>
        <w:instrText xml:space="preserve"> PAGEREF _Toc491180913 \h </w:instrText>
      </w:r>
      <w:r w:rsidRPr="003C4E92">
        <w:rPr>
          <w:noProof/>
        </w:rPr>
      </w:r>
      <w:r w:rsidRPr="003C4E92">
        <w:rPr>
          <w:noProof/>
        </w:rPr>
        <w:fldChar w:fldCharType="separate"/>
      </w:r>
      <w:r w:rsidR="00DC1081">
        <w:rPr>
          <w:noProof/>
        </w:rPr>
        <w:t>15</w:t>
      </w:r>
      <w:r w:rsidRPr="003C4E92">
        <w:rPr>
          <w:noProof/>
        </w:rPr>
        <w:fldChar w:fldCharType="end"/>
      </w:r>
    </w:p>
    <w:p w14:paraId="334800B7" w14:textId="77777777" w:rsidR="003C4E92" w:rsidRPr="003C4E92" w:rsidRDefault="003C4E92">
      <w:pPr>
        <w:pStyle w:val="Sumrio1"/>
        <w:rPr>
          <w:rFonts w:asciiTheme="minorHAnsi" w:eastAsiaTheme="minorEastAsia" w:hAnsiTheme="minorHAnsi" w:cstheme="minorBidi"/>
          <w:b w:val="0"/>
          <w:noProof/>
          <w:kern w:val="0"/>
          <w:lang w:eastAsia="pt-BR"/>
        </w:rPr>
      </w:pPr>
      <w:r w:rsidRPr="003C4E92">
        <w:rPr>
          <w:rFonts w:cs="Calibri Light"/>
          <w:noProof/>
        </w:rPr>
        <w:t>2 -</w:t>
      </w:r>
      <w:r w:rsidRPr="003C4E92">
        <w:rPr>
          <w:rFonts w:asciiTheme="minorHAnsi" w:eastAsiaTheme="minorEastAsia" w:hAnsiTheme="minorHAnsi" w:cstheme="minorBidi"/>
          <w:b w:val="0"/>
          <w:noProof/>
          <w:kern w:val="0"/>
          <w:lang w:eastAsia="pt-BR"/>
        </w:rPr>
        <w:tab/>
      </w:r>
      <w:r w:rsidRPr="003C4E92">
        <w:rPr>
          <w:rFonts w:cs="Calibri Light"/>
          <w:noProof/>
        </w:rPr>
        <w:t>Capítulo 8 da norma - Medição, análise e melhoria</w:t>
      </w:r>
      <w:r w:rsidRPr="003C4E92">
        <w:rPr>
          <w:noProof/>
        </w:rPr>
        <w:tab/>
      </w:r>
      <w:r w:rsidRPr="003C4E92">
        <w:rPr>
          <w:noProof/>
        </w:rPr>
        <w:fldChar w:fldCharType="begin"/>
      </w:r>
      <w:r w:rsidRPr="003C4E92">
        <w:rPr>
          <w:noProof/>
        </w:rPr>
        <w:instrText xml:space="preserve"> PAGEREF _Toc491180914 \h </w:instrText>
      </w:r>
      <w:r w:rsidRPr="003C4E92">
        <w:rPr>
          <w:noProof/>
        </w:rPr>
      </w:r>
      <w:r w:rsidRPr="003C4E92">
        <w:rPr>
          <w:noProof/>
        </w:rPr>
        <w:fldChar w:fldCharType="separate"/>
      </w:r>
      <w:r w:rsidR="00DC1081">
        <w:rPr>
          <w:noProof/>
        </w:rPr>
        <w:t>18</w:t>
      </w:r>
      <w:r w:rsidRPr="003C4E92">
        <w:rPr>
          <w:noProof/>
        </w:rPr>
        <w:fldChar w:fldCharType="end"/>
      </w:r>
    </w:p>
    <w:p w14:paraId="6C50492A" w14:textId="77777777" w:rsidR="003C4E92" w:rsidRPr="003C4E92" w:rsidRDefault="003C4E92">
      <w:pPr>
        <w:pStyle w:val="Sumrio2"/>
        <w:tabs>
          <w:tab w:val="left" w:pos="880"/>
        </w:tabs>
        <w:rPr>
          <w:rFonts w:asciiTheme="minorHAnsi" w:eastAsiaTheme="minorEastAsia" w:hAnsiTheme="minorHAnsi" w:cstheme="minorBidi"/>
          <w:noProof/>
          <w:kern w:val="0"/>
          <w:lang w:eastAsia="pt-BR"/>
        </w:rPr>
      </w:pPr>
      <w:r w:rsidRPr="003C4E92">
        <w:rPr>
          <w:rFonts w:cs="Calibri Light"/>
          <w:i/>
          <w:noProof/>
        </w:rPr>
        <w:t>2.1 -</w:t>
      </w:r>
      <w:r w:rsidRPr="003C4E92">
        <w:rPr>
          <w:rFonts w:asciiTheme="minorHAnsi" w:eastAsiaTheme="minorEastAsia" w:hAnsiTheme="minorHAnsi" w:cstheme="minorBidi"/>
          <w:noProof/>
          <w:kern w:val="0"/>
          <w:lang w:eastAsia="pt-BR"/>
        </w:rPr>
        <w:tab/>
      </w:r>
      <w:r w:rsidRPr="003C4E92">
        <w:rPr>
          <w:rFonts w:cs="Calibri Light"/>
          <w:noProof/>
        </w:rPr>
        <w:t>Item 8.1 - Geral</w:t>
      </w:r>
      <w:r w:rsidRPr="003C4E92">
        <w:rPr>
          <w:noProof/>
        </w:rPr>
        <w:tab/>
      </w:r>
      <w:r w:rsidRPr="003C4E92">
        <w:rPr>
          <w:noProof/>
        </w:rPr>
        <w:fldChar w:fldCharType="begin"/>
      </w:r>
      <w:r w:rsidRPr="003C4E92">
        <w:rPr>
          <w:noProof/>
        </w:rPr>
        <w:instrText xml:space="preserve"> PAGEREF _Toc491180915 \h </w:instrText>
      </w:r>
      <w:r w:rsidRPr="003C4E92">
        <w:rPr>
          <w:noProof/>
        </w:rPr>
      </w:r>
      <w:r w:rsidRPr="003C4E92">
        <w:rPr>
          <w:noProof/>
        </w:rPr>
        <w:fldChar w:fldCharType="separate"/>
      </w:r>
      <w:r w:rsidR="00DC1081">
        <w:rPr>
          <w:noProof/>
        </w:rPr>
        <w:t>18</w:t>
      </w:r>
      <w:r w:rsidRPr="003C4E92">
        <w:rPr>
          <w:noProof/>
        </w:rPr>
        <w:fldChar w:fldCharType="end"/>
      </w:r>
    </w:p>
    <w:p w14:paraId="5F13C48C" w14:textId="77777777" w:rsidR="003C4E92" w:rsidRPr="003C4E92" w:rsidRDefault="003C4E92">
      <w:pPr>
        <w:pStyle w:val="Sumrio2"/>
        <w:tabs>
          <w:tab w:val="left" w:pos="880"/>
        </w:tabs>
        <w:rPr>
          <w:rFonts w:asciiTheme="minorHAnsi" w:eastAsiaTheme="minorEastAsia" w:hAnsiTheme="minorHAnsi" w:cstheme="minorBidi"/>
          <w:noProof/>
          <w:kern w:val="0"/>
          <w:lang w:eastAsia="pt-BR"/>
        </w:rPr>
      </w:pPr>
      <w:r w:rsidRPr="003C4E92">
        <w:rPr>
          <w:rFonts w:cs="Calibri Light"/>
          <w:noProof/>
        </w:rPr>
        <w:t>2.2 -</w:t>
      </w:r>
      <w:r w:rsidRPr="003C4E92">
        <w:rPr>
          <w:rFonts w:asciiTheme="minorHAnsi" w:eastAsiaTheme="minorEastAsia" w:hAnsiTheme="minorHAnsi" w:cstheme="minorBidi"/>
          <w:noProof/>
          <w:kern w:val="0"/>
          <w:lang w:eastAsia="pt-BR"/>
        </w:rPr>
        <w:tab/>
      </w:r>
      <w:r w:rsidRPr="003C4E92">
        <w:rPr>
          <w:rFonts w:cs="Calibri Light"/>
          <w:noProof/>
        </w:rPr>
        <w:t>Item 8.2 - Monitoramento e medição</w:t>
      </w:r>
      <w:r w:rsidRPr="003C4E92">
        <w:rPr>
          <w:noProof/>
        </w:rPr>
        <w:tab/>
      </w:r>
      <w:r w:rsidRPr="003C4E92">
        <w:rPr>
          <w:noProof/>
        </w:rPr>
        <w:fldChar w:fldCharType="begin"/>
      </w:r>
      <w:r w:rsidRPr="003C4E92">
        <w:rPr>
          <w:noProof/>
        </w:rPr>
        <w:instrText xml:space="preserve"> PAGEREF _Toc491180916 \h </w:instrText>
      </w:r>
      <w:r w:rsidRPr="003C4E92">
        <w:rPr>
          <w:noProof/>
        </w:rPr>
      </w:r>
      <w:r w:rsidRPr="003C4E92">
        <w:rPr>
          <w:noProof/>
        </w:rPr>
        <w:fldChar w:fldCharType="separate"/>
      </w:r>
      <w:r w:rsidR="00DC1081">
        <w:rPr>
          <w:noProof/>
        </w:rPr>
        <w:t>19</w:t>
      </w:r>
      <w:r w:rsidRPr="003C4E92">
        <w:rPr>
          <w:noProof/>
        </w:rPr>
        <w:fldChar w:fldCharType="end"/>
      </w:r>
    </w:p>
    <w:p w14:paraId="1468051B" w14:textId="77777777" w:rsidR="003C4E92" w:rsidRPr="003C4E92" w:rsidRDefault="003C4E92">
      <w:pPr>
        <w:pStyle w:val="Sumrio2"/>
        <w:tabs>
          <w:tab w:val="left" w:pos="880"/>
        </w:tabs>
        <w:rPr>
          <w:rFonts w:asciiTheme="minorHAnsi" w:eastAsiaTheme="minorEastAsia" w:hAnsiTheme="minorHAnsi" w:cstheme="minorBidi"/>
          <w:noProof/>
          <w:kern w:val="0"/>
          <w:lang w:eastAsia="pt-BR"/>
        </w:rPr>
      </w:pPr>
      <w:r w:rsidRPr="003C4E92">
        <w:rPr>
          <w:rFonts w:cs="Calibri Light"/>
          <w:noProof/>
        </w:rPr>
        <w:t>2.3 -</w:t>
      </w:r>
      <w:r w:rsidRPr="003C4E92">
        <w:rPr>
          <w:rFonts w:asciiTheme="minorHAnsi" w:eastAsiaTheme="minorEastAsia" w:hAnsiTheme="minorHAnsi" w:cstheme="minorBidi"/>
          <w:noProof/>
          <w:kern w:val="0"/>
          <w:lang w:eastAsia="pt-BR"/>
        </w:rPr>
        <w:tab/>
      </w:r>
      <w:r w:rsidRPr="003C4E92">
        <w:rPr>
          <w:rFonts w:cs="Calibri Light"/>
          <w:noProof/>
        </w:rPr>
        <w:t>Item 8.3 - Controle de produto não conforme</w:t>
      </w:r>
      <w:r w:rsidRPr="003C4E92">
        <w:rPr>
          <w:noProof/>
        </w:rPr>
        <w:tab/>
      </w:r>
      <w:r w:rsidRPr="003C4E92">
        <w:rPr>
          <w:noProof/>
        </w:rPr>
        <w:fldChar w:fldCharType="begin"/>
      </w:r>
      <w:r w:rsidRPr="003C4E92">
        <w:rPr>
          <w:noProof/>
        </w:rPr>
        <w:instrText xml:space="preserve"> PAGEREF _Toc491180917 \h </w:instrText>
      </w:r>
      <w:r w:rsidRPr="003C4E92">
        <w:rPr>
          <w:noProof/>
        </w:rPr>
      </w:r>
      <w:r w:rsidRPr="003C4E92">
        <w:rPr>
          <w:noProof/>
        </w:rPr>
        <w:fldChar w:fldCharType="separate"/>
      </w:r>
      <w:r w:rsidR="00DC1081">
        <w:rPr>
          <w:noProof/>
        </w:rPr>
        <w:t>25</w:t>
      </w:r>
      <w:r w:rsidRPr="003C4E92">
        <w:rPr>
          <w:noProof/>
        </w:rPr>
        <w:fldChar w:fldCharType="end"/>
      </w:r>
    </w:p>
    <w:p w14:paraId="759892E7" w14:textId="77777777" w:rsidR="003C4E92" w:rsidRPr="003C4E92" w:rsidRDefault="003C4E92">
      <w:pPr>
        <w:pStyle w:val="Sumrio2"/>
        <w:tabs>
          <w:tab w:val="left" w:pos="880"/>
        </w:tabs>
        <w:rPr>
          <w:rFonts w:asciiTheme="minorHAnsi" w:eastAsiaTheme="minorEastAsia" w:hAnsiTheme="minorHAnsi" w:cstheme="minorBidi"/>
          <w:noProof/>
          <w:kern w:val="0"/>
          <w:lang w:eastAsia="pt-BR"/>
        </w:rPr>
      </w:pPr>
      <w:r w:rsidRPr="003C4E92">
        <w:rPr>
          <w:rFonts w:cs="Calibri Light"/>
          <w:i/>
          <w:noProof/>
        </w:rPr>
        <w:t>2.4 -</w:t>
      </w:r>
      <w:r w:rsidRPr="003C4E92">
        <w:rPr>
          <w:rFonts w:asciiTheme="minorHAnsi" w:eastAsiaTheme="minorEastAsia" w:hAnsiTheme="minorHAnsi" w:cstheme="minorBidi"/>
          <w:noProof/>
          <w:kern w:val="0"/>
          <w:lang w:eastAsia="pt-BR"/>
        </w:rPr>
        <w:tab/>
      </w:r>
      <w:r w:rsidRPr="003C4E92">
        <w:rPr>
          <w:rFonts w:cs="Calibri Light"/>
          <w:noProof/>
        </w:rPr>
        <w:t>Item 8.4 - Análise de dados</w:t>
      </w:r>
      <w:r w:rsidRPr="003C4E92">
        <w:rPr>
          <w:noProof/>
        </w:rPr>
        <w:tab/>
      </w:r>
      <w:r w:rsidRPr="003C4E92">
        <w:rPr>
          <w:noProof/>
        </w:rPr>
        <w:fldChar w:fldCharType="begin"/>
      </w:r>
      <w:r w:rsidRPr="003C4E92">
        <w:rPr>
          <w:noProof/>
        </w:rPr>
        <w:instrText xml:space="preserve"> PAGEREF _Toc491180918 \h </w:instrText>
      </w:r>
      <w:r w:rsidRPr="003C4E92">
        <w:rPr>
          <w:noProof/>
        </w:rPr>
      </w:r>
      <w:r w:rsidRPr="003C4E92">
        <w:rPr>
          <w:noProof/>
        </w:rPr>
        <w:fldChar w:fldCharType="separate"/>
      </w:r>
      <w:r w:rsidR="00DC1081">
        <w:rPr>
          <w:noProof/>
        </w:rPr>
        <w:t>28</w:t>
      </w:r>
      <w:r w:rsidRPr="003C4E92">
        <w:rPr>
          <w:noProof/>
        </w:rPr>
        <w:fldChar w:fldCharType="end"/>
      </w:r>
    </w:p>
    <w:p w14:paraId="7948ADA9" w14:textId="77777777" w:rsidR="003C4E92" w:rsidRPr="003C4E92" w:rsidRDefault="003C4E92">
      <w:pPr>
        <w:pStyle w:val="Sumrio2"/>
        <w:tabs>
          <w:tab w:val="left" w:pos="880"/>
        </w:tabs>
        <w:rPr>
          <w:rFonts w:asciiTheme="minorHAnsi" w:eastAsiaTheme="minorEastAsia" w:hAnsiTheme="minorHAnsi" w:cstheme="minorBidi"/>
          <w:noProof/>
          <w:kern w:val="0"/>
          <w:lang w:eastAsia="pt-BR"/>
        </w:rPr>
      </w:pPr>
      <w:r w:rsidRPr="003C4E92">
        <w:rPr>
          <w:rFonts w:cs="Calibri Light"/>
          <w:noProof/>
        </w:rPr>
        <w:t>2.5 -</w:t>
      </w:r>
      <w:r w:rsidRPr="003C4E92">
        <w:rPr>
          <w:rFonts w:asciiTheme="minorHAnsi" w:eastAsiaTheme="minorEastAsia" w:hAnsiTheme="minorHAnsi" w:cstheme="minorBidi"/>
          <w:noProof/>
          <w:kern w:val="0"/>
          <w:lang w:eastAsia="pt-BR"/>
        </w:rPr>
        <w:tab/>
      </w:r>
      <w:r w:rsidRPr="003C4E92">
        <w:rPr>
          <w:rFonts w:cs="Calibri Light"/>
          <w:noProof/>
        </w:rPr>
        <w:t>Item 8.5 - Melhorias</w:t>
      </w:r>
      <w:r w:rsidRPr="003C4E92">
        <w:rPr>
          <w:noProof/>
        </w:rPr>
        <w:tab/>
      </w:r>
      <w:r w:rsidRPr="003C4E92">
        <w:rPr>
          <w:noProof/>
        </w:rPr>
        <w:fldChar w:fldCharType="begin"/>
      </w:r>
      <w:r w:rsidRPr="003C4E92">
        <w:rPr>
          <w:noProof/>
        </w:rPr>
        <w:instrText xml:space="preserve"> PAGEREF _Toc491180919 \h </w:instrText>
      </w:r>
      <w:r w:rsidRPr="003C4E92">
        <w:rPr>
          <w:noProof/>
        </w:rPr>
      </w:r>
      <w:r w:rsidRPr="003C4E92">
        <w:rPr>
          <w:noProof/>
        </w:rPr>
        <w:fldChar w:fldCharType="separate"/>
      </w:r>
      <w:r w:rsidR="00DC1081">
        <w:rPr>
          <w:noProof/>
        </w:rPr>
        <w:t>30</w:t>
      </w:r>
      <w:r w:rsidRPr="003C4E92">
        <w:rPr>
          <w:noProof/>
        </w:rPr>
        <w:fldChar w:fldCharType="end"/>
      </w:r>
    </w:p>
    <w:p w14:paraId="5D725C57" w14:textId="77777777" w:rsidR="009B672E" w:rsidRDefault="001E41F8" w:rsidP="004770B5">
      <w:pPr>
        <w:spacing w:line="360" w:lineRule="auto"/>
        <w:jc w:val="both"/>
      </w:pPr>
      <w:r w:rsidRPr="003C4E92">
        <w:fldChar w:fldCharType="end"/>
      </w:r>
      <w:hyperlink w:anchor="_Toc489461009" w:history="1"/>
    </w:p>
    <w:p w14:paraId="074D639B" w14:textId="77777777" w:rsidR="009B672E" w:rsidRDefault="009B672E" w:rsidP="004770B5">
      <w:pPr>
        <w:spacing w:line="360" w:lineRule="auto"/>
        <w:rPr>
          <w:rFonts w:ascii="Calibri Light" w:hAnsi="Calibri Light" w:cs="Calibri Light"/>
        </w:rPr>
      </w:pPr>
    </w:p>
    <w:p w14:paraId="3EF2D74C" w14:textId="77777777" w:rsidR="009B672E" w:rsidRDefault="009B672E" w:rsidP="004770B5">
      <w:pPr>
        <w:spacing w:line="360" w:lineRule="auto"/>
        <w:rPr>
          <w:rFonts w:ascii="Calibri Light" w:hAnsi="Calibri Light" w:cs="Calibri Light"/>
        </w:rPr>
      </w:pPr>
      <w:bookmarkStart w:id="0" w:name="_Toc462045956"/>
    </w:p>
    <w:p w14:paraId="053A5BF9" w14:textId="77777777" w:rsidR="009B672E" w:rsidRDefault="009B672E" w:rsidP="004770B5">
      <w:pPr>
        <w:spacing w:line="360" w:lineRule="auto"/>
        <w:rPr>
          <w:rFonts w:ascii="Calibri Light" w:hAnsi="Calibri Light" w:cs="Calibri Light"/>
        </w:rPr>
      </w:pPr>
    </w:p>
    <w:p w14:paraId="2AE71F5F" w14:textId="77777777" w:rsidR="009B672E" w:rsidRDefault="009B672E" w:rsidP="004770B5">
      <w:pPr>
        <w:spacing w:line="360" w:lineRule="auto"/>
        <w:rPr>
          <w:rFonts w:ascii="Calibri Light" w:hAnsi="Calibri Light" w:cs="Calibri Light"/>
        </w:rPr>
      </w:pPr>
    </w:p>
    <w:p w14:paraId="7FAB5706" w14:textId="77777777" w:rsidR="009B672E" w:rsidRDefault="009B672E" w:rsidP="004770B5">
      <w:pPr>
        <w:spacing w:line="360" w:lineRule="auto"/>
        <w:rPr>
          <w:rFonts w:ascii="Calibri Light" w:hAnsi="Calibri Light" w:cs="Calibri Light"/>
        </w:rPr>
      </w:pPr>
    </w:p>
    <w:p w14:paraId="6B368760" w14:textId="77777777" w:rsidR="009B672E" w:rsidRDefault="009B672E" w:rsidP="004770B5">
      <w:pPr>
        <w:spacing w:line="360" w:lineRule="auto"/>
        <w:rPr>
          <w:rFonts w:ascii="Calibri Light" w:hAnsi="Calibri Light" w:cs="Calibri Light"/>
        </w:rPr>
      </w:pPr>
    </w:p>
    <w:p w14:paraId="25F45401" w14:textId="77777777" w:rsidR="009B672E" w:rsidRDefault="009B672E" w:rsidP="004770B5">
      <w:pPr>
        <w:spacing w:line="360" w:lineRule="auto"/>
        <w:rPr>
          <w:rFonts w:ascii="Calibri Light" w:hAnsi="Calibri Light" w:cs="Calibri Light"/>
        </w:rPr>
      </w:pPr>
    </w:p>
    <w:p w14:paraId="29477405" w14:textId="77777777" w:rsidR="009B672E" w:rsidRDefault="009B672E" w:rsidP="004770B5">
      <w:pPr>
        <w:spacing w:line="360" w:lineRule="auto"/>
        <w:rPr>
          <w:rFonts w:ascii="Calibri Light" w:hAnsi="Calibri Light" w:cs="Calibri Light"/>
        </w:rPr>
      </w:pPr>
    </w:p>
    <w:p w14:paraId="353AAC7F" w14:textId="77777777" w:rsidR="009B672E" w:rsidRDefault="009B672E" w:rsidP="004770B5">
      <w:pPr>
        <w:spacing w:line="360" w:lineRule="auto"/>
        <w:rPr>
          <w:rFonts w:ascii="Calibri Light" w:hAnsi="Calibri Light" w:cs="Calibri Light"/>
        </w:rPr>
      </w:pPr>
    </w:p>
    <w:p w14:paraId="26F86552" w14:textId="77777777" w:rsidR="009B672E" w:rsidRDefault="009B672E" w:rsidP="004770B5">
      <w:pPr>
        <w:spacing w:line="360" w:lineRule="auto"/>
        <w:rPr>
          <w:rFonts w:ascii="Calibri Light" w:hAnsi="Calibri Light" w:cs="Calibri Light"/>
        </w:rPr>
      </w:pPr>
    </w:p>
    <w:p w14:paraId="2253C4D2" w14:textId="77777777" w:rsidR="009B672E" w:rsidRDefault="009B672E" w:rsidP="004770B5">
      <w:pPr>
        <w:pStyle w:val="Rodap"/>
        <w:tabs>
          <w:tab w:val="clear" w:pos="4252"/>
          <w:tab w:val="clear" w:pos="8504"/>
          <w:tab w:val="left" w:pos="3625"/>
          <w:tab w:val="right" w:pos="9354"/>
        </w:tabs>
        <w:spacing w:line="360" w:lineRule="auto"/>
      </w:pPr>
    </w:p>
    <w:p w14:paraId="02B27174" w14:textId="77777777" w:rsidR="009B672E" w:rsidRDefault="009B672E" w:rsidP="004770B5">
      <w:pPr>
        <w:spacing w:line="360" w:lineRule="auto"/>
        <w:sectPr w:rsidR="009B672E">
          <w:headerReference w:type="default" r:id="rId8"/>
          <w:footerReference w:type="default" r:id="rId9"/>
          <w:pgSz w:w="11906" w:h="16838"/>
          <w:pgMar w:top="1276" w:right="1134" w:bottom="1134" w:left="1418" w:header="568" w:footer="153" w:gutter="0"/>
          <w:cols w:space="720"/>
          <w:docGrid w:linePitch="360" w:charSpace="-2049"/>
        </w:sectPr>
      </w:pPr>
    </w:p>
    <w:p w14:paraId="12B7155B" w14:textId="77777777" w:rsidR="009B672E" w:rsidRDefault="009B672E" w:rsidP="004770B5">
      <w:pPr>
        <w:spacing w:line="360" w:lineRule="auto"/>
        <w:rPr>
          <w:rFonts w:ascii="Calibri Light" w:hAnsi="Calibri Light" w:cs="Calibri Light"/>
        </w:rPr>
      </w:pPr>
    </w:p>
    <w:p w14:paraId="14BB0FF7" w14:textId="77777777" w:rsidR="009B672E" w:rsidRDefault="009B672E" w:rsidP="004770B5">
      <w:pPr>
        <w:spacing w:line="360" w:lineRule="auto"/>
        <w:rPr>
          <w:rFonts w:ascii="Calibri Light" w:hAnsi="Calibri Light" w:cs="Calibri Light"/>
        </w:rPr>
      </w:pPr>
    </w:p>
    <w:bookmarkEnd w:id="0"/>
    <w:p w14:paraId="67604148" w14:textId="77777777" w:rsidR="009B672E" w:rsidRDefault="009B672E" w:rsidP="004770B5">
      <w:pPr>
        <w:pStyle w:val="Ttulo1"/>
        <w:rPr>
          <w:rFonts w:cs="Calibri Light"/>
          <w:sz w:val="22"/>
          <w:szCs w:val="22"/>
        </w:rPr>
      </w:pPr>
    </w:p>
    <w:p w14:paraId="72B55D17" w14:textId="77777777" w:rsidR="009B672E" w:rsidRDefault="001E41F8" w:rsidP="004770B5">
      <w:pPr>
        <w:pStyle w:val="Ttulo1"/>
        <w:jc w:val="center"/>
        <w:rPr>
          <w:rFonts w:cs="Calibri Light"/>
        </w:rPr>
      </w:pPr>
      <w:bookmarkStart w:id="1" w:name="_Toc489461009"/>
      <w:bookmarkStart w:id="2" w:name="_Toc491180910"/>
      <w:r>
        <w:rPr>
          <w:rFonts w:cs="Calibri Light"/>
        </w:rPr>
        <w:t>Apresentação</w:t>
      </w:r>
      <w:bookmarkEnd w:id="1"/>
      <w:bookmarkEnd w:id="2"/>
    </w:p>
    <w:p w14:paraId="32C137D0" w14:textId="77777777" w:rsidR="009B672E" w:rsidRDefault="009B672E" w:rsidP="004770B5">
      <w:pPr>
        <w:spacing w:line="360" w:lineRule="auto"/>
        <w:rPr>
          <w:rFonts w:ascii="Calibri Light" w:hAnsi="Calibri Light" w:cs="Calibri Light"/>
        </w:rPr>
      </w:pPr>
    </w:p>
    <w:p w14:paraId="3986F52A" w14:textId="77777777" w:rsidR="009B672E" w:rsidRDefault="009B672E" w:rsidP="004770B5">
      <w:pPr>
        <w:spacing w:line="360" w:lineRule="auto"/>
        <w:rPr>
          <w:rFonts w:ascii="Calibri Light" w:hAnsi="Calibri Light" w:cs="Calibri Light"/>
        </w:rPr>
      </w:pPr>
    </w:p>
    <w:p w14:paraId="0978147E" w14:textId="0A6B42E2" w:rsidR="009B672E" w:rsidRDefault="001E41F8" w:rsidP="004770B5">
      <w:pPr>
        <w:spacing w:line="360" w:lineRule="auto"/>
        <w:jc w:val="both"/>
        <w:rPr>
          <w:rFonts w:ascii="Calibri Light" w:hAnsi="Calibri Light" w:cs="Calibri Light"/>
        </w:rPr>
      </w:pPr>
      <w:r>
        <w:rPr>
          <w:rFonts w:ascii="Calibri Light" w:hAnsi="Calibri Light" w:cs="Calibri Light"/>
        </w:rPr>
        <w:t xml:space="preserve">Olá! Seja muito bem-vindo à terceira </w:t>
      </w:r>
      <w:r w:rsidR="000A6EEE">
        <w:rPr>
          <w:rFonts w:ascii="Calibri Light" w:hAnsi="Calibri Light" w:cs="Calibri Light"/>
        </w:rPr>
        <w:t xml:space="preserve">e última </w:t>
      </w:r>
      <w:r>
        <w:rPr>
          <w:rFonts w:ascii="Calibri Light" w:hAnsi="Calibri Light" w:cs="Calibri Light"/>
        </w:rPr>
        <w:t xml:space="preserve">aula do curso </w:t>
      </w:r>
      <w:r w:rsidR="000A6EEE">
        <w:rPr>
          <w:rFonts w:ascii="Calibri Light" w:hAnsi="Calibri Light" w:cs="Calibri Light"/>
        </w:rPr>
        <w:t>sobre</w:t>
      </w:r>
      <w:r w:rsidR="000A6EEE" w:rsidRPr="000A6EEE">
        <w:rPr>
          <w:rFonts w:ascii="Calibri Light" w:hAnsi="Calibri Light" w:cs="Calibri Light"/>
        </w:rPr>
        <w:t xml:space="preserve"> ABNT NBR ISO 13485:2016 - Produtos para saúde - Sistemas de gestão da qualidade - Requisitos para fins regulamentares</w:t>
      </w:r>
      <w:r w:rsidR="000A6EEE">
        <w:rPr>
          <w:rFonts w:ascii="Calibri Light" w:hAnsi="Calibri Light" w:cs="Calibri Light"/>
        </w:rPr>
        <w:t>!</w:t>
      </w:r>
    </w:p>
    <w:p w14:paraId="5EB6DD25" w14:textId="77777777" w:rsidR="009B672E" w:rsidRDefault="001E41F8" w:rsidP="004770B5">
      <w:pPr>
        <w:spacing w:line="360" w:lineRule="auto"/>
        <w:jc w:val="both"/>
      </w:pPr>
      <w:r>
        <w:rPr>
          <w:rFonts w:ascii="Calibri Light" w:hAnsi="Calibri Light" w:cs="Calibri Light"/>
        </w:rPr>
        <w:t>Na aula passada vimos os requisitos da norma 13485:2016, que tratam sobre à fabricação de um produto para saúde.</w:t>
      </w:r>
    </w:p>
    <w:p w14:paraId="284EB733" w14:textId="77777777" w:rsidR="009B672E" w:rsidRDefault="001E41F8" w:rsidP="004770B5">
      <w:pPr>
        <w:spacing w:line="360" w:lineRule="auto"/>
        <w:jc w:val="both"/>
        <w:rPr>
          <w:rFonts w:ascii="Calibri Light" w:hAnsi="Calibri Light" w:cs="Calibri Light"/>
        </w:rPr>
      </w:pPr>
      <w:r>
        <w:rPr>
          <w:rFonts w:ascii="Calibri Light" w:hAnsi="Calibri Light" w:cs="Calibri Light"/>
        </w:rPr>
        <w:t>Nessa aula vamos analisar os requisitos referente à produção e fornecimento de serviços, medição, análise e melhoria do sistema de gestão da qualidade para produtos para a saúde.</w:t>
      </w:r>
    </w:p>
    <w:p w14:paraId="6ED6E270" w14:textId="77777777" w:rsidR="009B672E" w:rsidRDefault="001E41F8" w:rsidP="004770B5">
      <w:pPr>
        <w:spacing w:line="360" w:lineRule="auto"/>
        <w:jc w:val="both"/>
        <w:rPr>
          <w:rFonts w:ascii="Calibri Light" w:hAnsi="Calibri Light" w:cs="Calibri Light"/>
        </w:rPr>
      </w:pPr>
      <w:r>
        <w:rPr>
          <w:rFonts w:ascii="Calibri Light" w:hAnsi="Calibri Light" w:cs="Calibri Light"/>
        </w:rPr>
        <w:t>Preparado? Então acompanhe!</w:t>
      </w:r>
    </w:p>
    <w:p w14:paraId="44B9C465" w14:textId="77777777" w:rsidR="009B672E" w:rsidRDefault="009B672E" w:rsidP="004770B5">
      <w:pPr>
        <w:spacing w:line="360" w:lineRule="auto"/>
        <w:jc w:val="both"/>
        <w:rPr>
          <w:rFonts w:ascii="Calibri Light" w:hAnsi="Calibri Light" w:cs="Calibri Light"/>
        </w:rPr>
      </w:pPr>
    </w:p>
    <w:p w14:paraId="25B02B23" w14:textId="77777777" w:rsidR="009B672E" w:rsidRDefault="009B672E" w:rsidP="004770B5">
      <w:pPr>
        <w:spacing w:line="360" w:lineRule="auto"/>
        <w:jc w:val="both"/>
        <w:rPr>
          <w:rFonts w:ascii="Calibri Light" w:hAnsi="Calibri Light" w:cs="Calibri Light"/>
        </w:rPr>
      </w:pPr>
    </w:p>
    <w:p w14:paraId="7273AC63" w14:textId="77777777" w:rsidR="009B672E" w:rsidRDefault="009B672E" w:rsidP="004770B5">
      <w:pPr>
        <w:spacing w:line="360" w:lineRule="auto"/>
        <w:jc w:val="both"/>
        <w:rPr>
          <w:rFonts w:ascii="Calibri Light" w:hAnsi="Calibri Light" w:cs="Calibri Light"/>
        </w:rPr>
      </w:pPr>
    </w:p>
    <w:p w14:paraId="5AA94787" w14:textId="77777777" w:rsidR="009B672E" w:rsidRDefault="009B672E" w:rsidP="004770B5">
      <w:pPr>
        <w:spacing w:line="360" w:lineRule="auto"/>
        <w:jc w:val="both"/>
        <w:rPr>
          <w:rFonts w:ascii="Calibri Light" w:hAnsi="Calibri Light" w:cs="Calibri Light"/>
        </w:rPr>
      </w:pPr>
    </w:p>
    <w:p w14:paraId="2B29DFBC" w14:textId="77777777" w:rsidR="009B672E" w:rsidRDefault="009B672E" w:rsidP="004770B5">
      <w:pPr>
        <w:spacing w:line="360" w:lineRule="auto"/>
        <w:jc w:val="both"/>
        <w:rPr>
          <w:rFonts w:ascii="Calibri Light" w:hAnsi="Calibri Light" w:cs="Calibri Light"/>
        </w:rPr>
      </w:pPr>
    </w:p>
    <w:p w14:paraId="0078F309" w14:textId="77777777" w:rsidR="009B672E" w:rsidRDefault="009B672E" w:rsidP="004770B5">
      <w:pPr>
        <w:spacing w:line="360" w:lineRule="auto"/>
        <w:jc w:val="both"/>
        <w:rPr>
          <w:rFonts w:ascii="Calibri Light" w:hAnsi="Calibri Light" w:cs="Calibri Light"/>
        </w:rPr>
      </w:pPr>
    </w:p>
    <w:p w14:paraId="3B105B8A" w14:textId="77777777" w:rsidR="009B672E" w:rsidRDefault="009B672E" w:rsidP="004770B5">
      <w:pPr>
        <w:spacing w:line="360" w:lineRule="auto"/>
        <w:jc w:val="both"/>
        <w:rPr>
          <w:rFonts w:ascii="Calibri Light" w:hAnsi="Calibri Light" w:cs="Calibri Light"/>
        </w:rPr>
      </w:pPr>
    </w:p>
    <w:p w14:paraId="7D948A9B" w14:textId="77777777" w:rsidR="009B672E" w:rsidRDefault="009B672E" w:rsidP="004770B5">
      <w:pPr>
        <w:spacing w:line="360" w:lineRule="auto"/>
        <w:jc w:val="both"/>
        <w:rPr>
          <w:rFonts w:ascii="Calibri Light" w:hAnsi="Calibri Light" w:cs="Calibri Light"/>
        </w:rPr>
      </w:pPr>
    </w:p>
    <w:p w14:paraId="469660EE" w14:textId="77777777" w:rsidR="009B672E" w:rsidRDefault="009B672E" w:rsidP="004770B5">
      <w:pPr>
        <w:spacing w:line="360" w:lineRule="auto"/>
        <w:jc w:val="both"/>
        <w:rPr>
          <w:rFonts w:ascii="Calibri Light" w:hAnsi="Calibri Light" w:cs="Calibri Light"/>
        </w:rPr>
      </w:pPr>
    </w:p>
    <w:p w14:paraId="121177C9" w14:textId="77777777" w:rsidR="009B672E" w:rsidRDefault="009B672E" w:rsidP="004770B5">
      <w:pPr>
        <w:spacing w:line="360" w:lineRule="auto"/>
        <w:jc w:val="both"/>
        <w:rPr>
          <w:rFonts w:ascii="Calibri Light" w:hAnsi="Calibri Light" w:cs="Calibri Light"/>
        </w:rPr>
      </w:pPr>
    </w:p>
    <w:p w14:paraId="432D0E05" w14:textId="77777777" w:rsidR="009B672E" w:rsidRDefault="009B672E" w:rsidP="004770B5">
      <w:pPr>
        <w:spacing w:line="360" w:lineRule="auto"/>
        <w:jc w:val="both"/>
        <w:rPr>
          <w:rFonts w:ascii="Calibri Light" w:hAnsi="Calibri Light" w:cs="Calibri Light"/>
        </w:rPr>
      </w:pPr>
    </w:p>
    <w:p w14:paraId="327FB1E8" w14:textId="77777777" w:rsidR="009B672E" w:rsidRDefault="009B672E" w:rsidP="004770B5">
      <w:pPr>
        <w:spacing w:line="360" w:lineRule="auto"/>
        <w:jc w:val="both"/>
        <w:rPr>
          <w:rFonts w:ascii="Calibri Light" w:hAnsi="Calibri Light" w:cs="Calibri Light"/>
        </w:rPr>
      </w:pPr>
    </w:p>
    <w:p w14:paraId="67D8CDD2" w14:textId="77777777" w:rsidR="009B672E" w:rsidRDefault="009B672E" w:rsidP="004770B5">
      <w:pPr>
        <w:spacing w:line="360" w:lineRule="auto"/>
        <w:jc w:val="both"/>
        <w:rPr>
          <w:rFonts w:ascii="Calibri Light" w:hAnsi="Calibri Light" w:cs="Calibri Light"/>
        </w:rPr>
      </w:pPr>
    </w:p>
    <w:p w14:paraId="1E504FF7" w14:textId="132767B5" w:rsidR="009B672E" w:rsidRDefault="001E41F8" w:rsidP="004770B5">
      <w:pPr>
        <w:pStyle w:val="Ttulo1"/>
        <w:numPr>
          <w:ilvl w:val="0"/>
          <w:numId w:val="2"/>
        </w:numPr>
        <w:tabs>
          <w:tab w:val="left" w:pos="426"/>
          <w:tab w:val="left" w:pos="1418"/>
        </w:tabs>
        <w:ind w:left="0" w:hanging="11"/>
        <w:rPr>
          <w:rFonts w:cs="Calibri Light"/>
        </w:rPr>
      </w:pPr>
      <w:bookmarkStart w:id="3" w:name="_Toc463447272"/>
      <w:bookmarkStart w:id="4" w:name="_Toc489461010"/>
      <w:bookmarkStart w:id="5" w:name="_Toc491180911"/>
      <w:bookmarkEnd w:id="3"/>
      <w:r>
        <w:rPr>
          <w:rFonts w:cs="Calibri Light"/>
        </w:rPr>
        <w:lastRenderedPageBreak/>
        <w:t xml:space="preserve">Capítulo 7 da norma </w:t>
      </w:r>
      <w:r w:rsidR="00CE61EE">
        <w:rPr>
          <w:rFonts w:cs="Calibri Light"/>
        </w:rPr>
        <w:t xml:space="preserve">- </w:t>
      </w:r>
      <w:r>
        <w:rPr>
          <w:rFonts w:cs="Calibri Light"/>
        </w:rPr>
        <w:t>Realização de produto - continuação</w:t>
      </w:r>
      <w:bookmarkEnd w:id="4"/>
      <w:bookmarkEnd w:id="5"/>
    </w:p>
    <w:p w14:paraId="0A188BED" w14:textId="77777777" w:rsidR="009B672E" w:rsidRDefault="009B672E" w:rsidP="004770B5">
      <w:pPr>
        <w:spacing w:line="360" w:lineRule="auto"/>
        <w:rPr>
          <w:rFonts w:ascii="Calibri Light" w:hAnsi="Calibri Light" w:cs="Calibri Light"/>
        </w:rPr>
      </w:pPr>
    </w:p>
    <w:p w14:paraId="6ABCCABA" w14:textId="77777777" w:rsidR="009B672E" w:rsidRDefault="001E41F8" w:rsidP="004770B5">
      <w:pPr>
        <w:spacing w:line="360" w:lineRule="auto"/>
      </w:pPr>
      <w:r>
        <w:rPr>
          <w:rFonts w:ascii="Calibri Light" w:hAnsi="Calibri Light" w:cs="Calibri Light"/>
        </w:rPr>
        <w:t xml:space="preserve">Na aula anterior começamos a falar sobre o capítulo 7 da norma ABNT NBR ISO 13485:2016 que trata da Realização de produto. Nela vimos os itens 7.1 - Planejamento da realização de produto, 7.2 - Processos relacionados ao cliente, 7.3 - Projeto e desenvolvimento e o Item 7.4 - Aquisição. </w:t>
      </w:r>
    </w:p>
    <w:p w14:paraId="67BA3449" w14:textId="77777777" w:rsidR="009B672E" w:rsidRDefault="001E41F8" w:rsidP="004770B5">
      <w:pPr>
        <w:spacing w:line="360" w:lineRule="auto"/>
        <w:rPr>
          <w:rFonts w:ascii="Calibri Light" w:hAnsi="Calibri Light" w:cs="Calibri Light"/>
        </w:rPr>
      </w:pPr>
      <w:r>
        <w:rPr>
          <w:rFonts w:ascii="Calibri Light" w:hAnsi="Calibri Light" w:cs="Calibri Light"/>
        </w:rPr>
        <w:t>Vamos continuar vendo estudando este capítulo?</w:t>
      </w:r>
    </w:p>
    <w:p w14:paraId="6D74B1E1" w14:textId="77777777" w:rsidR="009B672E" w:rsidRDefault="009B672E" w:rsidP="004770B5">
      <w:pPr>
        <w:spacing w:line="360" w:lineRule="auto"/>
        <w:rPr>
          <w:rFonts w:ascii="Calibri Light" w:hAnsi="Calibri Light" w:cs="Calibri Light"/>
        </w:rPr>
      </w:pPr>
    </w:p>
    <w:p w14:paraId="30D8EB04" w14:textId="5AB3D464" w:rsidR="009B672E" w:rsidRDefault="00D61FC4" w:rsidP="004770B5">
      <w:pPr>
        <w:pStyle w:val="Ttulo2"/>
        <w:numPr>
          <w:ilvl w:val="1"/>
          <w:numId w:val="3"/>
        </w:numPr>
        <w:tabs>
          <w:tab w:val="left" w:pos="567"/>
        </w:tabs>
        <w:spacing w:line="360" w:lineRule="auto"/>
        <w:ind w:left="0" w:firstLine="0"/>
        <w:rPr>
          <w:rFonts w:cs="Calibri Light"/>
          <w:sz w:val="24"/>
          <w:szCs w:val="24"/>
        </w:rPr>
      </w:pPr>
      <w:bookmarkStart w:id="6" w:name="_Toc489461011"/>
      <w:bookmarkStart w:id="7" w:name="_Toc491180912"/>
      <w:r>
        <w:rPr>
          <w:noProof/>
          <w:lang w:eastAsia="pt-BR"/>
        </w:rPr>
        <w:drawing>
          <wp:anchor distT="0" distB="0" distL="114300" distR="114300" simplePos="0" relativeHeight="251670016" behindDoc="0" locked="0" layoutInCell="1" allowOverlap="1" wp14:anchorId="6325DDA2" wp14:editId="3F023A44">
            <wp:simplePos x="0" y="0"/>
            <wp:positionH relativeFrom="column">
              <wp:posOffset>-11430</wp:posOffset>
            </wp:positionH>
            <wp:positionV relativeFrom="paragraph">
              <wp:posOffset>457200</wp:posOffset>
            </wp:positionV>
            <wp:extent cx="1168400" cy="2006600"/>
            <wp:effectExtent l="0" t="0" r="0" b="0"/>
            <wp:wrapSquare wrapText="bothSides"/>
            <wp:docPr id="25" name="Imagem 25" descr="http://prodsaude-entib.org.br/prodsaude/imagens/PS_13485_A03-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13485_A03-1.1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840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1F8">
        <w:rPr>
          <w:rFonts w:cs="Calibri Light"/>
        </w:rPr>
        <w:t>Item 7.5 - Produção e fornecimento de serviços</w:t>
      </w:r>
      <w:bookmarkEnd w:id="6"/>
      <w:bookmarkEnd w:id="7"/>
    </w:p>
    <w:p w14:paraId="0CBCD00C" w14:textId="2C1FCACD" w:rsidR="009B672E" w:rsidRDefault="009B672E" w:rsidP="004770B5">
      <w:pPr>
        <w:spacing w:line="360" w:lineRule="auto"/>
        <w:jc w:val="both"/>
        <w:rPr>
          <w:rFonts w:ascii="Calibri Light" w:hAnsi="Calibri Light" w:cs="Calibri Light"/>
          <w:sz w:val="24"/>
          <w:szCs w:val="24"/>
        </w:rPr>
      </w:pPr>
    </w:p>
    <w:p w14:paraId="42861CCC" w14:textId="6C1434BF"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A partir de agora vamos entrar em </w:t>
      </w:r>
      <w:r>
        <w:rPr>
          <w:rFonts w:ascii="Calibri Light" w:hAnsi="Calibri Light" w:cs="Calibri Light"/>
          <w:i/>
          <w:iCs/>
          <w:sz w:val="24"/>
          <w:szCs w:val="24"/>
        </w:rPr>
        <w:t>tópicos específicos</w:t>
      </w:r>
      <w:r>
        <w:rPr>
          <w:rFonts w:ascii="Calibri Light" w:hAnsi="Calibri Light" w:cs="Calibri Light"/>
          <w:sz w:val="24"/>
          <w:szCs w:val="24"/>
        </w:rPr>
        <w:t xml:space="preserve"> sobre a produção de produtos para a saúde e também sobre o fornecimento de alguns serviços relacionados a esses produtos. Preste bastante atenção em cada um dos itens a seguir, pois eles são bem importantes para a garantia da qualidade dos produtos para a saúde.</w:t>
      </w:r>
    </w:p>
    <w:p w14:paraId="2E0BA00B" w14:textId="77777777" w:rsidR="009B672E" w:rsidRDefault="009B672E" w:rsidP="004770B5">
      <w:pPr>
        <w:spacing w:line="360" w:lineRule="auto"/>
        <w:jc w:val="both"/>
        <w:rPr>
          <w:rFonts w:ascii="Calibri Light" w:hAnsi="Calibri Light" w:cs="Calibri Light"/>
          <w:sz w:val="24"/>
          <w:szCs w:val="24"/>
        </w:rPr>
      </w:pPr>
    </w:p>
    <w:p w14:paraId="61948CEC" w14:textId="77777777" w:rsidR="00D61FC4" w:rsidRDefault="00D61FC4"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Vamos </w:t>
      </w:r>
      <w:r w:rsidR="001E41F8">
        <w:rPr>
          <w:rFonts w:ascii="Calibri Light" w:hAnsi="Calibri Light" w:cs="Calibri Light"/>
          <w:sz w:val="24"/>
          <w:szCs w:val="24"/>
        </w:rPr>
        <w:t>lá?</w:t>
      </w:r>
    </w:p>
    <w:p w14:paraId="2F1EEDDC" w14:textId="77777777" w:rsidR="009B672E" w:rsidRDefault="009B672E" w:rsidP="004770B5">
      <w:pPr>
        <w:spacing w:line="360" w:lineRule="auto"/>
        <w:jc w:val="both"/>
        <w:rPr>
          <w:rFonts w:ascii="Calibri Light" w:hAnsi="Calibri Light" w:cs="Calibri Light"/>
          <w:sz w:val="24"/>
          <w:szCs w:val="24"/>
        </w:rPr>
      </w:pPr>
    </w:p>
    <w:p w14:paraId="5097E13F" w14:textId="77777777" w:rsidR="009B672E" w:rsidRPr="00460411" w:rsidRDefault="001E41F8" w:rsidP="004770B5">
      <w:pPr>
        <w:spacing w:line="360" w:lineRule="auto"/>
        <w:jc w:val="both"/>
        <w:rPr>
          <w:rFonts w:ascii="Calibri Light" w:hAnsi="Calibri Light" w:cs="Calibri Light"/>
          <w:i/>
          <w:color w:val="0070C0"/>
        </w:rPr>
      </w:pPr>
      <w:r w:rsidRPr="00460411">
        <w:rPr>
          <w:rFonts w:ascii="Calibri Light" w:hAnsi="Calibri Light" w:cs="Calibri Light"/>
          <w:b/>
          <w:color w:val="0070C0"/>
          <w:sz w:val="24"/>
          <w:szCs w:val="24"/>
        </w:rPr>
        <w:t>Item</w:t>
      </w:r>
      <w:r w:rsidRPr="00460411">
        <w:rPr>
          <w:rFonts w:ascii="Calibri Light" w:hAnsi="Calibri Light" w:cs="Calibri Light"/>
          <w:b/>
          <w:i/>
          <w:color w:val="0070C0"/>
          <w:sz w:val="24"/>
          <w:szCs w:val="24"/>
        </w:rPr>
        <w:t xml:space="preserve"> 7.5.1 - Controle de produção e fornecimento de serviço</w:t>
      </w:r>
    </w:p>
    <w:p w14:paraId="6DA8FCEF" w14:textId="77777777" w:rsidR="009B672E" w:rsidRDefault="009B672E" w:rsidP="004770B5">
      <w:pPr>
        <w:spacing w:line="360" w:lineRule="auto"/>
        <w:ind w:left="1134"/>
        <w:jc w:val="both"/>
        <w:rPr>
          <w:rFonts w:ascii="Calibri Light" w:hAnsi="Calibri Light" w:cs="Calibri Light"/>
          <w:i/>
        </w:rPr>
      </w:pPr>
    </w:p>
    <w:p w14:paraId="06FC4EDE"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Produção e fornecimento de serviço </w:t>
      </w:r>
      <w:r>
        <w:rPr>
          <w:rFonts w:ascii="Calibri Light" w:hAnsi="Calibri Light" w:cs="Calibri Light"/>
          <w:b/>
          <w:i/>
          <w:color w:val="008080"/>
          <w:u w:val="single"/>
        </w:rPr>
        <w:t>devem</w:t>
      </w:r>
      <w:r>
        <w:rPr>
          <w:rFonts w:ascii="Calibri Light" w:hAnsi="Calibri Light" w:cs="Calibri Light"/>
          <w:i/>
        </w:rPr>
        <w:t xml:space="preserve"> ser planejados, executados, monitorados e controlados para assegurar que o produto esteja em conformidade com as especificações. Conforme apropriado, os controles de produção</w:t>
      </w:r>
      <w:r>
        <w:rPr>
          <w:rFonts w:ascii="Calibri Light" w:hAnsi="Calibri Light" w:cs="Calibri Light"/>
          <w:i/>
          <w:color w:val="FF0000"/>
        </w:rPr>
        <w:t xml:space="preserve"> </w:t>
      </w:r>
      <w:r>
        <w:rPr>
          <w:rFonts w:ascii="Calibri Light" w:hAnsi="Calibri Light" w:cs="Calibri Light"/>
          <w:b/>
          <w:i/>
          <w:color w:val="008080"/>
          <w:u w:val="single"/>
        </w:rPr>
        <w:t>devem</w:t>
      </w:r>
      <w:r>
        <w:rPr>
          <w:rFonts w:ascii="Calibri Light" w:hAnsi="Calibri Light" w:cs="Calibri Light"/>
          <w:i/>
          <w:color w:val="FF0000"/>
        </w:rPr>
        <w:t xml:space="preserve"> </w:t>
      </w:r>
      <w:r>
        <w:rPr>
          <w:rFonts w:ascii="Calibri Light" w:hAnsi="Calibri Light" w:cs="Calibri Light"/>
          <w:i/>
        </w:rPr>
        <w:t>incluir, mas não estar limitados a:</w:t>
      </w:r>
    </w:p>
    <w:p w14:paraId="186A5FCF"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a) documentação de procedimentos e métodos para o controle de produção (ver 4.2.4).</w:t>
      </w:r>
    </w:p>
    <w:p w14:paraId="43EA54C7"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b) qualificação da infraestrutura;</w:t>
      </w:r>
    </w:p>
    <w:p w14:paraId="0FC32233"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c) implementação de monitoramento e medições de parâmetros de processo e características de produto;</w:t>
      </w:r>
    </w:p>
    <w:p w14:paraId="4C03B214"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d) disponibilidade e uso de equipamentos de monitoramento e medição;</w:t>
      </w:r>
    </w:p>
    <w:p w14:paraId="44D381E8"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lastRenderedPageBreak/>
        <w:t>e) implementação de operações definidas para rotulagem e embalagem;</w:t>
      </w:r>
    </w:p>
    <w:p w14:paraId="012B768E"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f) implementação de atividades de liberação, entrega e pós-entrega do produto.</w:t>
      </w:r>
    </w:p>
    <w:p w14:paraId="7B6FCDD2"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color w:val="FF0000"/>
        </w:rPr>
        <w:t xml:space="preserve"> </w:t>
      </w:r>
      <w:r>
        <w:rPr>
          <w:rFonts w:ascii="Calibri Light" w:hAnsi="Calibri Light" w:cs="Calibri Light"/>
          <w:i/>
        </w:rPr>
        <w:t xml:space="preserve">estabelecer e manter um registro (ver 4.2.5) para cada produto para saúde ou lote de produtos para saúde que forneça rastreabilidade na extensão especificada em 7.5.9 e que identifique a quantidade fabricada e quantidade aprovada para distribuição. O registro </w:t>
      </w:r>
      <w:r>
        <w:rPr>
          <w:rFonts w:ascii="Calibri Light" w:hAnsi="Calibri Light" w:cs="Calibri Light"/>
          <w:b/>
          <w:i/>
          <w:color w:val="008080"/>
          <w:u w:val="single"/>
        </w:rPr>
        <w:t>deve</w:t>
      </w:r>
      <w:r>
        <w:rPr>
          <w:rFonts w:ascii="Calibri Light" w:hAnsi="Calibri Light" w:cs="Calibri Light"/>
          <w:i/>
        </w:rPr>
        <w:t xml:space="preserve"> ser verificado e aprovado.</w:t>
      </w:r>
    </w:p>
    <w:p w14:paraId="293BB9B8" w14:textId="77777777" w:rsidR="004770B5" w:rsidRDefault="004770B5" w:rsidP="004770B5">
      <w:pPr>
        <w:spacing w:line="360" w:lineRule="auto"/>
        <w:ind w:left="1134"/>
        <w:jc w:val="both"/>
        <w:rPr>
          <w:rFonts w:ascii="Calibri Light" w:hAnsi="Calibri Light" w:cs="Calibri Light"/>
          <w:sz w:val="24"/>
          <w:szCs w:val="24"/>
        </w:rPr>
      </w:pPr>
    </w:p>
    <w:p w14:paraId="7994CA5F" w14:textId="54CD0D46"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Bom, o controle interno de produção é um dos fatores fundamentais para a garantia da qualidade de um produto. A organização deverá estabelecer, de acordo com as especificações do produto, parâmetros de controle que deverão ser verificados dentro das etapas de produção. Monitoramento do peso, checagem das dimensões, inspeção do acabamento superficial, verificação do encaixe de peças, são alguns exemplos.</w:t>
      </w:r>
    </w:p>
    <w:p w14:paraId="5C24A695" w14:textId="503074B1"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Todos os processos de monitoramento, bem como os equipamentos, procedimentos e recursos necessários à inspeção, deverão ser documentados pela organização. O monitoramento poderá, conforme a necessidade, obedecer regimes de inspeção amostral, por lote, ou ainda inspeção total dos produtos.</w:t>
      </w:r>
    </w:p>
    <w:p w14:paraId="05177694" w14:textId="33B11743"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Para o caso de fornecimento de serviços, procedimentos de verificação de parâmetros, também poderão ser documentados, bem como: nível de contaminação, integridade de lacres, funcionamento de software, etc.</w:t>
      </w:r>
    </w:p>
    <w:p w14:paraId="702CB413" w14:textId="03AB0A68" w:rsidR="009B672E" w:rsidRDefault="001E41F8" w:rsidP="004770B5">
      <w:pPr>
        <w:spacing w:line="360" w:lineRule="auto"/>
        <w:jc w:val="both"/>
        <w:rPr>
          <w:rFonts w:ascii="Calibri Light" w:hAnsi="Calibri Light" w:cs="Calibri Light"/>
          <w:b/>
          <w:color w:val="960000"/>
          <w:sz w:val="24"/>
          <w:szCs w:val="24"/>
        </w:rPr>
      </w:pPr>
      <w:r>
        <w:rPr>
          <w:rFonts w:ascii="Calibri Light" w:hAnsi="Calibri Light" w:cs="Calibri Light"/>
          <w:sz w:val="24"/>
          <w:szCs w:val="24"/>
        </w:rPr>
        <w:t>Os laudos de inspeção e registros de controle deverão ser mantidos, conformo item 4.2.5 para cada produto ou lote de produtos para saúde. Esses documentos e registros são a prova de que o produto foi fabricado obedecendo os parâmetros de qualidade estabelecidos, por isso é muito importante mantê-los pelo menos pelo tempo de vida útil do produto para saúde.</w:t>
      </w:r>
    </w:p>
    <w:p w14:paraId="7E053276" w14:textId="77777777" w:rsidR="009B672E" w:rsidRDefault="009B672E" w:rsidP="004770B5">
      <w:pPr>
        <w:spacing w:line="360" w:lineRule="auto"/>
        <w:jc w:val="both"/>
        <w:rPr>
          <w:rFonts w:ascii="Calibri Light" w:hAnsi="Calibri Light" w:cs="Calibri Light"/>
          <w:b/>
          <w:color w:val="960000"/>
          <w:sz w:val="24"/>
          <w:szCs w:val="24"/>
        </w:rPr>
      </w:pPr>
    </w:p>
    <w:p w14:paraId="286DD8EC" w14:textId="1512EE69" w:rsidR="009B672E" w:rsidRPr="00460411" w:rsidRDefault="001E41F8" w:rsidP="004770B5">
      <w:pPr>
        <w:spacing w:line="360" w:lineRule="auto"/>
        <w:jc w:val="both"/>
        <w:rPr>
          <w:rFonts w:ascii="Calibri Light" w:hAnsi="Calibri Light" w:cs="Calibri Light"/>
          <w:i/>
          <w:color w:val="0070C0"/>
        </w:rPr>
      </w:pPr>
      <w:r w:rsidRPr="00460411">
        <w:rPr>
          <w:rFonts w:ascii="Calibri Light" w:hAnsi="Calibri Light" w:cs="Calibri Light"/>
          <w:b/>
          <w:color w:val="0070C0"/>
          <w:sz w:val="24"/>
          <w:szCs w:val="24"/>
        </w:rPr>
        <w:t xml:space="preserve">Item </w:t>
      </w:r>
      <w:proofErr w:type="gramStart"/>
      <w:r w:rsidRPr="00460411">
        <w:rPr>
          <w:rFonts w:ascii="Calibri Light" w:hAnsi="Calibri Light" w:cs="Calibri Light"/>
          <w:b/>
          <w:color w:val="0070C0"/>
          <w:sz w:val="24"/>
          <w:szCs w:val="24"/>
        </w:rPr>
        <w:t>7.5.2  -</w:t>
      </w:r>
      <w:proofErr w:type="gramEnd"/>
      <w:r w:rsidRPr="00460411">
        <w:rPr>
          <w:rFonts w:ascii="Calibri Light" w:hAnsi="Calibri Light" w:cs="Calibri Light"/>
          <w:b/>
          <w:color w:val="0070C0"/>
          <w:sz w:val="24"/>
          <w:szCs w:val="24"/>
        </w:rPr>
        <w:t xml:space="preserve"> Limpeza de produto</w:t>
      </w:r>
    </w:p>
    <w:p w14:paraId="1927998C" w14:textId="77777777" w:rsidR="009B672E" w:rsidRDefault="009B672E" w:rsidP="004770B5">
      <w:pPr>
        <w:spacing w:line="360" w:lineRule="auto"/>
        <w:ind w:left="1134"/>
        <w:jc w:val="both"/>
        <w:rPr>
          <w:rFonts w:ascii="Calibri Light" w:hAnsi="Calibri Light" w:cs="Calibri Light"/>
          <w:i/>
        </w:rPr>
      </w:pPr>
    </w:p>
    <w:p w14:paraId="1F3A5219"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documentar os requisitos para limpeza do produto ou controle de contaminação do produto se:</w:t>
      </w:r>
    </w:p>
    <w:p w14:paraId="1B6C5270"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a) o produto for limpo pela organização antes da esterilização ou de seu uso;</w:t>
      </w:r>
    </w:p>
    <w:p w14:paraId="25A365DC" w14:textId="56DDE1CE"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lastRenderedPageBreak/>
        <w:t>b) o produto for fornecido não estéril e estiver sujeito ao processo de limpeza antes da esterilização ou de seu uso;</w:t>
      </w:r>
    </w:p>
    <w:p w14:paraId="0887743B" w14:textId="4601FAAB"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c) o produto não puder ser limpo antes da esterilização ou de seu uso e sua limpeza for significante para o uso;</w:t>
      </w:r>
    </w:p>
    <w:p w14:paraId="4F829D9A" w14:textId="22040393"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d) o produto for fornecido para ser usado não estéril e sua limpeza for significante para o uso;</w:t>
      </w:r>
    </w:p>
    <w:p w14:paraId="60E4F030" w14:textId="74905068"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e) agentes do processo tiverem que ser removidos do produto durante a fabricação.</w:t>
      </w:r>
    </w:p>
    <w:p w14:paraId="49DF5A12" w14:textId="7D018AD9" w:rsidR="009B672E" w:rsidRDefault="001E41F8" w:rsidP="004770B5">
      <w:pPr>
        <w:spacing w:line="360" w:lineRule="auto"/>
        <w:ind w:left="1134"/>
        <w:jc w:val="both"/>
      </w:pPr>
      <w:r>
        <w:rPr>
          <w:rFonts w:ascii="Calibri Light" w:hAnsi="Calibri Light" w:cs="Calibri Light"/>
          <w:i/>
        </w:rPr>
        <w:t xml:space="preserve">Se o produto for limpo de acordo com as alíneas a) ou b) acima, os requisitos contidos em 6.4.1 </w:t>
      </w:r>
      <w:r>
        <w:rPr>
          <w:rFonts w:ascii="Calibri Light" w:hAnsi="Calibri Light" w:cs="Calibri Light"/>
          <w:b/>
          <w:i/>
        </w:rPr>
        <w:t>não serão aplicáveis antes do processo de limpeza</w:t>
      </w:r>
      <w:r>
        <w:rPr>
          <w:rFonts w:ascii="Calibri Light" w:hAnsi="Calibri Light" w:cs="Calibri Light"/>
          <w:i/>
        </w:rPr>
        <w:t>.</w:t>
      </w:r>
    </w:p>
    <w:p w14:paraId="188F4F51" w14:textId="741AA789" w:rsidR="009B672E" w:rsidRDefault="003D537C" w:rsidP="004770B5">
      <w:pPr>
        <w:spacing w:line="360" w:lineRule="auto"/>
        <w:ind w:left="1134"/>
        <w:jc w:val="both"/>
        <w:rPr>
          <w:rFonts w:ascii="Calibri Light" w:hAnsi="Calibri Light" w:cs="Calibri Light"/>
        </w:rPr>
      </w:pPr>
      <w:r>
        <w:rPr>
          <w:noProof/>
          <w:lang w:eastAsia="pt-BR"/>
        </w:rPr>
        <w:drawing>
          <wp:anchor distT="0" distB="0" distL="114300" distR="114300" simplePos="0" relativeHeight="251671040" behindDoc="0" locked="0" layoutInCell="1" allowOverlap="1" wp14:anchorId="1EC81D16" wp14:editId="5B3B7EE6">
            <wp:simplePos x="0" y="0"/>
            <wp:positionH relativeFrom="column">
              <wp:posOffset>77470</wp:posOffset>
            </wp:positionH>
            <wp:positionV relativeFrom="paragraph">
              <wp:posOffset>335915</wp:posOffset>
            </wp:positionV>
            <wp:extent cx="2712085" cy="1511300"/>
            <wp:effectExtent l="0" t="0" r="0" b="0"/>
            <wp:wrapSquare wrapText="bothSides"/>
            <wp:docPr id="26" name="Imagem 26" descr="http://prodsaude-entib.org.br/prodsaude/imagens/PS_13485_A03-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13485_A03-1.1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2085" cy="151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283AF" w14:textId="75951A30"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A limpeza do produto, que inclui remoção de material particulado, de óleos e graxas, de incrustações na superfície, e demais resíduos indesejáveis ou prejudiciais a sua utilização, deverá ser realizada, normalmente, antes da esterilização em autoclave. A organização deverá documentar procedimentos e critérios para a etapa de limpeza, mesmo que ela seja executada por terceiros.</w:t>
      </w:r>
    </w:p>
    <w:p w14:paraId="28E29F53" w14:textId="77777777"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Conforme os itens 7.5.2 “c” e 7.5.2 “d”, o produto poderá ser fornecido sem que limpeza tenha sido realizada, mas, devido a condições específicas, deverá ser limpo apenas após a esterilização ou mesmo do próprio uso. Nesse caso, o fabricante também deverá informar os procedimentos e critérios para a etapa de limpeza.</w:t>
      </w:r>
    </w:p>
    <w:p w14:paraId="19070953" w14:textId="0CAFD42C"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Lembrando que os requisitos contidos no item 6.4.1 (Condições do ambiente de trabalho) só serão aplicáveis após a etapa de limpeza. Então fique ligado!</w:t>
      </w:r>
    </w:p>
    <w:p w14:paraId="3DFD6448" w14:textId="77777777" w:rsidR="009B672E" w:rsidRDefault="009B672E" w:rsidP="004770B5">
      <w:pPr>
        <w:spacing w:line="360" w:lineRule="auto"/>
        <w:jc w:val="both"/>
        <w:rPr>
          <w:rFonts w:ascii="Calibri Light" w:hAnsi="Calibri Light" w:cs="Calibri Light"/>
          <w:sz w:val="24"/>
          <w:szCs w:val="24"/>
        </w:rPr>
      </w:pPr>
    </w:p>
    <w:p w14:paraId="3CFD01A9" w14:textId="77777777" w:rsidR="009B672E" w:rsidRPr="00460411" w:rsidRDefault="001E41F8" w:rsidP="004770B5">
      <w:pPr>
        <w:spacing w:line="360" w:lineRule="auto"/>
        <w:jc w:val="both"/>
        <w:rPr>
          <w:rFonts w:ascii="Calibri Light" w:hAnsi="Calibri Light" w:cs="Calibri Light"/>
          <w:i/>
          <w:color w:val="0070C0"/>
        </w:rPr>
      </w:pPr>
      <w:r w:rsidRPr="00460411">
        <w:rPr>
          <w:rFonts w:ascii="Calibri Light" w:hAnsi="Calibri Light" w:cs="Calibri Light"/>
          <w:b/>
          <w:color w:val="0070C0"/>
          <w:sz w:val="24"/>
          <w:szCs w:val="24"/>
        </w:rPr>
        <w:t xml:space="preserve">Item </w:t>
      </w:r>
      <w:proofErr w:type="gramStart"/>
      <w:r w:rsidRPr="00460411">
        <w:rPr>
          <w:rFonts w:ascii="Calibri Light" w:hAnsi="Calibri Light" w:cs="Calibri Light"/>
          <w:b/>
          <w:color w:val="0070C0"/>
          <w:sz w:val="24"/>
          <w:szCs w:val="24"/>
        </w:rPr>
        <w:t>7.5.3  -</w:t>
      </w:r>
      <w:proofErr w:type="gramEnd"/>
      <w:r w:rsidRPr="00460411">
        <w:rPr>
          <w:rFonts w:ascii="Calibri Light" w:hAnsi="Calibri Light" w:cs="Calibri Light"/>
          <w:b/>
          <w:color w:val="0070C0"/>
          <w:sz w:val="24"/>
          <w:szCs w:val="24"/>
        </w:rPr>
        <w:t xml:space="preserve"> Atividades de instalação</w:t>
      </w:r>
    </w:p>
    <w:p w14:paraId="513592A0" w14:textId="77777777" w:rsidR="009B672E" w:rsidRDefault="009B672E" w:rsidP="004770B5">
      <w:pPr>
        <w:spacing w:line="360" w:lineRule="auto"/>
        <w:ind w:left="1134"/>
        <w:jc w:val="both"/>
        <w:rPr>
          <w:rFonts w:ascii="Calibri Light" w:hAnsi="Calibri Light" w:cs="Calibri Light"/>
          <w:i/>
        </w:rPr>
      </w:pPr>
    </w:p>
    <w:p w14:paraId="0F46E2FD"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documentar requisitos para a instalação do produto para saúde e critérios de aceitação para verificação da instalação, conforme apropriado.</w:t>
      </w:r>
    </w:p>
    <w:p w14:paraId="2D7EB5BD"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lastRenderedPageBreak/>
        <w:t xml:space="preserve">Se os requisitos acordados do cliente permitirem que a instalação do produto para saúde seja executada por uma </w:t>
      </w:r>
      <w:r>
        <w:rPr>
          <w:rFonts w:ascii="Calibri Light" w:hAnsi="Calibri Light" w:cs="Calibri Light"/>
          <w:b/>
          <w:i/>
        </w:rPr>
        <w:t>entidade externa</w:t>
      </w:r>
      <w:r>
        <w:rPr>
          <w:rFonts w:ascii="Calibri Light" w:hAnsi="Calibri Light" w:cs="Calibri Light"/>
          <w:i/>
        </w:rPr>
        <w:t xml:space="preserve"> que não seja a organização ou seu fornecedor, a organização </w:t>
      </w:r>
      <w:r>
        <w:rPr>
          <w:rFonts w:ascii="Calibri Light" w:hAnsi="Calibri Light" w:cs="Calibri Light"/>
          <w:b/>
          <w:i/>
          <w:color w:val="008080"/>
          <w:u w:val="single"/>
        </w:rPr>
        <w:t>deve</w:t>
      </w:r>
      <w:r>
        <w:rPr>
          <w:rFonts w:ascii="Calibri Light" w:hAnsi="Calibri Light" w:cs="Calibri Light"/>
          <w:i/>
          <w:color w:val="FF0000"/>
        </w:rPr>
        <w:t xml:space="preserve"> </w:t>
      </w:r>
      <w:r>
        <w:rPr>
          <w:rFonts w:ascii="Calibri Light" w:hAnsi="Calibri Light" w:cs="Calibri Light"/>
          <w:i/>
        </w:rPr>
        <w:t>fornecer requisitos documentados para a instalação do produto para saúde e verificação da instalação.</w:t>
      </w:r>
    </w:p>
    <w:p w14:paraId="710EE57B" w14:textId="77777777" w:rsidR="009B672E" w:rsidRDefault="001E41F8" w:rsidP="004770B5">
      <w:pPr>
        <w:spacing w:line="360" w:lineRule="auto"/>
        <w:ind w:left="1134"/>
        <w:jc w:val="both"/>
      </w:pPr>
      <w:r>
        <w:rPr>
          <w:rFonts w:ascii="Calibri Light" w:hAnsi="Calibri Light" w:cs="Calibri Light"/>
          <w:i/>
        </w:rPr>
        <w:t xml:space="preserve">Registros da instalação do produto para saúde e da verificação da instalação realizadas pela organização ou seu fornecedor </w:t>
      </w:r>
      <w:r>
        <w:rPr>
          <w:rFonts w:ascii="Calibri Light" w:hAnsi="Calibri Light" w:cs="Calibri Light"/>
          <w:b/>
          <w:i/>
          <w:color w:val="008080"/>
          <w:u w:val="single"/>
        </w:rPr>
        <w:t>devem</w:t>
      </w:r>
      <w:r>
        <w:rPr>
          <w:rFonts w:ascii="Calibri Light" w:hAnsi="Calibri Light" w:cs="Calibri Light"/>
          <w:i/>
        </w:rPr>
        <w:t xml:space="preserve"> ser mantidos (ver 4.2.5).</w:t>
      </w:r>
    </w:p>
    <w:p w14:paraId="63868702" w14:textId="592F7A8B" w:rsidR="009B672E" w:rsidRDefault="009B672E" w:rsidP="004770B5">
      <w:pPr>
        <w:spacing w:line="360" w:lineRule="auto"/>
        <w:ind w:left="1134"/>
        <w:jc w:val="both"/>
        <w:rPr>
          <w:rFonts w:ascii="Calibri Light" w:hAnsi="Calibri Light" w:cs="Calibri Light"/>
        </w:rPr>
      </w:pPr>
    </w:p>
    <w:p w14:paraId="3AF64426" w14:textId="3A4EF9EA"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Equipamentos de análise clínica, como uma máquina de raios-X ou de ultrassom, deverão ser corretamente instalados para seu perfeito funcionamento. </w:t>
      </w:r>
    </w:p>
    <w:p w14:paraId="14A13947" w14:textId="273AF610" w:rsidR="009B672E" w:rsidRDefault="008A04FE" w:rsidP="004770B5">
      <w:pPr>
        <w:spacing w:line="360" w:lineRule="auto"/>
        <w:jc w:val="both"/>
        <w:rPr>
          <w:rFonts w:ascii="Calibri Light" w:hAnsi="Calibri Light" w:cs="Calibri Light"/>
          <w:sz w:val="24"/>
          <w:szCs w:val="24"/>
        </w:rPr>
      </w:pPr>
      <w:r>
        <w:rPr>
          <w:noProof/>
          <w:lang w:eastAsia="pt-BR"/>
        </w:rPr>
        <w:drawing>
          <wp:anchor distT="0" distB="0" distL="114300" distR="114300" simplePos="0" relativeHeight="251691520" behindDoc="0" locked="0" layoutInCell="1" allowOverlap="1" wp14:anchorId="4413A5A6" wp14:editId="421FF1E5">
            <wp:simplePos x="0" y="0"/>
            <wp:positionH relativeFrom="column">
              <wp:posOffset>-1270</wp:posOffset>
            </wp:positionH>
            <wp:positionV relativeFrom="paragraph">
              <wp:posOffset>1270</wp:posOffset>
            </wp:positionV>
            <wp:extent cx="2364105" cy="1043940"/>
            <wp:effectExtent l="0" t="0" r="0" b="381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4105" cy="1043940"/>
                    </a:xfrm>
                    <a:prstGeom prst="rect">
                      <a:avLst/>
                    </a:prstGeom>
                  </pic:spPr>
                </pic:pic>
              </a:graphicData>
            </a:graphic>
            <wp14:sizeRelH relativeFrom="page">
              <wp14:pctWidth>0</wp14:pctWidth>
            </wp14:sizeRelH>
            <wp14:sizeRelV relativeFrom="page">
              <wp14:pctHeight>0</wp14:pctHeight>
            </wp14:sizeRelV>
          </wp:anchor>
        </w:drawing>
      </w:r>
      <w:r w:rsidR="001E41F8">
        <w:rPr>
          <w:rFonts w:ascii="Calibri Light" w:hAnsi="Calibri Light" w:cs="Calibri Light"/>
          <w:sz w:val="24"/>
          <w:szCs w:val="24"/>
        </w:rPr>
        <w:t>A atividade de instalação poderá ser realizada pelo próprio fabricante, por uma empresa contrata pelo fabricante, ou ainda por uma empresa contratada pelo comprador. Mas em qualquer dos casos, é o fabricante que deverá informar procedimentos para instalação e critérios de verificação desta etapa.</w:t>
      </w:r>
    </w:p>
    <w:p w14:paraId="081F199C" w14:textId="32A11D95"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Cabe salientar que quando as atividades de instalação forem executadas pelo fabricante ou por uma entidade por ele contratada, os registros referentes a essa etapa deverão ser retidos pelo fabricante.</w:t>
      </w:r>
    </w:p>
    <w:p w14:paraId="2C262DB8" w14:textId="77777777"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Agora vamos para o próximo item!</w:t>
      </w:r>
    </w:p>
    <w:p w14:paraId="4FB4C096" w14:textId="77777777" w:rsidR="009B672E" w:rsidRDefault="009B672E" w:rsidP="004770B5">
      <w:pPr>
        <w:spacing w:line="360" w:lineRule="auto"/>
        <w:jc w:val="both"/>
        <w:rPr>
          <w:rFonts w:ascii="Calibri Light" w:hAnsi="Calibri Light" w:cs="Calibri Light"/>
          <w:sz w:val="20"/>
          <w:szCs w:val="20"/>
        </w:rPr>
      </w:pPr>
    </w:p>
    <w:p w14:paraId="644D250A" w14:textId="77777777" w:rsidR="009B672E" w:rsidRPr="00460411" w:rsidRDefault="001E41F8" w:rsidP="004770B5">
      <w:pPr>
        <w:spacing w:line="360" w:lineRule="auto"/>
        <w:jc w:val="both"/>
        <w:rPr>
          <w:rFonts w:ascii="Calibri Light" w:hAnsi="Calibri Light" w:cs="Calibri Light"/>
          <w:i/>
          <w:color w:val="0070C0"/>
        </w:rPr>
      </w:pPr>
      <w:r w:rsidRPr="00460411">
        <w:rPr>
          <w:rFonts w:ascii="Calibri Light" w:hAnsi="Calibri Light" w:cs="Calibri Light"/>
          <w:b/>
          <w:color w:val="0070C0"/>
          <w:sz w:val="24"/>
          <w:szCs w:val="24"/>
        </w:rPr>
        <w:t xml:space="preserve">Item </w:t>
      </w:r>
      <w:proofErr w:type="gramStart"/>
      <w:r w:rsidRPr="00460411">
        <w:rPr>
          <w:rFonts w:ascii="Calibri Light" w:hAnsi="Calibri Light" w:cs="Calibri Light"/>
          <w:b/>
          <w:color w:val="0070C0"/>
          <w:sz w:val="24"/>
          <w:szCs w:val="24"/>
        </w:rPr>
        <w:t>7.5.4  -</w:t>
      </w:r>
      <w:proofErr w:type="gramEnd"/>
      <w:r w:rsidRPr="00460411">
        <w:rPr>
          <w:rFonts w:ascii="Calibri Light" w:hAnsi="Calibri Light" w:cs="Calibri Light"/>
          <w:b/>
          <w:color w:val="0070C0"/>
          <w:sz w:val="24"/>
          <w:szCs w:val="24"/>
        </w:rPr>
        <w:t xml:space="preserve"> Atividades de assistência técnica</w:t>
      </w:r>
    </w:p>
    <w:p w14:paraId="7E92D5B5" w14:textId="77777777" w:rsidR="009B672E" w:rsidRDefault="009B672E" w:rsidP="004770B5">
      <w:pPr>
        <w:spacing w:line="360" w:lineRule="auto"/>
        <w:ind w:left="1134"/>
        <w:jc w:val="both"/>
        <w:rPr>
          <w:rFonts w:ascii="Calibri Light" w:hAnsi="Calibri Light" w:cs="Calibri Light"/>
          <w:i/>
        </w:rPr>
      </w:pPr>
    </w:p>
    <w:p w14:paraId="621D823A"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Se a assistência técnica do produto para saúde for um requisito especificado, a organização </w:t>
      </w:r>
      <w:r>
        <w:rPr>
          <w:rFonts w:ascii="Calibri Light" w:hAnsi="Calibri Light" w:cs="Calibri Light"/>
          <w:b/>
          <w:i/>
          <w:color w:val="008080"/>
          <w:u w:val="single"/>
        </w:rPr>
        <w:t>deve</w:t>
      </w:r>
      <w:r>
        <w:rPr>
          <w:rFonts w:ascii="Calibri Light" w:hAnsi="Calibri Light" w:cs="Calibri Light"/>
          <w:i/>
        </w:rPr>
        <w:t xml:space="preserve"> documentar procedimentos para assistência técnica, materiais de referência e medições de referência, conforme necessário, para realização das atividades de assistência técnica e verificação do cumprimento dos requisitos.</w:t>
      </w:r>
    </w:p>
    <w:p w14:paraId="2119E67B"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analisar os registros das atividades de assistência técnica executadas pela organização ou seu fornecedor:</w:t>
      </w:r>
    </w:p>
    <w:p w14:paraId="79ABB660"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a) para determinar se as informações são para ser tratadas como uma reclamação;</w:t>
      </w:r>
    </w:p>
    <w:p w14:paraId="4B807BD5"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b) conforme apropriado, para entrada do processo de melhoria.</w:t>
      </w:r>
    </w:p>
    <w:p w14:paraId="1B1B7711" w14:textId="77777777" w:rsidR="009B672E" w:rsidRDefault="001E41F8" w:rsidP="004770B5">
      <w:pPr>
        <w:spacing w:line="360" w:lineRule="auto"/>
        <w:ind w:left="1134"/>
        <w:jc w:val="both"/>
        <w:rPr>
          <w:rFonts w:ascii="Calibri Light" w:hAnsi="Calibri Light" w:cs="Calibri Light"/>
        </w:rPr>
      </w:pPr>
      <w:r>
        <w:rPr>
          <w:rFonts w:ascii="Calibri Light" w:hAnsi="Calibri Light" w:cs="Calibri Light"/>
          <w:i/>
        </w:rPr>
        <w:lastRenderedPageBreak/>
        <w:t xml:space="preserve">Registros das atividades de assistência técnica realizadas pela organização ou seu fornecedor </w:t>
      </w:r>
      <w:r>
        <w:rPr>
          <w:rFonts w:ascii="Calibri Light" w:hAnsi="Calibri Light" w:cs="Calibri Light"/>
          <w:b/>
          <w:i/>
          <w:color w:val="008080"/>
          <w:u w:val="single"/>
        </w:rPr>
        <w:t>devem</w:t>
      </w:r>
      <w:r>
        <w:rPr>
          <w:rFonts w:ascii="Calibri Light" w:hAnsi="Calibri Light" w:cs="Calibri Light"/>
          <w:i/>
        </w:rPr>
        <w:t xml:space="preserve"> ser mantidos (ver 4.2.5).</w:t>
      </w:r>
    </w:p>
    <w:p w14:paraId="07B3951B" w14:textId="77777777" w:rsidR="009B672E" w:rsidRDefault="009B672E" w:rsidP="004770B5">
      <w:pPr>
        <w:spacing w:line="360" w:lineRule="auto"/>
        <w:ind w:left="1134"/>
        <w:jc w:val="both"/>
        <w:rPr>
          <w:rFonts w:ascii="Calibri Light" w:hAnsi="Calibri Light" w:cs="Calibri Light"/>
        </w:rPr>
      </w:pPr>
    </w:p>
    <w:p w14:paraId="0F6BDCB1" w14:textId="09509EB5" w:rsidR="009B672E" w:rsidRDefault="00695F04" w:rsidP="004770B5">
      <w:pPr>
        <w:spacing w:line="360" w:lineRule="auto"/>
        <w:jc w:val="both"/>
        <w:rPr>
          <w:rFonts w:ascii="Calibri Light" w:hAnsi="Calibri Light" w:cs="Calibri Light"/>
          <w:sz w:val="24"/>
          <w:szCs w:val="24"/>
        </w:rPr>
      </w:pPr>
      <w:r>
        <w:rPr>
          <w:noProof/>
          <w:lang w:eastAsia="pt-BR"/>
        </w:rPr>
        <w:drawing>
          <wp:anchor distT="0" distB="0" distL="114300" distR="114300" simplePos="0" relativeHeight="251673088" behindDoc="0" locked="0" layoutInCell="1" allowOverlap="1" wp14:anchorId="5D07AAE7" wp14:editId="69872BF1">
            <wp:simplePos x="0" y="0"/>
            <wp:positionH relativeFrom="column">
              <wp:posOffset>1270</wp:posOffset>
            </wp:positionH>
            <wp:positionV relativeFrom="paragraph">
              <wp:posOffset>534035</wp:posOffset>
            </wp:positionV>
            <wp:extent cx="3028950" cy="2019300"/>
            <wp:effectExtent l="0" t="0" r="0" b="0"/>
            <wp:wrapSquare wrapText="bothSides"/>
            <wp:docPr id="30" name="Imagem 30" descr="http://prodsaude-entib.org.br/prodsaude/imagens/PS_13485_A03-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13485_A03-1.1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1F8">
        <w:rPr>
          <w:rFonts w:ascii="Calibri Light" w:hAnsi="Calibri Light" w:cs="Calibri Light"/>
          <w:sz w:val="24"/>
          <w:szCs w:val="24"/>
        </w:rPr>
        <w:t>Assim como ocorre nas atividades de instalação, a organização deverá informar procedimentos e critérios de avaliação para as atividades de assistência técnica. Da mesma forma, os registros referentes às atividades de assistência técnica realizadas pelo próprio fabricante ou por um fornecedor contratado por ele, deverão ser mantidos.</w:t>
      </w:r>
    </w:p>
    <w:p w14:paraId="37FE2866" w14:textId="081E3129"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Cabe ressaltar que, é importante que o fabricante avalie criticamente as atividades de assistência técnica para determinar se elas não são decorrentes de um processo de falha, e também se, a partir dos dados dessas atividades, não é possível propor melhorias ao produto.</w:t>
      </w:r>
    </w:p>
    <w:p w14:paraId="145D9B4C" w14:textId="5958A182" w:rsidR="009B672E" w:rsidRDefault="009B672E" w:rsidP="004770B5">
      <w:pPr>
        <w:spacing w:line="360" w:lineRule="auto"/>
        <w:jc w:val="both"/>
        <w:rPr>
          <w:rFonts w:ascii="Calibri Light" w:hAnsi="Calibri Light" w:cs="Calibri Light"/>
          <w:sz w:val="24"/>
          <w:szCs w:val="24"/>
        </w:rPr>
      </w:pPr>
    </w:p>
    <w:p w14:paraId="661B6795" w14:textId="77777777" w:rsidR="009B672E" w:rsidRPr="00460411" w:rsidRDefault="001E41F8" w:rsidP="004770B5">
      <w:pPr>
        <w:spacing w:line="360" w:lineRule="auto"/>
        <w:jc w:val="both"/>
        <w:rPr>
          <w:rFonts w:ascii="Calibri Light" w:hAnsi="Calibri Light" w:cs="Calibri Light"/>
          <w:i/>
          <w:color w:val="0070C0"/>
        </w:rPr>
      </w:pPr>
      <w:r w:rsidRPr="00460411">
        <w:rPr>
          <w:rFonts w:ascii="Calibri Light" w:hAnsi="Calibri Light" w:cs="Calibri Light"/>
          <w:b/>
          <w:color w:val="0070C0"/>
          <w:sz w:val="24"/>
          <w:szCs w:val="24"/>
        </w:rPr>
        <w:t xml:space="preserve">Item </w:t>
      </w:r>
      <w:proofErr w:type="gramStart"/>
      <w:r w:rsidRPr="00460411">
        <w:rPr>
          <w:rFonts w:ascii="Calibri Light" w:hAnsi="Calibri Light" w:cs="Calibri Light"/>
          <w:b/>
          <w:color w:val="0070C0"/>
          <w:sz w:val="24"/>
          <w:szCs w:val="24"/>
        </w:rPr>
        <w:t>7.5.5  -</w:t>
      </w:r>
      <w:proofErr w:type="gramEnd"/>
      <w:r w:rsidRPr="00460411">
        <w:rPr>
          <w:rFonts w:ascii="Calibri Light" w:hAnsi="Calibri Light" w:cs="Calibri Light"/>
          <w:b/>
          <w:color w:val="0070C0"/>
          <w:sz w:val="24"/>
          <w:szCs w:val="24"/>
        </w:rPr>
        <w:t xml:space="preserve"> Requisitos particulares para produtos par saúde estéreis</w:t>
      </w:r>
    </w:p>
    <w:p w14:paraId="4461A914" w14:textId="77777777" w:rsidR="009B672E" w:rsidRDefault="009B672E" w:rsidP="004770B5">
      <w:pPr>
        <w:spacing w:line="360" w:lineRule="auto"/>
        <w:ind w:left="1134"/>
        <w:jc w:val="both"/>
        <w:rPr>
          <w:rFonts w:ascii="Calibri Light" w:hAnsi="Calibri Light" w:cs="Calibri Light"/>
          <w:i/>
        </w:rPr>
      </w:pPr>
    </w:p>
    <w:p w14:paraId="71A037F5" w14:textId="77777777" w:rsidR="009B672E" w:rsidRDefault="001E41F8" w:rsidP="004770B5">
      <w:pPr>
        <w:spacing w:line="360" w:lineRule="auto"/>
        <w:ind w:left="1134"/>
        <w:jc w:val="both"/>
        <w:rPr>
          <w:rFonts w:ascii="Calibri Light" w:hAnsi="Calibri Light" w:cs="Calibri Light"/>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manter registros dos parâmetros do processo de esterilização usado para cada lote de esterilização (ver 4.2.5). Os registros de esterilização </w:t>
      </w:r>
      <w:r>
        <w:rPr>
          <w:rFonts w:ascii="Calibri Light" w:hAnsi="Calibri Light" w:cs="Calibri Light"/>
          <w:b/>
          <w:i/>
          <w:color w:val="008080"/>
          <w:u w:val="single"/>
        </w:rPr>
        <w:t>devem</w:t>
      </w:r>
      <w:r>
        <w:rPr>
          <w:rFonts w:ascii="Calibri Light" w:hAnsi="Calibri Light" w:cs="Calibri Light"/>
          <w:i/>
        </w:rPr>
        <w:t xml:space="preserve"> ser rastreáveis para cada lote de produção de produtos para saúde.</w:t>
      </w:r>
    </w:p>
    <w:p w14:paraId="2A8FAE16" w14:textId="77777777" w:rsidR="009B672E" w:rsidRDefault="009B672E" w:rsidP="004770B5">
      <w:pPr>
        <w:spacing w:line="360" w:lineRule="auto"/>
        <w:ind w:left="1134"/>
        <w:jc w:val="both"/>
        <w:rPr>
          <w:rFonts w:ascii="Calibri Light" w:hAnsi="Calibri Light" w:cs="Calibri Light"/>
        </w:rPr>
      </w:pPr>
    </w:p>
    <w:p w14:paraId="65165409" w14:textId="204F23C6"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Como estamos lidando com produtos para a saúde humana, o processo de esterilização é fundamental para a segurança do produto, evitando contaminações e possíveis danos à saúde do paciente em decorrência disso. Caso algum produto para saúde apresente falha em decorrência de uma esterilização deficitária, o fabricante deverá apresentar os registros dos parâmetros de esterilização usado para aquele lote específico. Essa conferência não só é importante para a responsabilização, ou não, do fabricante, mas também para a melhoria contínua do processo.</w:t>
      </w:r>
    </w:p>
    <w:p w14:paraId="24A2D981" w14:textId="77777777" w:rsidR="009B672E" w:rsidRDefault="009B672E" w:rsidP="004770B5">
      <w:pPr>
        <w:spacing w:line="360" w:lineRule="auto"/>
        <w:jc w:val="both"/>
        <w:rPr>
          <w:rFonts w:ascii="Calibri Light" w:hAnsi="Calibri Light" w:cs="Calibri Light"/>
          <w:sz w:val="24"/>
          <w:szCs w:val="24"/>
        </w:rPr>
      </w:pPr>
    </w:p>
    <w:p w14:paraId="32856A4C" w14:textId="77777777" w:rsidR="00955400" w:rsidRDefault="00955400" w:rsidP="004770B5">
      <w:pPr>
        <w:spacing w:line="360" w:lineRule="auto"/>
        <w:jc w:val="both"/>
        <w:rPr>
          <w:rFonts w:ascii="Calibri Light" w:hAnsi="Calibri Light" w:cs="Calibri Light"/>
          <w:sz w:val="24"/>
          <w:szCs w:val="24"/>
        </w:rPr>
      </w:pPr>
    </w:p>
    <w:p w14:paraId="167EE37C" w14:textId="77777777" w:rsidR="009B672E" w:rsidRPr="00460411" w:rsidRDefault="001E41F8" w:rsidP="004770B5">
      <w:pPr>
        <w:spacing w:line="360" w:lineRule="auto"/>
        <w:jc w:val="both"/>
        <w:rPr>
          <w:rFonts w:ascii="Calibri Light" w:hAnsi="Calibri Light" w:cs="Calibri Light"/>
          <w:i/>
          <w:color w:val="0070C0"/>
        </w:rPr>
      </w:pPr>
      <w:r w:rsidRPr="00460411">
        <w:rPr>
          <w:rFonts w:ascii="Calibri Light" w:hAnsi="Calibri Light" w:cs="Calibri Light"/>
          <w:b/>
          <w:color w:val="0070C0"/>
          <w:sz w:val="24"/>
          <w:szCs w:val="24"/>
        </w:rPr>
        <w:lastRenderedPageBreak/>
        <w:t xml:space="preserve">Item </w:t>
      </w:r>
      <w:proofErr w:type="gramStart"/>
      <w:r w:rsidRPr="00460411">
        <w:rPr>
          <w:rFonts w:ascii="Calibri Light" w:hAnsi="Calibri Light" w:cs="Calibri Light"/>
          <w:b/>
          <w:color w:val="0070C0"/>
          <w:sz w:val="24"/>
          <w:szCs w:val="24"/>
        </w:rPr>
        <w:t>7.5.6  -</w:t>
      </w:r>
      <w:proofErr w:type="gramEnd"/>
      <w:r w:rsidRPr="00460411">
        <w:rPr>
          <w:rFonts w:ascii="Calibri Light" w:hAnsi="Calibri Light" w:cs="Calibri Light"/>
          <w:b/>
          <w:color w:val="0070C0"/>
          <w:sz w:val="24"/>
          <w:szCs w:val="24"/>
        </w:rPr>
        <w:t xml:space="preserve"> Validação dos processos para produção e fornecimento de serviço</w:t>
      </w:r>
    </w:p>
    <w:p w14:paraId="1CE9D9AD" w14:textId="77777777" w:rsidR="009B672E" w:rsidRDefault="009B672E" w:rsidP="004770B5">
      <w:pPr>
        <w:spacing w:line="360" w:lineRule="auto"/>
        <w:ind w:left="1134"/>
        <w:jc w:val="both"/>
        <w:rPr>
          <w:rFonts w:ascii="Calibri Light" w:hAnsi="Calibri Light" w:cs="Calibri Light"/>
          <w:i/>
        </w:rPr>
      </w:pPr>
    </w:p>
    <w:p w14:paraId="52507C37"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w:t>
      </w:r>
      <w:r>
        <w:rPr>
          <w:rFonts w:ascii="Calibri Light" w:hAnsi="Calibri Light" w:cs="Calibri Light"/>
          <w:b/>
          <w:i/>
        </w:rPr>
        <w:t>validar quaisquer processos de produção e fornecimento de serviço</w:t>
      </w:r>
      <w:r>
        <w:rPr>
          <w:rFonts w:ascii="Calibri Light" w:hAnsi="Calibri Light" w:cs="Calibri Light"/>
          <w:i/>
        </w:rPr>
        <w:t xml:space="preserve"> onde a saída resultante não puder ser ou não for verificada por monitoramento ou medição subsequente e, como consequência, quando as deficiências ficarem aparentes somente depois que o produto estiver em uso ou o serviço tiver sido entregue.</w:t>
      </w:r>
    </w:p>
    <w:p w14:paraId="74BA36EC"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validação </w:t>
      </w:r>
      <w:r>
        <w:rPr>
          <w:rFonts w:ascii="Calibri Light" w:hAnsi="Calibri Light" w:cs="Calibri Light"/>
          <w:b/>
          <w:i/>
          <w:color w:val="008080"/>
          <w:u w:val="single"/>
        </w:rPr>
        <w:t>deve</w:t>
      </w:r>
      <w:r>
        <w:rPr>
          <w:rFonts w:ascii="Calibri Light" w:hAnsi="Calibri Light" w:cs="Calibri Light"/>
          <w:i/>
        </w:rPr>
        <w:t xml:space="preserve"> demonstrar a habilidade destes processos em alcançar os resultados planejados de maneira consistente.</w:t>
      </w:r>
    </w:p>
    <w:p w14:paraId="26D9FFFC"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A organização deve documentar procedimentos para a validação dos processos, incluindo:</w:t>
      </w:r>
    </w:p>
    <w:p w14:paraId="143E30F4"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a) critérios definidos para análise crítica e aprovação dos processos;</w:t>
      </w:r>
    </w:p>
    <w:p w14:paraId="30E8C247"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b) qualificação de equipamentos e pessoal;</w:t>
      </w:r>
    </w:p>
    <w:p w14:paraId="6C71FC20"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c) uso de métodos, procedimentos e critérios de aceitação específicos;</w:t>
      </w:r>
    </w:p>
    <w:p w14:paraId="6BE24BC3"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d) conforme apropriado, técnicas estatísticas com justificativas para tamanhos de amostra;</w:t>
      </w:r>
    </w:p>
    <w:p w14:paraId="638166A8"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e) requisitos para registros (ver 4.2.5);</w:t>
      </w:r>
    </w:p>
    <w:p w14:paraId="764C2DBE"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f) revalidação, incluindo critérios para revalidação;</w:t>
      </w:r>
    </w:p>
    <w:p w14:paraId="6383D5BF"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g) aprovação de alterações aos processos.</w:t>
      </w:r>
    </w:p>
    <w:p w14:paraId="53ABE6D0"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documentar procedimentos para validação da aplicação de </w:t>
      </w:r>
      <w:r>
        <w:rPr>
          <w:rFonts w:ascii="Calibri Light" w:hAnsi="Calibri Light" w:cs="Calibri Light"/>
          <w:b/>
          <w:i/>
        </w:rPr>
        <w:t>software de computador usado na produção e fornecimento de serviço</w:t>
      </w:r>
      <w:r>
        <w:rPr>
          <w:rFonts w:ascii="Calibri Light" w:hAnsi="Calibri Light" w:cs="Calibri Light"/>
          <w:i/>
        </w:rPr>
        <w:t xml:space="preserve">. Tais aplicações de software </w:t>
      </w:r>
      <w:r>
        <w:rPr>
          <w:rFonts w:ascii="Calibri Light" w:hAnsi="Calibri Light" w:cs="Calibri Light"/>
          <w:b/>
          <w:i/>
          <w:color w:val="008080"/>
          <w:u w:val="single"/>
        </w:rPr>
        <w:t>devem</w:t>
      </w:r>
      <w:r>
        <w:rPr>
          <w:rFonts w:ascii="Calibri Light" w:hAnsi="Calibri Light" w:cs="Calibri Light"/>
          <w:i/>
        </w:rPr>
        <w:t xml:space="preserve"> ser validadas antes do uso inicial e, conforme apropriado, após alterações de tal software ou em sua aplicação. A abordagem e as atividades específicas associadas à validação e à revalidação de software </w:t>
      </w:r>
      <w:r>
        <w:rPr>
          <w:rFonts w:ascii="Calibri Light" w:hAnsi="Calibri Light" w:cs="Calibri Light"/>
          <w:b/>
          <w:i/>
          <w:color w:val="008080"/>
          <w:u w:val="single"/>
        </w:rPr>
        <w:t>devem</w:t>
      </w:r>
      <w:r>
        <w:rPr>
          <w:rFonts w:ascii="Calibri Light" w:hAnsi="Calibri Light" w:cs="Calibri Light"/>
          <w:i/>
        </w:rPr>
        <w:t xml:space="preserve"> ser proporcionais ao risco associado ao uso do software, incluindo o efeito sobre a habilidade do produto estar em conformidade com as especificações.</w:t>
      </w:r>
    </w:p>
    <w:p w14:paraId="04C29F05" w14:textId="77777777" w:rsidR="009B672E" w:rsidRDefault="001E41F8" w:rsidP="004770B5">
      <w:pPr>
        <w:spacing w:line="360" w:lineRule="auto"/>
        <w:ind w:left="1134"/>
        <w:jc w:val="both"/>
        <w:rPr>
          <w:rFonts w:ascii="Calibri Light" w:hAnsi="Calibri Light" w:cs="Calibri Light"/>
          <w:sz w:val="24"/>
          <w:szCs w:val="24"/>
        </w:rPr>
      </w:pPr>
      <w:r>
        <w:rPr>
          <w:rFonts w:ascii="Calibri Light" w:hAnsi="Calibri Light" w:cs="Calibri Light"/>
          <w:i/>
        </w:rPr>
        <w:t xml:space="preserve">Registros dos resultados e da conclusão da validação, bem como das ações necessárias decorrentes da validação, </w:t>
      </w:r>
      <w:r>
        <w:rPr>
          <w:rFonts w:ascii="Calibri Light" w:hAnsi="Calibri Light" w:cs="Calibri Light"/>
          <w:b/>
          <w:i/>
          <w:color w:val="008080"/>
          <w:u w:val="single"/>
        </w:rPr>
        <w:t>devem</w:t>
      </w:r>
      <w:r>
        <w:rPr>
          <w:rFonts w:ascii="Calibri Light" w:hAnsi="Calibri Light" w:cs="Calibri Light"/>
          <w:i/>
          <w:color w:val="FF0000"/>
        </w:rPr>
        <w:t xml:space="preserve"> </w:t>
      </w:r>
      <w:r>
        <w:rPr>
          <w:rFonts w:ascii="Calibri Light" w:hAnsi="Calibri Light" w:cs="Calibri Light"/>
          <w:i/>
        </w:rPr>
        <w:t>ser mantidos (ver 4.2.4 e 4.2.5).</w:t>
      </w:r>
    </w:p>
    <w:p w14:paraId="1480221D" w14:textId="77777777" w:rsidR="003D537C" w:rsidRDefault="003D537C" w:rsidP="004770B5">
      <w:pPr>
        <w:spacing w:line="360" w:lineRule="auto"/>
        <w:jc w:val="both"/>
        <w:rPr>
          <w:rFonts w:ascii="Calibri Light" w:hAnsi="Calibri Light" w:cs="Calibri Light"/>
          <w:sz w:val="24"/>
          <w:szCs w:val="24"/>
        </w:rPr>
      </w:pPr>
    </w:p>
    <w:p w14:paraId="395B340C" w14:textId="77777777"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Em alguns casos, por razões práticas e/ou econômicas, nem sempre é possível avaliar o resultado de um processo ou serviço, de modo que é necessário </w:t>
      </w:r>
      <w:r>
        <w:rPr>
          <w:rFonts w:ascii="Calibri Light" w:hAnsi="Calibri Light" w:cs="Calibri Light"/>
          <w:i/>
          <w:iCs/>
          <w:sz w:val="24"/>
          <w:szCs w:val="24"/>
        </w:rPr>
        <w:t>confiar no método</w:t>
      </w:r>
      <w:r>
        <w:rPr>
          <w:rFonts w:ascii="Calibri Light" w:hAnsi="Calibri Light" w:cs="Calibri Light"/>
          <w:sz w:val="24"/>
          <w:szCs w:val="24"/>
        </w:rPr>
        <w:t xml:space="preserve">. </w:t>
      </w:r>
    </w:p>
    <w:p w14:paraId="423C240A" w14:textId="77777777"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b/>
          <w:sz w:val="24"/>
          <w:szCs w:val="24"/>
        </w:rPr>
        <w:t xml:space="preserve">Vamos a um exemplo: </w:t>
      </w:r>
    </w:p>
    <w:p w14:paraId="56AD71BA" w14:textId="77777777"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lastRenderedPageBreak/>
        <w:t xml:space="preserve">Uma prótese precisa, dentre outros parâmetros, apresentar uma rugosidade superficial máxima de ±75 </w:t>
      </w:r>
      <w:proofErr w:type="spellStart"/>
      <w:r>
        <w:rPr>
          <w:rFonts w:ascii="Calibri Light" w:hAnsi="Calibri Light" w:cs="Calibri Light"/>
          <w:sz w:val="24"/>
          <w:szCs w:val="24"/>
        </w:rPr>
        <w:t>μm</w:t>
      </w:r>
      <w:proofErr w:type="spellEnd"/>
      <w:r>
        <w:rPr>
          <w:rFonts w:ascii="Calibri Light" w:hAnsi="Calibri Light" w:cs="Calibri Light"/>
          <w:sz w:val="24"/>
          <w:szCs w:val="24"/>
        </w:rPr>
        <w:t xml:space="preserve">. A medição da rugosidade necessita de equipamentos caros, delicados e que requerem treinamento para sua utilização. No nosso caso, o fabricante da prótese em questão não dispõe desse equipamento, mas, já foi comprovada, por inúmeros testes de laboratório, a competência da empresa em fornecer a prótese dentro dos parâmetros. </w:t>
      </w:r>
    </w:p>
    <w:p w14:paraId="56F0DF22" w14:textId="2B975C54"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Nesse caso, pode-se fazer uma </w:t>
      </w:r>
      <w:r>
        <w:rPr>
          <w:rFonts w:ascii="Calibri Light" w:hAnsi="Calibri Light" w:cs="Calibri Light"/>
          <w:i/>
          <w:iCs/>
          <w:sz w:val="24"/>
          <w:szCs w:val="24"/>
        </w:rPr>
        <w:t>validação do método</w:t>
      </w:r>
      <w:r>
        <w:rPr>
          <w:rFonts w:ascii="Calibri Light" w:hAnsi="Calibri Light" w:cs="Calibri Light"/>
          <w:sz w:val="24"/>
          <w:szCs w:val="24"/>
        </w:rPr>
        <w:t xml:space="preserve"> da usinagem da superfície, de forma que, se todos os parâmetros do processo foram seguidos à risca, certamente o produto irá atender às especificações pretendidas. Então, em vez de conferir a rugosidade, que é uma tarefa complicada, confere-se os parâmetros do processo de usinagem, que é uma conferência bem mais simples e econômica.</w:t>
      </w:r>
    </w:p>
    <w:p w14:paraId="71AD1123" w14:textId="77777777"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Um caso clássico onde a validação de processo é feita, é quando o produto ou serviço para a saúde envolve um software de computador. Você já parou para conferir se o </w:t>
      </w:r>
      <w:r>
        <w:rPr>
          <w:rFonts w:ascii="Calibri Light" w:hAnsi="Calibri Light" w:cs="Calibri Light"/>
          <w:i/>
          <w:iCs/>
          <w:sz w:val="24"/>
          <w:szCs w:val="24"/>
        </w:rPr>
        <w:t>Excel</w:t>
      </w:r>
      <w:r>
        <w:rPr>
          <w:rFonts w:ascii="Calibri Light" w:hAnsi="Calibri Light" w:cs="Calibri Light"/>
          <w:i/>
          <w:iCs/>
          <w:sz w:val="24"/>
          <w:szCs w:val="24"/>
          <w:vertAlign w:val="superscript"/>
        </w:rPr>
        <w:t>©</w:t>
      </w:r>
      <w:r>
        <w:rPr>
          <w:rFonts w:ascii="Calibri Light" w:hAnsi="Calibri Light" w:cs="Calibri Light"/>
          <w:sz w:val="24"/>
          <w:szCs w:val="24"/>
        </w:rPr>
        <w:t xml:space="preserve"> está fazendo as contas direitinho? Se o </w:t>
      </w:r>
      <w:r>
        <w:rPr>
          <w:rFonts w:ascii="Calibri Light" w:hAnsi="Calibri Light" w:cs="Calibri Light"/>
          <w:i/>
          <w:iCs/>
          <w:sz w:val="24"/>
          <w:szCs w:val="24"/>
        </w:rPr>
        <w:t>Word</w:t>
      </w:r>
      <w:r>
        <w:rPr>
          <w:rFonts w:ascii="Calibri Light" w:hAnsi="Calibri Light" w:cs="Calibri Light"/>
          <w:i/>
          <w:iCs/>
          <w:sz w:val="24"/>
          <w:szCs w:val="24"/>
          <w:vertAlign w:val="superscript"/>
        </w:rPr>
        <w:t>©</w:t>
      </w:r>
      <w:r>
        <w:rPr>
          <w:rFonts w:ascii="Calibri Light" w:hAnsi="Calibri Light" w:cs="Calibri Light"/>
          <w:sz w:val="24"/>
          <w:szCs w:val="24"/>
        </w:rPr>
        <w:t xml:space="preserve"> está corrigindo corretamente as palavras? Pois é, quando a correção das informações fornecidas por um software é importante, como na área da saúde, torna-se fundamental validar esse software, ou seja, testá-lo em todas as situações possíveis e verificar correção de seu funcionamento. Quanto maior for o risco associado ao uso do software para a área da saúde, maior deve ser o rigor com que ele deve ser validado.</w:t>
      </w:r>
    </w:p>
    <w:p w14:paraId="17775A3D" w14:textId="77777777" w:rsidR="009B672E" w:rsidRDefault="009B672E" w:rsidP="004770B5">
      <w:pPr>
        <w:spacing w:line="360" w:lineRule="auto"/>
        <w:jc w:val="both"/>
        <w:rPr>
          <w:rFonts w:ascii="Calibri Light" w:hAnsi="Calibri Light" w:cs="Calibri Light"/>
          <w:sz w:val="24"/>
          <w:szCs w:val="24"/>
        </w:rPr>
      </w:pPr>
    </w:p>
    <w:p w14:paraId="58CD86A3" w14:textId="77777777" w:rsidR="009B672E" w:rsidRPr="00460411" w:rsidRDefault="001E41F8" w:rsidP="004770B5">
      <w:pPr>
        <w:spacing w:line="360" w:lineRule="auto"/>
        <w:jc w:val="both"/>
        <w:rPr>
          <w:rFonts w:ascii="Calibri Light" w:hAnsi="Calibri Light" w:cs="Calibri Light"/>
          <w:b/>
          <w:color w:val="0070C0"/>
          <w:sz w:val="24"/>
          <w:szCs w:val="24"/>
        </w:rPr>
      </w:pPr>
      <w:r w:rsidRPr="00460411">
        <w:rPr>
          <w:rFonts w:ascii="Calibri Light" w:hAnsi="Calibri Light" w:cs="Calibri Light"/>
          <w:b/>
          <w:color w:val="0070C0"/>
          <w:sz w:val="24"/>
          <w:szCs w:val="24"/>
        </w:rPr>
        <w:t xml:space="preserve">Item </w:t>
      </w:r>
      <w:proofErr w:type="gramStart"/>
      <w:r w:rsidRPr="00460411">
        <w:rPr>
          <w:rFonts w:ascii="Calibri Light" w:hAnsi="Calibri Light" w:cs="Calibri Light"/>
          <w:b/>
          <w:color w:val="0070C0"/>
          <w:sz w:val="24"/>
          <w:szCs w:val="24"/>
        </w:rPr>
        <w:t>7.5.7  -</w:t>
      </w:r>
      <w:proofErr w:type="gramEnd"/>
      <w:r w:rsidRPr="00460411">
        <w:rPr>
          <w:rFonts w:ascii="Calibri Light" w:hAnsi="Calibri Light" w:cs="Calibri Light"/>
          <w:b/>
          <w:color w:val="0070C0"/>
          <w:sz w:val="24"/>
          <w:szCs w:val="24"/>
        </w:rPr>
        <w:t xml:space="preserve"> Requisitos particulares para validação de processos de esterilização e sistemas de barreira estéreis</w:t>
      </w:r>
    </w:p>
    <w:p w14:paraId="5FB3090F" w14:textId="77777777" w:rsidR="009B672E" w:rsidRDefault="009B672E" w:rsidP="004770B5">
      <w:pPr>
        <w:spacing w:line="360" w:lineRule="auto"/>
        <w:jc w:val="both"/>
        <w:rPr>
          <w:rFonts w:ascii="Calibri Light" w:hAnsi="Calibri Light" w:cs="Calibri Light"/>
          <w:b/>
          <w:color w:val="960000"/>
          <w:sz w:val="24"/>
          <w:szCs w:val="24"/>
        </w:rPr>
      </w:pPr>
    </w:p>
    <w:p w14:paraId="726F693A"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documentar procedimentos (ver 4.2.4) para a validação de processos de esterilização e sistemas de barreira estéreis.</w:t>
      </w:r>
    </w:p>
    <w:p w14:paraId="3724BBAD"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Processos de esterilização e sistemas de barreira estéreis </w:t>
      </w:r>
      <w:r>
        <w:rPr>
          <w:rFonts w:ascii="Calibri Light" w:hAnsi="Calibri Light" w:cs="Calibri Light"/>
          <w:b/>
          <w:i/>
          <w:color w:val="008080"/>
          <w:u w:val="single"/>
        </w:rPr>
        <w:t>devem</w:t>
      </w:r>
      <w:r>
        <w:rPr>
          <w:rFonts w:ascii="Calibri Light" w:hAnsi="Calibri Light" w:cs="Calibri Light"/>
          <w:i/>
        </w:rPr>
        <w:t xml:space="preserve"> ser validados antes da implementação e após as alterações no produto ou no processo, conforme apropriado.</w:t>
      </w:r>
    </w:p>
    <w:p w14:paraId="17409B04" w14:textId="77777777" w:rsidR="009B672E" w:rsidRDefault="001E41F8" w:rsidP="004770B5">
      <w:pPr>
        <w:spacing w:line="360" w:lineRule="auto"/>
        <w:ind w:left="1134"/>
        <w:jc w:val="both"/>
        <w:rPr>
          <w:rFonts w:ascii="Calibri Light" w:hAnsi="Calibri Light" w:cs="Calibri Light"/>
          <w:b/>
          <w:i/>
          <w:sz w:val="20"/>
        </w:rPr>
      </w:pPr>
      <w:r>
        <w:rPr>
          <w:rFonts w:ascii="Calibri Light" w:hAnsi="Calibri Light" w:cs="Calibri Light"/>
          <w:i/>
        </w:rPr>
        <w:t xml:space="preserve">Registros dos resultados e da conclusão da validação, bem como das ações necessárias decorrentes da validação </w:t>
      </w:r>
      <w:r>
        <w:rPr>
          <w:rFonts w:ascii="Calibri Light" w:hAnsi="Calibri Light" w:cs="Calibri Light"/>
          <w:b/>
          <w:i/>
          <w:color w:val="008080"/>
          <w:u w:val="single"/>
        </w:rPr>
        <w:t>devem</w:t>
      </w:r>
      <w:r>
        <w:rPr>
          <w:rFonts w:ascii="Calibri Light" w:hAnsi="Calibri Light" w:cs="Calibri Light"/>
          <w:i/>
        </w:rPr>
        <w:t xml:space="preserve"> ser mantidos (ver 4.2.4 e 4.2.5).</w:t>
      </w:r>
    </w:p>
    <w:p w14:paraId="2487A0A7" w14:textId="77777777" w:rsidR="009B672E" w:rsidRDefault="001E41F8" w:rsidP="004770B5">
      <w:pPr>
        <w:spacing w:line="360" w:lineRule="auto"/>
        <w:ind w:left="1134"/>
        <w:jc w:val="both"/>
        <w:rPr>
          <w:rFonts w:ascii="Calibri Light" w:hAnsi="Calibri Light" w:cs="Calibri Light"/>
          <w:i/>
          <w:sz w:val="20"/>
        </w:rPr>
      </w:pPr>
      <w:r>
        <w:rPr>
          <w:rFonts w:ascii="Calibri Light" w:hAnsi="Calibri Light" w:cs="Calibri Light"/>
          <w:b/>
          <w:i/>
          <w:sz w:val="20"/>
        </w:rPr>
        <w:t>NOTA</w:t>
      </w:r>
      <w:r>
        <w:rPr>
          <w:rFonts w:ascii="Calibri Light" w:hAnsi="Calibri Light" w:cs="Calibri Light"/>
          <w:i/>
          <w:sz w:val="20"/>
        </w:rPr>
        <w:tab/>
        <w:t>Informações adicionais podem ser encontradas nas ABNT NBR ISO 11607-1 e ABNT NBR ISO 11607-2.</w:t>
      </w:r>
    </w:p>
    <w:p w14:paraId="022AE2FD" w14:textId="3B682ECC" w:rsidR="009B672E" w:rsidRDefault="009B672E" w:rsidP="004770B5">
      <w:pPr>
        <w:spacing w:line="360" w:lineRule="auto"/>
        <w:ind w:left="1134"/>
        <w:jc w:val="both"/>
        <w:rPr>
          <w:rFonts w:ascii="Calibri Light" w:hAnsi="Calibri Light" w:cs="Calibri Light"/>
          <w:i/>
          <w:sz w:val="20"/>
        </w:rPr>
      </w:pPr>
    </w:p>
    <w:p w14:paraId="4252BFDA" w14:textId="26D82EC3" w:rsidR="009B672E" w:rsidRDefault="00695F04" w:rsidP="004770B5">
      <w:pPr>
        <w:spacing w:line="360" w:lineRule="auto"/>
        <w:jc w:val="both"/>
        <w:rPr>
          <w:rFonts w:ascii="Calibri Light" w:hAnsi="Calibri Light" w:cs="Calibri Light"/>
          <w:sz w:val="24"/>
          <w:szCs w:val="24"/>
        </w:rPr>
      </w:pPr>
      <w:r>
        <w:rPr>
          <w:noProof/>
          <w:lang w:eastAsia="pt-BR"/>
        </w:rPr>
        <w:lastRenderedPageBreak/>
        <w:drawing>
          <wp:anchor distT="0" distB="0" distL="114300" distR="114300" simplePos="0" relativeHeight="251674112" behindDoc="0" locked="0" layoutInCell="1" allowOverlap="1" wp14:anchorId="0A8D2107" wp14:editId="09479E41">
            <wp:simplePos x="0" y="0"/>
            <wp:positionH relativeFrom="column">
              <wp:posOffset>1270</wp:posOffset>
            </wp:positionH>
            <wp:positionV relativeFrom="paragraph">
              <wp:posOffset>582295</wp:posOffset>
            </wp:positionV>
            <wp:extent cx="3319145" cy="1689100"/>
            <wp:effectExtent l="0" t="0" r="0" b="6350"/>
            <wp:wrapSquare wrapText="bothSides"/>
            <wp:docPr id="31" name="Imagem 31" descr="http://prodsaude-entib.org.br/prodsaude/imagens/PS_13485_A03-1.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13485_A03-1.1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9145"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1F8">
        <w:rPr>
          <w:rFonts w:ascii="Calibri Light" w:hAnsi="Calibri Light" w:cs="Calibri Light"/>
          <w:sz w:val="24"/>
          <w:szCs w:val="24"/>
        </w:rPr>
        <w:t xml:space="preserve">Outro exemplo de processo em que nem sempre a verificação do resultado é possível é a esterilização. Nesse caso, a recomendação é a mesma que foi feita no item 7.5.6, ou seja, deve-se fazer uma validação do processo de esterilização. </w:t>
      </w:r>
    </w:p>
    <w:p w14:paraId="7B96F406" w14:textId="68BDCEB7"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Sempre lembrando que todos os registros referentes ao processo de validação deverão ser mantidos.</w:t>
      </w:r>
    </w:p>
    <w:p w14:paraId="03CB07D2" w14:textId="1B8EDCC9"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Você pode encontrar informações adicionais sobre embalagem de produtos para saúde esterilizados nas seguintes normas:</w:t>
      </w:r>
    </w:p>
    <w:p w14:paraId="1EF7C886" w14:textId="77777777" w:rsidR="009B672E" w:rsidRDefault="001E41F8" w:rsidP="004770B5">
      <w:pPr>
        <w:spacing w:line="360" w:lineRule="auto"/>
        <w:jc w:val="both"/>
        <w:rPr>
          <w:rFonts w:ascii="Calibri Light" w:hAnsi="Calibri Light" w:cs="Calibri Light"/>
          <w:b/>
          <w:bCs/>
          <w:i/>
          <w:iCs/>
          <w:color w:val="000000"/>
          <w:sz w:val="20"/>
          <w:szCs w:val="20"/>
        </w:rPr>
      </w:pPr>
      <w:r>
        <w:rPr>
          <w:rFonts w:ascii="Calibri Light" w:hAnsi="Calibri Light" w:cs="Calibri Light"/>
          <w:b/>
          <w:bCs/>
          <w:i/>
          <w:iCs/>
          <w:sz w:val="20"/>
          <w:szCs w:val="20"/>
        </w:rPr>
        <w:t>ABNT NBR ISO 11607-1:2013</w:t>
      </w:r>
      <w:r>
        <w:rPr>
          <w:rFonts w:ascii="Calibri Light" w:hAnsi="Calibri Light" w:cs="Calibri Light"/>
          <w:i/>
          <w:iCs/>
          <w:sz w:val="20"/>
          <w:szCs w:val="20"/>
        </w:rPr>
        <w:t xml:space="preserve"> - </w:t>
      </w:r>
      <w:bookmarkStart w:id="8" w:name="ctl00_cphPagina_lblTitulo"/>
      <w:bookmarkEnd w:id="8"/>
      <w:r>
        <w:rPr>
          <w:rFonts w:ascii="Calibri Light" w:hAnsi="Calibri Light" w:cs="Calibri Light"/>
          <w:i/>
          <w:iCs/>
          <w:color w:val="000000"/>
          <w:sz w:val="20"/>
          <w:szCs w:val="20"/>
        </w:rPr>
        <w:t>Embalagem final para produtos para saúde esterilizados. Parte 1: Requisitos para materiais, sistemas de barreira estéril e sistemas de embalagem</w:t>
      </w:r>
    </w:p>
    <w:p w14:paraId="22D4903A" w14:textId="77777777" w:rsidR="009B672E" w:rsidRDefault="001E41F8" w:rsidP="004770B5">
      <w:pPr>
        <w:spacing w:line="360" w:lineRule="auto"/>
        <w:jc w:val="both"/>
        <w:rPr>
          <w:rFonts w:ascii="Calibri Light" w:hAnsi="Calibri Light" w:cs="Calibri Light"/>
          <w:i/>
          <w:iCs/>
          <w:color w:val="000000"/>
          <w:sz w:val="24"/>
          <w:szCs w:val="24"/>
        </w:rPr>
      </w:pPr>
      <w:r>
        <w:rPr>
          <w:rFonts w:ascii="Calibri Light" w:hAnsi="Calibri Light" w:cs="Calibri Light"/>
          <w:b/>
          <w:bCs/>
          <w:i/>
          <w:iCs/>
          <w:color w:val="000000"/>
          <w:sz w:val="20"/>
          <w:szCs w:val="20"/>
        </w:rPr>
        <w:t>ABNT NBR ISO 11607-2:2013</w:t>
      </w:r>
      <w:r>
        <w:rPr>
          <w:rFonts w:ascii="Calibri Light" w:hAnsi="Calibri Light" w:cs="Calibri Light"/>
          <w:i/>
          <w:iCs/>
          <w:color w:val="000000"/>
          <w:sz w:val="20"/>
          <w:szCs w:val="20"/>
        </w:rPr>
        <w:t xml:space="preserve"> - </w:t>
      </w:r>
      <w:bookmarkStart w:id="9" w:name="ctl00_cphPagina_lblTitulo1"/>
      <w:bookmarkEnd w:id="9"/>
      <w:r>
        <w:rPr>
          <w:rFonts w:ascii="Calibri Light" w:hAnsi="Calibri Light" w:cs="Calibri Light"/>
          <w:i/>
          <w:iCs/>
          <w:color w:val="000000"/>
          <w:sz w:val="20"/>
          <w:szCs w:val="20"/>
        </w:rPr>
        <w:t>Embalagem final para produtos para saúde esterilizados. Parte 2: Requisitos de validação para processos de formação, selagem e montagem</w:t>
      </w:r>
    </w:p>
    <w:p w14:paraId="58FF2D7C" w14:textId="52B8D533" w:rsidR="009B672E" w:rsidRPr="00460411" w:rsidRDefault="009B672E" w:rsidP="004770B5">
      <w:pPr>
        <w:spacing w:line="360" w:lineRule="auto"/>
        <w:jc w:val="both"/>
        <w:rPr>
          <w:rFonts w:ascii="Calibri Light" w:hAnsi="Calibri Light" w:cs="Calibri Light"/>
          <w:i/>
          <w:color w:val="0070C0"/>
          <w:sz w:val="20"/>
          <w:szCs w:val="20"/>
        </w:rPr>
      </w:pPr>
    </w:p>
    <w:p w14:paraId="5080C32A" w14:textId="77777777" w:rsidR="009B672E" w:rsidRPr="00460411" w:rsidRDefault="001E41F8" w:rsidP="004770B5">
      <w:pPr>
        <w:spacing w:line="360" w:lineRule="auto"/>
        <w:jc w:val="both"/>
        <w:rPr>
          <w:rFonts w:ascii="Calibri Light" w:hAnsi="Calibri Light" w:cs="Calibri Light"/>
          <w:b/>
          <w:color w:val="0070C0"/>
          <w:sz w:val="24"/>
          <w:szCs w:val="24"/>
        </w:rPr>
      </w:pPr>
      <w:r w:rsidRPr="00460411">
        <w:rPr>
          <w:rFonts w:ascii="Calibri Light" w:hAnsi="Calibri Light" w:cs="Calibri Light"/>
          <w:b/>
          <w:color w:val="0070C0"/>
          <w:sz w:val="24"/>
          <w:szCs w:val="24"/>
        </w:rPr>
        <w:t xml:space="preserve">Item </w:t>
      </w:r>
      <w:proofErr w:type="gramStart"/>
      <w:r w:rsidRPr="00460411">
        <w:rPr>
          <w:rFonts w:ascii="Calibri Light" w:hAnsi="Calibri Light" w:cs="Calibri Light"/>
          <w:b/>
          <w:color w:val="0070C0"/>
          <w:sz w:val="24"/>
          <w:szCs w:val="24"/>
        </w:rPr>
        <w:t>7.5.8  -</w:t>
      </w:r>
      <w:proofErr w:type="gramEnd"/>
      <w:r w:rsidRPr="00460411">
        <w:rPr>
          <w:rFonts w:ascii="Calibri Light" w:hAnsi="Calibri Light" w:cs="Calibri Light"/>
          <w:b/>
          <w:color w:val="0070C0"/>
          <w:sz w:val="24"/>
          <w:szCs w:val="24"/>
        </w:rPr>
        <w:t xml:space="preserve"> Identificação</w:t>
      </w:r>
    </w:p>
    <w:p w14:paraId="76CC0948" w14:textId="77777777" w:rsidR="009B672E" w:rsidRDefault="009B672E" w:rsidP="004770B5">
      <w:pPr>
        <w:spacing w:line="360" w:lineRule="auto"/>
        <w:jc w:val="both"/>
        <w:rPr>
          <w:rFonts w:ascii="Calibri Light" w:hAnsi="Calibri Light" w:cs="Calibri Light"/>
          <w:b/>
          <w:color w:val="960000"/>
          <w:sz w:val="24"/>
          <w:szCs w:val="24"/>
        </w:rPr>
      </w:pPr>
    </w:p>
    <w:p w14:paraId="0C8D05FF"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documentar procedimentos para identificação do produto e identificar o produto através de meios adequados </w:t>
      </w:r>
      <w:r>
        <w:rPr>
          <w:rFonts w:ascii="Calibri Light" w:hAnsi="Calibri Light" w:cs="Calibri Light"/>
          <w:b/>
          <w:i/>
        </w:rPr>
        <w:t>ao longo da realização do produto</w:t>
      </w:r>
      <w:r>
        <w:rPr>
          <w:rFonts w:ascii="Calibri Light" w:hAnsi="Calibri Light" w:cs="Calibri Light"/>
          <w:i/>
        </w:rPr>
        <w:t>.</w:t>
      </w:r>
    </w:p>
    <w:p w14:paraId="192BBE69"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identificar a situação do produto com relação aos requisitos de monitoramento e medição ao longo da realização do produto. A identificação da situação do produto </w:t>
      </w:r>
      <w:r>
        <w:rPr>
          <w:rFonts w:ascii="Calibri Light" w:hAnsi="Calibri Light" w:cs="Calibri Light"/>
          <w:b/>
          <w:i/>
          <w:color w:val="008080"/>
          <w:u w:val="single"/>
        </w:rPr>
        <w:t>deve</w:t>
      </w:r>
      <w:r>
        <w:rPr>
          <w:rFonts w:ascii="Calibri Light" w:hAnsi="Calibri Light" w:cs="Calibri Light"/>
          <w:i/>
        </w:rPr>
        <w:t xml:space="preserve"> ser mantida ao longo da produção, armazenamento, instalação e assistência técnica do produto, </w:t>
      </w:r>
      <w:r>
        <w:rPr>
          <w:rFonts w:ascii="Calibri Light" w:hAnsi="Calibri Light" w:cs="Calibri Light"/>
          <w:b/>
          <w:i/>
        </w:rPr>
        <w:t>de modo a assegurar que seja despachado, usado ou instalado somente o produto que tenha passado por inspeções e ensaios requeridos, ou que tenha sido liberado através de concessão autorizada</w:t>
      </w:r>
      <w:r>
        <w:rPr>
          <w:rFonts w:ascii="Calibri Light" w:hAnsi="Calibri Light" w:cs="Calibri Light"/>
          <w:i/>
        </w:rPr>
        <w:t>.</w:t>
      </w:r>
    </w:p>
    <w:p w14:paraId="3E349384"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Se requerido por requisitos regulatórios aplicáveis, a organização </w:t>
      </w:r>
      <w:r>
        <w:rPr>
          <w:rFonts w:ascii="Calibri Light" w:hAnsi="Calibri Light" w:cs="Calibri Light"/>
          <w:b/>
          <w:i/>
          <w:color w:val="008080"/>
          <w:u w:val="single"/>
        </w:rPr>
        <w:t>deve</w:t>
      </w:r>
      <w:r>
        <w:rPr>
          <w:rFonts w:ascii="Calibri Light" w:hAnsi="Calibri Light" w:cs="Calibri Light"/>
          <w:i/>
        </w:rPr>
        <w:t xml:space="preserve"> documentar um sistema para atribuir identificação única de produto ao produto para saúde.</w:t>
      </w:r>
    </w:p>
    <w:p w14:paraId="020C12D6" w14:textId="77777777" w:rsidR="009B672E" w:rsidRDefault="001E41F8" w:rsidP="004770B5">
      <w:pPr>
        <w:spacing w:line="360" w:lineRule="auto"/>
        <w:ind w:left="1134"/>
        <w:jc w:val="both"/>
        <w:rPr>
          <w:rFonts w:ascii="Calibri Light" w:hAnsi="Calibri Light" w:cs="Calibri Light"/>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documentar procedimentos para assegurar que produtos para saúde retornados à organização sejam identificados e distinguidos de produto conforme.</w:t>
      </w:r>
    </w:p>
    <w:p w14:paraId="243B5417" w14:textId="77777777" w:rsidR="009B672E" w:rsidRDefault="009B672E" w:rsidP="004770B5">
      <w:pPr>
        <w:spacing w:line="360" w:lineRule="auto"/>
        <w:ind w:left="1134"/>
        <w:jc w:val="both"/>
        <w:rPr>
          <w:rFonts w:ascii="Calibri Light" w:hAnsi="Calibri Light" w:cs="Calibri Light"/>
        </w:rPr>
      </w:pPr>
    </w:p>
    <w:p w14:paraId="1315C09D" w14:textId="1184B4D6"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lastRenderedPageBreak/>
        <w:t xml:space="preserve">Em uma linha de produção, um dos problemas mais frequentes é a chamada </w:t>
      </w:r>
      <w:r>
        <w:rPr>
          <w:rFonts w:ascii="Calibri Light" w:hAnsi="Calibri Light" w:cs="Calibri Light"/>
          <w:i/>
          <w:iCs/>
          <w:sz w:val="24"/>
          <w:szCs w:val="24"/>
        </w:rPr>
        <w:t>mistura</w:t>
      </w:r>
      <w:r>
        <w:rPr>
          <w:rFonts w:ascii="Calibri Light" w:hAnsi="Calibri Light" w:cs="Calibri Light"/>
          <w:sz w:val="24"/>
          <w:szCs w:val="24"/>
        </w:rPr>
        <w:t xml:space="preserve">, que pode ocorrer por uma falha individual ou ainda por falha de um equipamento. Esta </w:t>
      </w:r>
      <w:r>
        <w:rPr>
          <w:rFonts w:ascii="Calibri Light" w:hAnsi="Calibri Light" w:cs="Calibri Light"/>
          <w:i/>
          <w:sz w:val="24"/>
          <w:szCs w:val="24"/>
        </w:rPr>
        <w:t>mistura</w:t>
      </w:r>
      <w:r>
        <w:rPr>
          <w:rFonts w:ascii="Calibri Light" w:hAnsi="Calibri Light" w:cs="Calibri Light"/>
          <w:sz w:val="24"/>
          <w:szCs w:val="24"/>
        </w:rPr>
        <w:t xml:space="preserve"> ocasiona a mescla entre peças aparentemente iguais mas que estão em diferentes etapas do processo de fabricação, ou ainda são feitas de matérias-primas diferentes. </w:t>
      </w:r>
    </w:p>
    <w:p w14:paraId="448B11BD" w14:textId="2B1A3848"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Mas como separar novamente as peças? </w:t>
      </w:r>
    </w:p>
    <w:p w14:paraId="26345D2C" w14:textId="77777777"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Em muitos casos, testes complicados como o de verificação de composição química ou de medição de rugosidade podem ser requeridos, para cada peça individualmente. Então, a depender da natureza da mistura, a correção desse problema pode ser demorada e onerosa. Isso quando a ocorrência da mistura é identificada ainda na linha de produção, porque há casos em que ela só é detectada pelo cliente ou pelo usuário, o que é bem mais grave.</w:t>
      </w:r>
    </w:p>
    <w:p w14:paraId="41E72ED6" w14:textId="77777777"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Para evitar uma série de transtornos relacionados à ocorrência de mistura, um rigoroso controle de identificação dos produtos deve ser feito em todas as etapas de uma linha de produção. É comum que uma ficha (</w:t>
      </w:r>
      <w:proofErr w:type="spellStart"/>
      <w:r>
        <w:rPr>
          <w:rFonts w:ascii="Calibri Light" w:hAnsi="Calibri Light" w:cs="Calibri Light"/>
          <w:i/>
          <w:iCs/>
          <w:sz w:val="24"/>
          <w:szCs w:val="24"/>
        </w:rPr>
        <w:t>check</w:t>
      </w:r>
      <w:proofErr w:type="spellEnd"/>
      <w:r>
        <w:rPr>
          <w:rFonts w:ascii="Calibri Light" w:hAnsi="Calibri Light" w:cs="Calibri Light"/>
          <w:i/>
          <w:iCs/>
          <w:sz w:val="24"/>
          <w:szCs w:val="24"/>
        </w:rPr>
        <w:t xml:space="preserve"> </w:t>
      </w:r>
      <w:proofErr w:type="spellStart"/>
      <w:r>
        <w:rPr>
          <w:rFonts w:ascii="Calibri Light" w:hAnsi="Calibri Light" w:cs="Calibri Light"/>
          <w:i/>
          <w:iCs/>
          <w:sz w:val="24"/>
          <w:szCs w:val="24"/>
        </w:rPr>
        <w:t>list</w:t>
      </w:r>
      <w:proofErr w:type="spellEnd"/>
      <w:r>
        <w:rPr>
          <w:rFonts w:ascii="Calibri Light" w:hAnsi="Calibri Light" w:cs="Calibri Light"/>
          <w:sz w:val="24"/>
          <w:szCs w:val="24"/>
        </w:rPr>
        <w:t>) acompanhe o produto dentro da área produtiva, onde todas as operações realizadas sobre a peça, ou sobre o lote, são anotadas e verificadas.</w:t>
      </w:r>
    </w:p>
    <w:p w14:paraId="5CFC9704" w14:textId="77777777" w:rsidR="009B672E" w:rsidRDefault="009B672E" w:rsidP="004770B5">
      <w:pPr>
        <w:spacing w:line="360" w:lineRule="auto"/>
        <w:jc w:val="both"/>
        <w:rPr>
          <w:rFonts w:ascii="Calibri Light" w:hAnsi="Calibri Light" w:cs="Calibri Light"/>
          <w:sz w:val="24"/>
          <w:szCs w:val="24"/>
        </w:rPr>
      </w:pPr>
    </w:p>
    <w:p w14:paraId="613A5509" w14:textId="77777777" w:rsidR="009B672E" w:rsidRPr="00460411" w:rsidRDefault="001E41F8" w:rsidP="004770B5">
      <w:pPr>
        <w:spacing w:line="360" w:lineRule="auto"/>
        <w:jc w:val="both"/>
        <w:rPr>
          <w:rFonts w:ascii="Calibri Light" w:hAnsi="Calibri Light" w:cs="Calibri Light"/>
          <w:b/>
          <w:color w:val="0070C0"/>
          <w:sz w:val="24"/>
          <w:szCs w:val="24"/>
        </w:rPr>
      </w:pPr>
      <w:r w:rsidRPr="00460411">
        <w:rPr>
          <w:rFonts w:ascii="Calibri Light" w:hAnsi="Calibri Light" w:cs="Calibri Light"/>
          <w:b/>
          <w:color w:val="0070C0"/>
          <w:sz w:val="24"/>
          <w:szCs w:val="24"/>
        </w:rPr>
        <w:t xml:space="preserve">Item </w:t>
      </w:r>
      <w:proofErr w:type="gramStart"/>
      <w:r w:rsidRPr="00460411">
        <w:rPr>
          <w:rFonts w:ascii="Calibri Light" w:hAnsi="Calibri Light" w:cs="Calibri Light"/>
          <w:b/>
          <w:color w:val="0070C0"/>
          <w:sz w:val="24"/>
          <w:szCs w:val="24"/>
        </w:rPr>
        <w:t>7.5.9  -</w:t>
      </w:r>
      <w:proofErr w:type="gramEnd"/>
      <w:r w:rsidRPr="00460411">
        <w:rPr>
          <w:rFonts w:ascii="Calibri Light" w:hAnsi="Calibri Light" w:cs="Calibri Light"/>
          <w:b/>
          <w:color w:val="0070C0"/>
          <w:sz w:val="24"/>
          <w:szCs w:val="24"/>
        </w:rPr>
        <w:t xml:space="preserve"> Rastreabilidade</w:t>
      </w:r>
    </w:p>
    <w:p w14:paraId="15DD1948" w14:textId="77777777" w:rsidR="009B672E" w:rsidRPr="00460411" w:rsidRDefault="001E41F8" w:rsidP="004770B5">
      <w:pPr>
        <w:spacing w:line="360" w:lineRule="auto"/>
        <w:jc w:val="both"/>
        <w:rPr>
          <w:rFonts w:ascii="Calibri Light" w:hAnsi="Calibri Light" w:cs="Calibri Light"/>
          <w:color w:val="0070C0"/>
          <w:sz w:val="24"/>
          <w:szCs w:val="24"/>
        </w:rPr>
      </w:pPr>
      <w:r w:rsidRPr="00460411">
        <w:rPr>
          <w:rFonts w:ascii="Calibri Light" w:hAnsi="Calibri Light" w:cs="Calibri Light"/>
          <w:b/>
          <w:color w:val="0070C0"/>
          <w:sz w:val="24"/>
          <w:szCs w:val="24"/>
        </w:rPr>
        <w:t xml:space="preserve">Item </w:t>
      </w:r>
      <w:proofErr w:type="gramStart"/>
      <w:r w:rsidRPr="00460411">
        <w:rPr>
          <w:rFonts w:ascii="Calibri Light" w:hAnsi="Calibri Light" w:cs="Calibri Light"/>
          <w:b/>
          <w:color w:val="0070C0"/>
          <w:sz w:val="24"/>
          <w:szCs w:val="24"/>
        </w:rPr>
        <w:t>7.5.9.1  -</w:t>
      </w:r>
      <w:proofErr w:type="gramEnd"/>
      <w:r w:rsidRPr="00460411">
        <w:rPr>
          <w:rFonts w:ascii="Calibri Light" w:hAnsi="Calibri Light" w:cs="Calibri Light"/>
          <w:b/>
          <w:color w:val="0070C0"/>
          <w:sz w:val="24"/>
          <w:szCs w:val="24"/>
        </w:rPr>
        <w:t xml:space="preserve"> Geral</w:t>
      </w:r>
    </w:p>
    <w:p w14:paraId="5E1F9EEB" w14:textId="0F5052CF"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Imagine a seguinte situação: a </w:t>
      </w:r>
      <w:r w:rsidR="00184EB4">
        <w:rPr>
          <w:rFonts w:ascii="Calibri Light" w:hAnsi="Calibri Light" w:cs="Calibri Light"/>
          <w:sz w:val="24"/>
          <w:szCs w:val="24"/>
        </w:rPr>
        <w:t>Vigilância</w:t>
      </w:r>
      <w:r w:rsidR="0078234B">
        <w:rPr>
          <w:rFonts w:ascii="Calibri Light" w:hAnsi="Calibri Light" w:cs="Calibri Light"/>
          <w:sz w:val="24"/>
          <w:szCs w:val="24"/>
        </w:rPr>
        <w:t xml:space="preserve"> Sanitária </w:t>
      </w:r>
      <w:r>
        <w:rPr>
          <w:rFonts w:ascii="Calibri Light" w:hAnsi="Calibri Light" w:cs="Calibri Light"/>
          <w:sz w:val="24"/>
          <w:szCs w:val="24"/>
        </w:rPr>
        <w:t xml:space="preserve">identificou adulteração de leite em uma fazenda no interior do seu estado. O </w:t>
      </w:r>
      <w:r w:rsidR="0078234B">
        <w:rPr>
          <w:rFonts w:ascii="Calibri Light" w:hAnsi="Calibri Light" w:cs="Calibri Light"/>
          <w:sz w:val="24"/>
          <w:szCs w:val="24"/>
        </w:rPr>
        <w:t xml:space="preserve">leite </w:t>
      </w:r>
      <w:r>
        <w:rPr>
          <w:rFonts w:ascii="Calibri Light" w:hAnsi="Calibri Light" w:cs="Calibri Light"/>
          <w:sz w:val="24"/>
          <w:szCs w:val="24"/>
        </w:rPr>
        <w:t>produzido pela fazenda nos últimos meses é considerado impróprio para consumo humano, e pode levar a problemas de saúde. Sendo você um consumidor de leite, como você iria proceder sobre essa notícia? Em vez de parar de beber leite, você simplesmente poderia se informar sobre as marcas de leite que eram ab</w:t>
      </w:r>
      <w:r w:rsidR="000A6C71">
        <w:rPr>
          <w:rFonts w:ascii="Calibri Light" w:hAnsi="Calibri Light" w:cs="Calibri Light"/>
          <w:sz w:val="24"/>
          <w:szCs w:val="24"/>
        </w:rPr>
        <w:t>a</w:t>
      </w:r>
      <w:r>
        <w:rPr>
          <w:rFonts w:ascii="Calibri Light" w:hAnsi="Calibri Light" w:cs="Calibri Light"/>
          <w:sz w:val="24"/>
          <w:szCs w:val="24"/>
        </w:rPr>
        <w:t>stecidas pela fazenda em questão, e procurar saber quais lotes estariam possivelmen</w:t>
      </w:r>
      <w:r w:rsidR="000A6C71">
        <w:rPr>
          <w:rFonts w:ascii="Calibri Light" w:hAnsi="Calibri Light" w:cs="Calibri Light"/>
          <w:sz w:val="24"/>
          <w:szCs w:val="24"/>
        </w:rPr>
        <w:t>t</w:t>
      </w:r>
      <w:r>
        <w:rPr>
          <w:rFonts w:ascii="Calibri Light" w:hAnsi="Calibri Light" w:cs="Calibri Light"/>
          <w:sz w:val="24"/>
          <w:szCs w:val="24"/>
        </w:rPr>
        <w:t>e com problemas. Aliás, é comum que empresas recolham das prateleiras os lotes dos produtos que possam estar com algum tipo de defeito. Esse tipo de procedimento só é possível se o produto em questão tiver mínimas condições de rastreabilidade, como identificação do fabricante, número de lote, número de série, modelo, dimensões, etc.</w:t>
      </w:r>
    </w:p>
    <w:p w14:paraId="7E208D4F" w14:textId="6588F027"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lastRenderedPageBreak/>
        <w:t xml:space="preserve">É justamente para garantir a segurança de seus produtos </w:t>
      </w:r>
      <w:r w:rsidR="000A6C71">
        <w:rPr>
          <w:rFonts w:ascii="Calibri Light" w:hAnsi="Calibri Light" w:cs="Calibri Light"/>
          <w:sz w:val="24"/>
          <w:szCs w:val="24"/>
        </w:rPr>
        <w:t xml:space="preserve">e por consequência dos consumidores </w:t>
      </w:r>
      <w:r>
        <w:rPr>
          <w:rFonts w:ascii="Calibri Light" w:hAnsi="Calibri Light" w:cs="Calibri Light"/>
          <w:sz w:val="24"/>
          <w:szCs w:val="24"/>
        </w:rPr>
        <w:t>que as empresas devem documentar procedimentos para a rastreabilidade de seus produtos, conforme vamos ver a seguir.</w:t>
      </w:r>
    </w:p>
    <w:p w14:paraId="49E99330" w14:textId="77777777" w:rsidR="00FF60D3" w:rsidRDefault="00FF60D3" w:rsidP="004770B5">
      <w:pPr>
        <w:spacing w:line="360" w:lineRule="auto"/>
        <w:jc w:val="both"/>
      </w:pPr>
    </w:p>
    <w:p w14:paraId="41DA1E23" w14:textId="77777777" w:rsidR="009B672E" w:rsidRDefault="001E41F8" w:rsidP="004770B5">
      <w:pPr>
        <w:spacing w:line="360" w:lineRule="auto"/>
        <w:ind w:left="1134"/>
        <w:jc w:val="both"/>
        <w:rPr>
          <w:rFonts w:ascii="Calibri Light" w:hAnsi="Calibri Light" w:cs="Calibri Light"/>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documentar procedimentos para a rastreabilidade. Estes procedimentos </w:t>
      </w:r>
      <w:r>
        <w:rPr>
          <w:rFonts w:ascii="Calibri Light" w:hAnsi="Calibri Light" w:cs="Calibri Light"/>
          <w:b/>
          <w:i/>
          <w:color w:val="008080"/>
          <w:u w:val="single"/>
        </w:rPr>
        <w:t>devem</w:t>
      </w:r>
      <w:r>
        <w:rPr>
          <w:rFonts w:ascii="Calibri Light" w:hAnsi="Calibri Light" w:cs="Calibri Light"/>
          <w:i/>
        </w:rPr>
        <w:t xml:space="preserve"> definir a extensão da rastreabilidade de acordo com requisitos regulatórios aplicáveis e os registros a serem mantidos (ver 4.2.5).</w:t>
      </w:r>
    </w:p>
    <w:p w14:paraId="67C30A17" w14:textId="77777777" w:rsidR="009B672E" w:rsidRDefault="009B672E" w:rsidP="004770B5">
      <w:pPr>
        <w:spacing w:line="360" w:lineRule="auto"/>
        <w:ind w:left="1134"/>
        <w:jc w:val="both"/>
        <w:rPr>
          <w:rFonts w:ascii="Calibri Light" w:hAnsi="Calibri Light" w:cs="Calibri Light"/>
        </w:rPr>
      </w:pPr>
    </w:p>
    <w:p w14:paraId="40670B58" w14:textId="77777777" w:rsidR="009B672E" w:rsidRPr="00460411" w:rsidRDefault="001E41F8" w:rsidP="004770B5">
      <w:pPr>
        <w:spacing w:line="360" w:lineRule="auto"/>
        <w:jc w:val="both"/>
        <w:rPr>
          <w:rFonts w:ascii="Calibri Light" w:hAnsi="Calibri Light" w:cs="Calibri Light"/>
          <w:i/>
          <w:color w:val="0070C0"/>
        </w:rPr>
      </w:pPr>
      <w:r w:rsidRPr="00460411">
        <w:rPr>
          <w:rFonts w:ascii="Calibri Light" w:hAnsi="Calibri Light" w:cs="Calibri Light"/>
          <w:b/>
          <w:color w:val="0070C0"/>
          <w:sz w:val="24"/>
          <w:szCs w:val="24"/>
        </w:rPr>
        <w:t xml:space="preserve">Item </w:t>
      </w:r>
      <w:proofErr w:type="gramStart"/>
      <w:r w:rsidRPr="00460411">
        <w:rPr>
          <w:rFonts w:ascii="Calibri Light" w:hAnsi="Calibri Light" w:cs="Calibri Light"/>
          <w:b/>
          <w:color w:val="0070C0"/>
          <w:sz w:val="24"/>
          <w:szCs w:val="24"/>
        </w:rPr>
        <w:t>7.5.9.2  -</w:t>
      </w:r>
      <w:proofErr w:type="gramEnd"/>
      <w:r w:rsidRPr="00460411">
        <w:rPr>
          <w:rFonts w:ascii="Calibri Light" w:hAnsi="Calibri Light" w:cs="Calibri Light"/>
          <w:b/>
          <w:color w:val="0070C0"/>
          <w:sz w:val="24"/>
          <w:szCs w:val="24"/>
        </w:rPr>
        <w:t xml:space="preserve"> Requisitos particulares para produtos para saúde implantáveis</w:t>
      </w:r>
    </w:p>
    <w:p w14:paraId="4C2AF387" w14:textId="77777777" w:rsidR="009B672E" w:rsidRDefault="009B672E" w:rsidP="004770B5">
      <w:pPr>
        <w:spacing w:line="360" w:lineRule="auto"/>
        <w:ind w:left="1134"/>
        <w:jc w:val="both"/>
        <w:rPr>
          <w:rFonts w:ascii="Calibri Light" w:hAnsi="Calibri Light" w:cs="Calibri Light"/>
          <w:i/>
        </w:rPr>
      </w:pPr>
    </w:p>
    <w:p w14:paraId="26CD639A"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Os registros requeridos para a rastreabilidade </w:t>
      </w:r>
      <w:r>
        <w:rPr>
          <w:rFonts w:ascii="Calibri Light" w:hAnsi="Calibri Light" w:cs="Calibri Light"/>
          <w:b/>
          <w:i/>
          <w:color w:val="008080"/>
          <w:u w:val="single"/>
        </w:rPr>
        <w:t>devem</w:t>
      </w:r>
      <w:r>
        <w:rPr>
          <w:rFonts w:ascii="Calibri Light" w:hAnsi="Calibri Light" w:cs="Calibri Light"/>
          <w:i/>
        </w:rPr>
        <w:t xml:space="preserve"> incluir registros dos componentes, dos materiais e das condições para o ambiente de trabalho usado, se estes puderem fazer com que o produto para saúde não satisfaça os requisitos de segurança e desempenho especificados.</w:t>
      </w:r>
    </w:p>
    <w:p w14:paraId="3072D174" w14:textId="77777777" w:rsidR="009B672E" w:rsidRDefault="001E41F8" w:rsidP="004770B5">
      <w:pPr>
        <w:spacing w:line="360" w:lineRule="auto"/>
        <w:ind w:left="1134"/>
        <w:jc w:val="both"/>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requerer que fornecedores de serviços de distribuição ou distribuidores mantenham registros da distribuição dos produtos para saúde, de modo a permitir a rastreabilidade e a disponibilidade destes registros para inspeção.</w:t>
      </w:r>
    </w:p>
    <w:p w14:paraId="3FDA260F" w14:textId="77777777" w:rsidR="009B672E" w:rsidRDefault="001E41F8" w:rsidP="004770B5">
      <w:pPr>
        <w:spacing w:line="360" w:lineRule="auto"/>
        <w:ind w:left="1134"/>
        <w:jc w:val="both"/>
      </w:pPr>
      <w:r>
        <w:rPr>
          <w:rFonts w:ascii="Calibri Light" w:hAnsi="Calibri Light" w:cs="Calibri Light"/>
          <w:b/>
          <w:i/>
        </w:rPr>
        <w:t>Registros do nome e endereço do destinatário</w:t>
      </w:r>
      <w:r>
        <w:rPr>
          <w:rFonts w:ascii="Calibri Light" w:hAnsi="Calibri Light" w:cs="Calibri Light"/>
          <w:i/>
        </w:rPr>
        <w:t xml:space="preserve"> do pacote de transporte </w:t>
      </w:r>
      <w:r>
        <w:rPr>
          <w:rFonts w:ascii="Calibri Light" w:hAnsi="Calibri Light" w:cs="Calibri Light"/>
          <w:b/>
          <w:i/>
          <w:color w:val="008080"/>
          <w:u w:val="single"/>
        </w:rPr>
        <w:t>devem</w:t>
      </w:r>
      <w:r>
        <w:rPr>
          <w:rFonts w:ascii="Calibri Light" w:hAnsi="Calibri Light" w:cs="Calibri Light"/>
          <w:i/>
        </w:rPr>
        <w:t xml:space="preserve"> ser mantidos (ver 4.2.5).</w:t>
      </w:r>
    </w:p>
    <w:p w14:paraId="2EF2DBE7" w14:textId="77777777" w:rsidR="009B672E" w:rsidRDefault="009B672E" w:rsidP="004770B5">
      <w:pPr>
        <w:spacing w:line="360" w:lineRule="auto"/>
        <w:ind w:left="1134"/>
        <w:jc w:val="both"/>
        <w:rPr>
          <w:rFonts w:ascii="Calibri Light" w:hAnsi="Calibri Light" w:cs="Calibri Light"/>
          <w:sz w:val="24"/>
          <w:szCs w:val="24"/>
        </w:rPr>
      </w:pPr>
    </w:p>
    <w:p w14:paraId="35EAE737" w14:textId="5AE9EFD9" w:rsidR="009B672E" w:rsidRDefault="00695F04" w:rsidP="004770B5">
      <w:pPr>
        <w:spacing w:line="360" w:lineRule="auto"/>
        <w:jc w:val="both"/>
        <w:rPr>
          <w:rFonts w:ascii="Calibri Light" w:hAnsi="Calibri Light" w:cs="Calibri Light"/>
          <w:sz w:val="24"/>
          <w:szCs w:val="24"/>
        </w:rPr>
      </w:pPr>
      <w:r>
        <w:rPr>
          <w:noProof/>
          <w:lang w:eastAsia="pt-BR"/>
        </w:rPr>
        <w:drawing>
          <wp:anchor distT="0" distB="0" distL="114300" distR="114300" simplePos="0" relativeHeight="251675136" behindDoc="0" locked="0" layoutInCell="1" allowOverlap="1" wp14:anchorId="66CBF519" wp14:editId="7D753143">
            <wp:simplePos x="0" y="0"/>
            <wp:positionH relativeFrom="column">
              <wp:posOffset>1270</wp:posOffset>
            </wp:positionH>
            <wp:positionV relativeFrom="paragraph">
              <wp:posOffset>6350</wp:posOffset>
            </wp:positionV>
            <wp:extent cx="2857500" cy="2628900"/>
            <wp:effectExtent l="0" t="0" r="0" b="0"/>
            <wp:wrapSquare wrapText="bothSides"/>
            <wp:docPr id="32" name="Imagem 32" descr="http://prodsaude-entib.org.br/prodsaude/imagens/PS_13485_A03-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dsaude-entib.org.br/prodsaude/imagens/PS_13485_A03-1.1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1F8">
        <w:rPr>
          <w:rFonts w:ascii="Calibri Light" w:hAnsi="Calibri Light" w:cs="Calibri Light"/>
          <w:sz w:val="24"/>
          <w:szCs w:val="24"/>
        </w:rPr>
        <w:t>O caminho entre o fabricante e o usuário de um produto para saúde, em muitos casos, é composto por uma série de agentes que irão realizar o transporte, armazenamento, distribuição, venda, rotulagem, etc. Poder verificar, quando necessário, todo o caminho percorrido pelo produto para saúde é indispensável, uma vez que falhas podem ocorrem por cada um desses agentes que atuam entre o fabricante e o usuário.</w:t>
      </w:r>
    </w:p>
    <w:p w14:paraId="0FB4E899" w14:textId="4CA1CACC" w:rsidR="009B672E" w:rsidRDefault="001E41F8" w:rsidP="004770B5">
      <w:pPr>
        <w:spacing w:line="360" w:lineRule="auto"/>
        <w:jc w:val="both"/>
        <w:rPr>
          <w:rFonts w:ascii="Calibri Light" w:hAnsi="Calibri Light" w:cs="Calibri Light"/>
          <w:sz w:val="18"/>
          <w:szCs w:val="18"/>
        </w:rPr>
      </w:pPr>
      <w:r>
        <w:rPr>
          <w:rFonts w:ascii="Calibri Light" w:hAnsi="Calibri Light" w:cs="Calibri Light"/>
          <w:sz w:val="24"/>
          <w:szCs w:val="24"/>
        </w:rPr>
        <w:lastRenderedPageBreak/>
        <w:t>Um cuidado maior deve ser despendido sobre a rastreabilidade de produtos para a saúde implantáveis, visto que, em alguns casos, é muito difícil a marcação do produto com os dados de fabricante, lote, e número de série. Portanto a documentação referente àquele produto deve ser cuidadosamente checada e mantida por cada um que tenha, em algum momento, se responsabilizado por esse produto.</w:t>
      </w:r>
    </w:p>
    <w:p w14:paraId="2A4BF13A" w14:textId="097B7729" w:rsidR="009B672E" w:rsidRDefault="009B672E" w:rsidP="004770B5">
      <w:pPr>
        <w:spacing w:line="360" w:lineRule="auto"/>
        <w:jc w:val="both"/>
        <w:rPr>
          <w:rFonts w:ascii="Calibri Light" w:hAnsi="Calibri Light" w:cs="Calibri Light"/>
          <w:sz w:val="18"/>
          <w:szCs w:val="18"/>
        </w:rPr>
      </w:pPr>
    </w:p>
    <w:p w14:paraId="3E720806" w14:textId="77777777" w:rsidR="009B672E" w:rsidRPr="00460411" w:rsidRDefault="001E41F8" w:rsidP="004770B5">
      <w:pPr>
        <w:spacing w:line="360" w:lineRule="auto"/>
        <w:jc w:val="both"/>
        <w:rPr>
          <w:rFonts w:ascii="Calibri Light" w:hAnsi="Calibri Light" w:cs="Calibri Light"/>
          <w:i/>
          <w:color w:val="0070C0"/>
        </w:rPr>
      </w:pPr>
      <w:r w:rsidRPr="00460411">
        <w:rPr>
          <w:rFonts w:ascii="Calibri Light" w:hAnsi="Calibri Light" w:cs="Calibri Light"/>
          <w:b/>
          <w:color w:val="0070C0"/>
          <w:sz w:val="24"/>
          <w:szCs w:val="24"/>
        </w:rPr>
        <w:t xml:space="preserve">Item </w:t>
      </w:r>
      <w:proofErr w:type="gramStart"/>
      <w:r w:rsidRPr="00460411">
        <w:rPr>
          <w:rFonts w:ascii="Calibri Light" w:hAnsi="Calibri Light" w:cs="Calibri Light"/>
          <w:b/>
          <w:color w:val="0070C0"/>
          <w:sz w:val="24"/>
          <w:szCs w:val="24"/>
        </w:rPr>
        <w:t>7.5.10  -</w:t>
      </w:r>
      <w:proofErr w:type="gramEnd"/>
      <w:r w:rsidRPr="00460411">
        <w:rPr>
          <w:rFonts w:ascii="Calibri Light" w:hAnsi="Calibri Light" w:cs="Calibri Light"/>
          <w:b/>
          <w:color w:val="0070C0"/>
          <w:sz w:val="24"/>
          <w:szCs w:val="24"/>
        </w:rPr>
        <w:t xml:space="preserve"> Propriedade de cliente</w:t>
      </w:r>
    </w:p>
    <w:p w14:paraId="37AAB2BC" w14:textId="77777777" w:rsidR="009B672E" w:rsidRDefault="009B672E" w:rsidP="004770B5">
      <w:pPr>
        <w:spacing w:line="360" w:lineRule="auto"/>
        <w:ind w:left="1134"/>
        <w:jc w:val="both"/>
        <w:rPr>
          <w:rFonts w:ascii="Calibri Light" w:hAnsi="Calibri Light" w:cs="Calibri Light"/>
          <w:i/>
        </w:rPr>
      </w:pPr>
    </w:p>
    <w:p w14:paraId="2A97A6FF" w14:textId="5423A493" w:rsidR="009B672E" w:rsidRDefault="001E41F8" w:rsidP="004770B5">
      <w:pPr>
        <w:spacing w:line="360" w:lineRule="auto"/>
        <w:ind w:left="1134"/>
        <w:jc w:val="both"/>
        <w:rPr>
          <w:rFonts w:ascii="Calibri Light" w:hAnsi="Calibri Light" w:cs="Calibri Light"/>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identificar, verificar, proteger e resguardar propriedade de cliente disponibilizada para uso ou incorporação em produto enquanto ela estiver no controle da organização ou sendo usada pela organização. Se qualquer propriedade do cliente for perdida, danificada ou, de alguma forma, considerada inadequada ao uso, a organização </w:t>
      </w:r>
      <w:r>
        <w:rPr>
          <w:rFonts w:ascii="Calibri Light" w:hAnsi="Calibri Light" w:cs="Calibri Light"/>
          <w:b/>
          <w:i/>
          <w:color w:val="008080"/>
          <w:u w:val="single"/>
        </w:rPr>
        <w:t>deve</w:t>
      </w:r>
      <w:r>
        <w:rPr>
          <w:rFonts w:ascii="Calibri Light" w:hAnsi="Calibri Light" w:cs="Calibri Light"/>
          <w:i/>
        </w:rPr>
        <w:t xml:space="preserve"> comunicar isto ao cliente e manter registros.</w:t>
      </w:r>
    </w:p>
    <w:p w14:paraId="16EE502B" w14:textId="77777777" w:rsidR="009B672E" w:rsidRDefault="009B672E" w:rsidP="004770B5">
      <w:pPr>
        <w:spacing w:line="360" w:lineRule="auto"/>
        <w:ind w:left="1134"/>
        <w:jc w:val="both"/>
        <w:rPr>
          <w:rFonts w:ascii="Calibri Light" w:hAnsi="Calibri Light" w:cs="Calibri Light"/>
        </w:rPr>
      </w:pPr>
    </w:p>
    <w:p w14:paraId="4F8638B1" w14:textId="57FD7AD8"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Esta é uma exigência básica, onde consta que a organização deve zelar pelos bens de um cliente que estiverem sob o seu poder por alguma razão. </w:t>
      </w:r>
    </w:p>
    <w:p w14:paraId="23428D42" w14:textId="5172017A"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É como se você deixasse o seu carro na concessionária para uma revisão. Você não gostaria que seu carro fosse danificado, sujo ou deixado na rua à própria sorte, não é verdade?</w:t>
      </w:r>
      <w:r w:rsidR="000A6C71">
        <w:rPr>
          <w:rFonts w:ascii="Calibri Light" w:hAnsi="Calibri Light" w:cs="Calibri Light"/>
          <w:sz w:val="24"/>
          <w:szCs w:val="24"/>
        </w:rPr>
        <w:t xml:space="preserve"> </w:t>
      </w:r>
      <w:r>
        <w:rPr>
          <w:rFonts w:ascii="Calibri Light" w:hAnsi="Calibri Light" w:cs="Calibri Light"/>
          <w:sz w:val="24"/>
          <w:szCs w:val="24"/>
        </w:rPr>
        <w:t>E caso, por alguma infelicidade, um desses problemas viesse a acontecer, você também gostaria que a concessionária lhe informasse direitinho tudo que ocorreu com o seu veículo, obviamente se responsabilizando pelos eventuais danos causados.</w:t>
      </w:r>
    </w:p>
    <w:p w14:paraId="4B31D6E5" w14:textId="349CBC27" w:rsidR="009B672E" w:rsidRDefault="009B672E" w:rsidP="004770B5">
      <w:pPr>
        <w:spacing w:line="360" w:lineRule="auto"/>
        <w:jc w:val="both"/>
        <w:rPr>
          <w:rFonts w:ascii="Calibri Light" w:hAnsi="Calibri Light" w:cs="Calibri Light"/>
          <w:sz w:val="24"/>
          <w:szCs w:val="24"/>
        </w:rPr>
      </w:pPr>
    </w:p>
    <w:p w14:paraId="520DF8B1" w14:textId="77777777" w:rsidR="009B672E" w:rsidRPr="00460411" w:rsidRDefault="001E41F8" w:rsidP="004770B5">
      <w:pPr>
        <w:spacing w:line="360" w:lineRule="auto"/>
        <w:jc w:val="both"/>
        <w:rPr>
          <w:rFonts w:ascii="Calibri Light" w:hAnsi="Calibri Light" w:cs="Calibri Light"/>
          <w:i/>
          <w:color w:val="0070C0"/>
        </w:rPr>
      </w:pPr>
      <w:r w:rsidRPr="00460411">
        <w:rPr>
          <w:rFonts w:ascii="Calibri Light" w:hAnsi="Calibri Light" w:cs="Calibri Light"/>
          <w:b/>
          <w:color w:val="0070C0"/>
          <w:sz w:val="24"/>
          <w:szCs w:val="24"/>
        </w:rPr>
        <w:t xml:space="preserve">Item </w:t>
      </w:r>
      <w:proofErr w:type="gramStart"/>
      <w:r w:rsidRPr="00460411">
        <w:rPr>
          <w:rFonts w:ascii="Calibri Light" w:hAnsi="Calibri Light" w:cs="Calibri Light"/>
          <w:b/>
          <w:color w:val="0070C0"/>
          <w:sz w:val="24"/>
          <w:szCs w:val="24"/>
        </w:rPr>
        <w:t>7.5.11  -</w:t>
      </w:r>
      <w:proofErr w:type="gramEnd"/>
      <w:r w:rsidRPr="00460411">
        <w:rPr>
          <w:rFonts w:ascii="Calibri Light" w:hAnsi="Calibri Light" w:cs="Calibri Light"/>
          <w:b/>
          <w:color w:val="0070C0"/>
          <w:sz w:val="24"/>
          <w:szCs w:val="24"/>
        </w:rPr>
        <w:t xml:space="preserve"> Preservação de produto</w:t>
      </w:r>
    </w:p>
    <w:p w14:paraId="7D0A6E8C" w14:textId="41AE264D" w:rsidR="009B672E" w:rsidRDefault="009B672E" w:rsidP="004770B5">
      <w:pPr>
        <w:spacing w:line="360" w:lineRule="auto"/>
        <w:ind w:left="1134"/>
        <w:jc w:val="both"/>
        <w:rPr>
          <w:rFonts w:ascii="Calibri Light" w:hAnsi="Calibri Light" w:cs="Calibri Light"/>
          <w:i/>
        </w:rPr>
      </w:pPr>
    </w:p>
    <w:p w14:paraId="143FDF4F" w14:textId="26B6EF4C"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documentar procedimentos para a preservação da conformidade de produto com os requisitos durante o processamento, armazenamento, manuseio e distribuição. A preservação </w:t>
      </w:r>
      <w:r>
        <w:rPr>
          <w:rFonts w:ascii="Calibri Light" w:hAnsi="Calibri Light" w:cs="Calibri Light"/>
          <w:b/>
          <w:i/>
          <w:color w:val="008080"/>
          <w:u w:val="single"/>
        </w:rPr>
        <w:t>deve</w:t>
      </w:r>
      <w:r>
        <w:rPr>
          <w:rFonts w:ascii="Calibri Light" w:hAnsi="Calibri Light" w:cs="Calibri Light"/>
          <w:i/>
          <w:color w:val="FF0000"/>
        </w:rPr>
        <w:t xml:space="preserve"> </w:t>
      </w:r>
      <w:r>
        <w:rPr>
          <w:rFonts w:ascii="Calibri Light" w:hAnsi="Calibri Light" w:cs="Calibri Light"/>
          <w:i/>
        </w:rPr>
        <w:t>se aplicar às partes constituintes de um produto para saúde.</w:t>
      </w:r>
    </w:p>
    <w:p w14:paraId="71668348" w14:textId="0CAD86E1"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lastRenderedPageBreak/>
        <w:t xml:space="preserve">A organização </w:t>
      </w:r>
      <w:r>
        <w:rPr>
          <w:rFonts w:ascii="Calibri Light" w:hAnsi="Calibri Light" w:cs="Calibri Light"/>
          <w:b/>
          <w:i/>
          <w:color w:val="008080"/>
          <w:u w:val="single"/>
        </w:rPr>
        <w:t>deve</w:t>
      </w:r>
      <w:r>
        <w:rPr>
          <w:rFonts w:ascii="Calibri Light" w:hAnsi="Calibri Light" w:cs="Calibri Light"/>
          <w:i/>
        </w:rPr>
        <w:t xml:space="preserve"> proteger o produto contra alteração, contaminação ou dano quando exposto a condições e perigos esperados durante o processamento, armazenamento, manuseio e distribuição ao:</w:t>
      </w:r>
    </w:p>
    <w:p w14:paraId="04C75A18"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a) projetar e construir embalagens e contêineres de transporte adequadas;</w:t>
      </w:r>
    </w:p>
    <w:p w14:paraId="6ED804C9" w14:textId="33A31B5A"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b) documentar requisitos para condições especiais necessárias se a embalagem em si não puder fornecer preservação.</w:t>
      </w:r>
    </w:p>
    <w:p w14:paraId="703C8A74" w14:textId="77777777" w:rsidR="009B672E" w:rsidRDefault="001E41F8" w:rsidP="004770B5">
      <w:pPr>
        <w:spacing w:line="360" w:lineRule="auto"/>
        <w:ind w:left="1134"/>
        <w:jc w:val="both"/>
      </w:pPr>
      <w:r>
        <w:rPr>
          <w:rFonts w:ascii="Calibri Light" w:hAnsi="Calibri Light" w:cs="Calibri Light"/>
          <w:i/>
        </w:rPr>
        <w:t xml:space="preserve">Se condições especiais forem requeridas, elas </w:t>
      </w:r>
      <w:r>
        <w:rPr>
          <w:rFonts w:ascii="Calibri Light" w:hAnsi="Calibri Light" w:cs="Calibri Light"/>
          <w:b/>
          <w:i/>
          <w:color w:val="008080"/>
          <w:u w:val="single"/>
        </w:rPr>
        <w:t>devem</w:t>
      </w:r>
      <w:r>
        <w:rPr>
          <w:rFonts w:ascii="Calibri Light" w:hAnsi="Calibri Light" w:cs="Calibri Light"/>
          <w:i/>
        </w:rPr>
        <w:t xml:space="preserve"> ser controladas e registradas (ver 4.2.5).</w:t>
      </w:r>
    </w:p>
    <w:p w14:paraId="5D9872A9" w14:textId="48F31689" w:rsidR="009B672E" w:rsidRDefault="009B672E" w:rsidP="004770B5">
      <w:pPr>
        <w:spacing w:line="360" w:lineRule="auto"/>
        <w:jc w:val="both"/>
        <w:rPr>
          <w:rFonts w:ascii="Calibri Light" w:hAnsi="Calibri Light" w:cs="Calibri Light"/>
          <w:sz w:val="24"/>
          <w:szCs w:val="24"/>
        </w:rPr>
      </w:pPr>
    </w:p>
    <w:p w14:paraId="3C73943D" w14:textId="2BF9823A" w:rsidR="009B672E" w:rsidRDefault="00695F04" w:rsidP="004770B5">
      <w:pPr>
        <w:spacing w:line="360" w:lineRule="auto"/>
        <w:jc w:val="both"/>
        <w:rPr>
          <w:rFonts w:ascii="Calibri Light" w:hAnsi="Calibri Light" w:cs="Calibri Light"/>
          <w:sz w:val="24"/>
          <w:szCs w:val="24"/>
        </w:rPr>
      </w:pPr>
      <w:r>
        <w:rPr>
          <w:noProof/>
          <w:lang w:eastAsia="pt-BR"/>
        </w:rPr>
        <w:drawing>
          <wp:anchor distT="0" distB="0" distL="114300" distR="114300" simplePos="0" relativeHeight="251676160" behindDoc="0" locked="0" layoutInCell="1" allowOverlap="1" wp14:anchorId="6B526A80" wp14:editId="0B28DD54">
            <wp:simplePos x="0" y="0"/>
            <wp:positionH relativeFrom="column">
              <wp:posOffset>-5080</wp:posOffset>
            </wp:positionH>
            <wp:positionV relativeFrom="paragraph">
              <wp:posOffset>467995</wp:posOffset>
            </wp:positionV>
            <wp:extent cx="2895600" cy="2171700"/>
            <wp:effectExtent l="0" t="0" r="0" b="0"/>
            <wp:wrapSquare wrapText="bothSides"/>
            <wp:docPr id="33" name="Imagem 33" descr="http://prodsaude-entib.org.br/prodsaude/imagens/PS_13485_A03-1.1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odsaude-entib.org.br/prodsaude/imagens/PS_13485_A03-1.1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1F8">
        <w:rPr>
          <w:rFonts w:ascii="Calibri Light" w:hAnsi="Calibri Light" w:cs="Calibri Light"/>
          <w:sz w:val="24"/>
          <w:szCs w:val="24"/>
        </w:rPr>
        <w:t>Bom, de nada adianta seguir corretamente todos os procedimentos de projeto, fabricação, de inspeção, de descontaminação, e não tomar o devido cuidado com o produto durante o armazenamento ou transporte. Por isso é necessário que o fabricante informe, de forma documentada, todos os cuidados necessários para a preservação do produto.</w:t>
      </w:r>
    </w:p>
    <w:p w14:paraId="390AAFA4" w14:textId="77777777" w:rsidR="009B672E" w:rsidRDefault="001E41F8" w:rsidP="004770B5">
      <w:pPr>
        <w:spacing w:line="360" w:lineRule="auto"/>
        <w:jc w:val="both"/>
        <w:rPr>
          <w:rFonts w:ascii="Calibri Light" w:hAnsi="Calibri Light" w:cs="Calibri Light"/>
          <w:sz w:val="20"/>
          <w:szCs w:val="20"/>
        </w:rPr>
      </w:pPr>
      <w:r>
        <w:rPr>
          <w:rFonts w:ascii="Calibri Light" w:hAnsi="Calibri Light" w:cs="Calibri Light"/>
          <w:sz w:val="24"/>
          <w:szCs w:val="24"/>
        </w:rPr>
        <w:t>Embalagens seguras e reforçadas, com informações legíveis e de fácil compreensão sobre os cuidados a serem tomados durante o transporte e armazenamento, são uma forma de proteger o produto. No caso de equipamentos para saúde, montados a partir de vários componentes, selos e lacres são uma importante medida para evitar adulterações.</w:t>
      </w:r>
    </w:p>
    <w:p w14:paraId="6A010B5B" w14:textId="77777777" w:rsidR="009B672E" w:rsidRDefault="009B672E" w:rsidP="004770B5">
      <w:pPr>
        <w:spacing w:line="360" w:lineRule="auto"/>
        <w:jc w:val="both"/>
        <w:rPr>
          <w:rFonts w:ascii="Calibri Light" w:hAnsi="Calibri Light" w:cs="Calibri Light"/>
          <w:sz w:val="20"/>
          <w:szCs w:val="20"/>
        </w:rPr>
      </w:pPr>
    </w:p>
    <w:p w14:paraId="451D87A9" w14:textId="77777777" w:rsidR="009B672E" w:rsidRDefault="001E41F8" w:rsidP="004770B5">
      <w:pPr>
        <w:pStyle w:val="Ttulo2"/>
        <w:numPr>
          <w:ilvl w:val="1"/>
          <w:numId w:val="3"/>
        </w:numPr>
        <w:tabs>
          <w:tab w:val="left" w:pos="567"/>
        </w:tabs>
        <w:spacing w:line="360" w:lineRule="auto"/>
        <w:ind w:left="0" w:firstLine="0"/>
        <w:rPr>
          <w:rFonts w:cs="Calibri Light"/>
          <w:i/>
        </w:rPr>
      </w:pPr>
      <w:bookmarkStart w:id="10" w:name="_Toc489461012"/>
      <w:bookmarkStart w:id="11" w:name="_Toc491180913"/>
      <w:r>
        <w:rPr>
          <w:rFonts w:cs="Calibri Light"/>
        </w:rPr>
        <w:t>Item 7.6 - Controle de equipamentos de monitoramento e medição</w:t>
      </w:r>
      <w:bookmarkEnd w:id="10"/>
      <w:bookmarkEnd w:id="11"/>
    </w:p>
    <w:p w14:paraId="6E3C934B"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determinar o monitoramento e a medição a serem realizados e os </w:t>
      </w:r>
      <w:r>
        <w:rPr>
          <w:rFonts w:ascii="Calibri Light" w:hAnsi="Calibri Light" w:cs="Calibri Light"/>
          <w:b/>
          <w:i/>
        </w:rPr>
        <w:t>equipamentos de monitoramento e medição necessários para fornecer evidência de conformidade do produto com requisitos determinados</w:t>
      </w:r>
      <w:r>
        <w:rPr>
          <w:rFonts w:ascii="Calibri Light" w:hAnsi="Calibri Light" w:cs="Calibri Light"/>
          <w:i/>
        </w:rPr>
        <w:t>.</w:t>
      </w:r>
    </w:p>
    <w:p w14:paraId="24EB86EE"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documentar procedimentos para assegurar que o monitoramento e medição possam ser executados de uma maneira que seja consistente com os requisitos de monitoramento e medição.</w:t>
      </w:r>
    </w:p>
    <w:p w14:paraId="7AA4147A"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Conforme necessário, para assegurar resultados válidos, o equipamento de medição </w:t>
      </w:r>
      <w:r>
        <w:rPr>
          <w:rFonts w:ascii="Calibri Light" w:hAnsi="Calibri Light" w:cs="Calibri Light"/>
          <w:b/>
          <w:i/>
          <w:color w:val="008080"/>
          <w:u w:val="single"/>
        </w:rPr>
        <w:t>deve</w:t>
      </w:r>
      <w:r>
        <w:rPr>
          <w:rFonts w:ascii="Calibri Light" w:hAnsi="Calibri Light" w:cs="Calibri Light"/>
          <w:i/>
        </w:rPr>
        <w:t>:</w:t>
      </w:r>
    </w:p>
    <w:p w14:paraId="03B2791F"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lastRenderedPageBreak/>
        <w:t xml:space="preserve">a) ser </w:t>
      </w:r>
      <w:r>
        <w:rPr>
          <w:rFonts w:ascii="Calibri Light" w:hAnsi="Calibri Light" w:cs="Calibri Light"/>
          <w:b/>
          <w:i/>
        </w:rPr>
        <w:t>calibrado ou verificado</w:t>
      </w:r>
      <w:r>
        <w:rPr>
          <w:rFonts w:ascii="Calibri Light" w:hAnsi="Calibri Light" w:cs="Calibri Light"/>
          <w:i/>
        </w:rPr>
        <w:t xml:space="preserve">, ou ambos, em intervalos especificados ou antes do uso, com relação aos padrões de medição rastreáveis aos </w:t>
      </w:r>
      <w:r>
        <w:rPr>
          <w:rFonts w:ascii="Calibri Light" w:hAnsi="Calibri Light" w:cs="Calibri Light"/>
          <w:b/>
          <w:i/>
        </w:rPr>
        <w:t>padrões de medição</w:t>
      </w:r>
      <w:r>
        <w:rPr>
          <w:rFonts w:ascii="Calibri Light" w:hAnsi="Calibri Light" w:cs="Calibri Light"/>
          <w:i/>
        </w:rPr>
        <w:t xml:space="preserve"> internacionais ou nacionais: quando não houver nenhum, a base usada para calibração ou verificação deve ser registrada (ver 4.2.5);</w:t>
      </w:r>
    </w:p>
    <w:p w14:paraId="70DD43D8"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b) ser </w:t>
      </w:r>
      <w:r>
        <w:rPr>
          <w:rFonts w:ascii="Calibri Light" w:hAnsi="Calibri Light" w:cs="Calibri Light"/>
          <w:b/>
          <w:i/>
        </w:rPr>
        <w:t>ajustado ou reajustado</w:t>
      </w:r>
      <w:r>
        <w:rPr>
          <w:rFonts w:ascii="Calibri Light" w:hAnsi="Calibri Light" w:cs="Calibri Light"/>
          <w:i/>
        </w:rPr>
        <w:t>, conforme necessário; esses ajustes ou reajustes devem ser registrados (ver 4.2.5);</w:t>
      </w:r>
    </w:p>
    <w:p w14:paraId="7380AE66"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c) </w:t>
      </w:r>
      <w:r>
        <w:rPr>
          <w:rFonts w:ascii="Calibri Light" w:hAnsi="Calibri Light" w:cs="Calibri Light"/>
          <w:b/>
          <w:i/>
        </w:rPr>
        <w:t>possuir identificação</w:t>
      </w:r>
      <w:r>
        <w:rPr>
          <w:rFonts w:ascii="Calibri Light" w:hAnsi="Calibri Light" w:cs="Calibri Light"/>
          <w:i/>
        </w:rPr>
        <w:t xml:space="preserve"> de modo a determinar seu estado de calibração;</w:t>
      </w:r>
    </w:p>
    <w:p w14:paraId="2AAF85DA"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d) ser </w:t>
      </w:r>
      <w:r>
        <w:rPr>
          <w:rFonts w:ascii="Calibri Light" w:hAnsi="Calibri Light" w:cs="Calibri Light"/>
          <w:b/>
          <w:i/>
        </w:rPr>
        <w:t>salvaguardado contra ajustes</w:t>
      </w:r>
      <w:r>
        <w:rPr>
          <w:rFonts w:ascii="Calibri Light" w:hAnsi="Calibri Light" w:cs="Calibri Light"/>
          <w:i/>
        </w:rPr>
        <w:t xml:space="preserve"> que possam invalidar o resultado de medição;</w:t>
      </w:r>
    </w:p>
    <w:p w14:paraId="2AAECD58"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e) ser </w:t>
      </w:r>
      <w:r>
        <w:rPr>
          <w:rFonts w:ascii="Calibri Light" w:hAnsi="Calibri Light" w:cs="Calibri Light"/>
          <w:b/>
          <w:i/>
        </w:rPr>
        <w:t xml:space="preserve">protegido contra </w:t>
      </w:r>
      <w:proofErr w:type="spellStart"/>
      <w:r>
        <w:rPr>
          <w:rFonts w:ascii="Calibri Light" w:hAnsi="Calibri Light" w:cs="Calibri Light"/>
          <w:b/>
          <w:i/>
        </w:rPr>
        <w:t>dano</w:t>
      </w:r>
      <w:proofErr w:type="spellEnd"/>
      <w:r>
        <w:rPr>
          <w:rFonts w:ascii="Calibri Light" w:hAnsi="Calibri Light" w:cs="Calibri Light"/>
          <w:b/>
          <w:i/>
        </w:rPr>
        <w:t xml:space="preserve"> e deterioração</w:t>
      </w:r>
      <w:r>
        <w:rPr>
          <w:rFonts w:ascii="Calibri Light" w:hAnsi="Calibri Light" w:cs="Calibri Light"/>
          <w:i/>
        </w:rPr>
        <w:t xml:space="preserve"> durante o manuseio, manutenção e armazenamento.</w:t>
      </w:r>
    </w:p>
    <w:p w14:paraId="0F0877F2"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executar calibração ou verificação de acordo com procedimentos documentados.</w:t>
      </w:r>
    </w:p>
    <w:p w14:paraId="52EE439F" w14:textId="376C5E11"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Além disso, a organização </w:t>
      </w:r>
      <w:r>
        <w:rPr>
          <w:rFonts w:ascii="Calibri Light" w:hAnsi="Calibri Light" w:cs="Calibri Light"/>
          <w:b/>
          <w:i/>
          <w:color w:val="008080"/>
          <w:u w:val="single"/>
        </w:rPr>
        <w:t>deve</w:t>
      </w:r>
      <w:r>
        <w:rPr>
          <w:rFonts w:ascii="Calibri Light" w:hAnsi="Calibri Light" w:cs="Calibri Light"/>
          <w:i/>
        </w:rPr>
        <w:t xml:space="preserve"> avaliar e registrar a validade dos resultados de medição anteriores, quando constatado que o equipamento não está em conformidade com os requisitos. A organização </w:t>
      </w:r>
      <w:r>
        <w:rPr>
          <w:rFonts w:ascii="Calibri Light" w:hAnsi="Calibri Light" w:cs="Calibri Light"/>
          <w:b/>
          <w:i/>
          <w:color w:val="008080"/>
          <w:u w:val="single"/>
        </w:rPr>
        <w:t>deve</w:t>
      </w:r>
      <w:r>
        <w:rPr>
          <w:rFonts w:ascii="Calibri Light" w:hAnsi="Calibri Light" w:cs="Calibri Light"/>
          <w:i/>
        </w:rPr>
        <w:t xml:space="preserve"> adotar ações adequadas com relação ao equipamento e quaisquer produtos afetados.</w:t>
      </w:r>
    </w:p>
    <w:p w14:paraId="19A51A42"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Os registros dos resultados de calibração e verificação </w:t>
      </w:r>
      <w:r>
        <w:rPr>
          <w:rFonts w:ascii="Calibri Light" w:hAnsi="Calibri Light" w:cs="Calibri Light"/>
          <w:b/>
          <w:i/>
          <w:color w:val="008080"/>
          <w:u w:val="single"/>
        </w:rPr>
        <w:t>devem</w:t>
      </w:r>
      <w:r>
        <w:rPr>
          <w:rFonts w:ascii="Calibri Light" w:hAnsi="Calibri Light" w:cs="Calibri Light"/>
          <w:i/>
        </w:rPr>
        <w:t xml:space="preserve"> ser mantidos (ver 4.2.5).</w:t>
      </w:r>
    </w:p>
    <w:p w14:paraId="6DED143D" w14:textId="32F69AB9"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documentar procedimentos para a validação da aplicação de </w:t>
      </w:r>
      <w:r>
        <w:rPr>
          <w:rFonts w:ascii="Calibri Light" w:hAnsi="Calibri Light" w:cs="Calibri Light"/>
          <w:b/>
          <w:i/>
        </w:rPr>
        <w:t>software de computador usado para os requisitos de monitoramento e medição</w:t>
      </w:r>
      <w:r>
        <w:rPr>
          <w:rFonts w:ascii="Calibri Light" w:hAnsi="Calibri Light" w:cs="Calibri Light"/>
          <w:i/>
        </w:rPr>
        <w:t xml:space="preserve">. Tais aplicações de software </w:t>
      </w:r>
      <w:r>
        <w:rPr>
          <w:rFonts w:ascii="Calibri Light" w:hAnsi="Calibri Light" w:cs="Calibri Light"/>
          <w:b/>
          <w:i/>
          <w:color w:val="008080"/>
          <w:u w:val="single"/>
        </w:rPr>
        <w:t>devem</w:t>
      </w:r>
      <w:r>
        <w:rPr>
          <w:rFonts w:ascii="Calibri Light" w:hAnsi="Calibri Light" w:cs="Calibri Light"/>
          <w:i/>
        </w:rPr>
        <w:t xml:space="preserve"> ser validadas antes do uso inicial e, conforme apropriado, após alterações de tal software ou em sua aplicação. A abordagem e as atividades específicas associadas à validação e à revalidação de software </w:t>
      </w:r>
      <w:r>
        <w:rPr>
          <w:rFonts w:ascii="Calibri Light" w:hAnsi="Calibri Light" w:cs="Calibri Light"/>
          <w:b/>
          <w:i/>
          <w:color w:val="008080"/>
          <w:u w:val="single"/>
        </w:rPr>
        <w:t>devem</w:t>
      </w:r>
      <w:r>
        <w:rPr>
          <w:rFonts w:ascii="Calibri Light" w:hAnsi="Calibri Light" w:cs="Calibri Light"/>
          <w:i/>
        </w:rPr>
        <w:t xml:space="preserve"> ser proporcionais ao risco associado ao uso do software, incluindo o efeito sobre a habilidade do produto em estar em conformidade com as especificações.</w:t>
      </w:r>
    </w:p>
    <w:p w14:paraId="3B2E6631" w14:textId="77777777" w:rsidR="009B672E" w:rsidRDefault="001E41F8" w:rsidP="004770B5">
      <w:pPr>
        <w:spacing w:line="360" w:lineRule="auto"/>
        <w:ind w:left="1134"/>
        <w:jc w:val="both"/>
        <w:rPr>
          <w:rFonts w:ascii="Calibri Light" w:hAnsi="Calibri Light" w:cs="Calibri Light"/>
          <w:i/>
          <w:sz w:val="20"/>
        </w:rPr>
      </w:pPr>
      <w:r>
        <w:rPr>
          <w:rFonts w:ascii="Calibri Light" w:hAnsi="Calibri Light" w:cs="Calibri Light"/>
          <w:i/>
        </w:rPr>
        <w:t xml:space="preserve">Registros dos resultados e da conclusão da validação, bem como das ações necessárias decorrentes da validação </w:t>
      </w:r>
      <w:r>
        <w:rPr>
          <w:rFonts w:ascii="Calibri Light" w:hAnsi="Calibri Light" w:cs="Calibri Light"/>
          <w:b/>
          <w:i/>
          <w:color w:val="008080"/>
          <w:u w:val="single"/>
        </w:rPr>
        <w:t>devem</w:t>
      </w:r>
      <w:r>
        <w:rPr>
          <w:rFonts w:ascii="Calibri Light" w:hAnsi="Calibri Light" w:cs="Calibri Light"/>
          <w:i/>
        </w:rPr>
        <w:t xml:space="preserve"> ser mantidos (ver 4.2.4 e 4.2.5).</w:t>
      </w:r>
    </w:p>
    <w:p w14:paraId="7E132D5B" w14:textId="77777777" w:rsidR="009B672E" w:rsidRDefault="001E41F8" w:rsidP="004770B5">
      <w:pPr>
        <w:spacing w:line="360" w:lineRule="auto"/>
        <w:ind w:left="1134"/>
        <w:jc w:val="both"/>
        <w:rPr>
          <w:rFonts w:ascii="Calibri Light" w:hAnsi="Calibri Light" w:cs="Calibri Light"/>
          <w:sz w:val="24"/>
          <w:szCs w:val="24"/>
        </w:rPr>
      </w:pPr>
      <w:r>
        <w:rPr>
          <w:rFonts w:ascii="Calibri Light" w:hAnsi="Calibri Light" w:cs="Calibri Light"/>
          <w:i/>
          <w:sz w:val="20"/>
        </w:rPr>
        <w:t>NOTA</w:t>
      </w:r>
      <w:r>
        <w:rPr>
          <w:rFonts w:ascii="Calibri Light" w:hAnsi="Calibri Light" w:cs="Calibri Light"/>
          <w:i/>
          <w:sz w:val="20"/>
        </w:rPr>
        <w:tab/>
        <w:t>Informações adicionais podem ser encontradas na ABNT NBR ISO 10012.</w:t>
      </w:r>
    </w:p>
    <w:p w14:paraId="40BFE7CE" w14:textId="19D633AB" w:rsidR="009B672E" w:rsidRDefault="009B672E" w:rsidP="004770B5">
      <w:pPr>
        <w:spacing w:line="360" w:lineRule="auto"/>
        <w:jc w:val="both"/>
        <w:rPr>
          <w:rFonts w:ascii="Calibri Light" w:hAnsi="Calibri Light" w:cs="Calibri Light"/>
          <w:sz w:val="24"/>
          <w:szCs w:val="24"/>
        </w:rPr>
      </w:pPr>
    </w:p>
    <w:p w14:paraId="1D2CAB78" w14:textId="4E1933A1"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Para a garantia da qualidade, ou seja, o cumprimento de todos os requisitos tanto regulatórios quanto do cliente, as medições e análises necessárias devem ser realizadas. </w:t>
      </w:r>
    </w:p>
    <w:p w14:paraId="55BAE812" w14:textId="50537645"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lastRenderedPageBreak/>
        <w:t xml:space="preserve">Quer ver alguns exemplos de medições que podem ser necessárias para a avaliação da qualidade do produto? </w:t>
      </w:r>
    </w:p>
    <w:p w14:paraId="12039F78" w14:textId="77777777" w:rsidR="008C4D9D"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Determinação de dimensões, de massa, de rugosidade e de composição química, são exemplos. Além disto, é fundamental que tais análises sejam realizadas de forma confiável, para que se possa obter o resultado mais próximo possível da realidade. Para tanto, os equipamentos utilizados nas medições devem ser calibrados, ou seja, ter sua precisão e exatidão </w:t>
      </w:r>
      <w:r w:rsidR="000A6C71">
        <w:rPr>
          <w:rFonts w:ascii="Calibri Light" w:hAnsi="Calibri Light" w:cs="Calibri Light"/>
          <w:sz w:val="24"/>
          <w:szCs w:val="24"/>
        </w:rPr>
        <w:t xml:space="preserve">comparadas em relação a </w:t>
      </w:r>
      <w:r>
        <w:rPr>
          <w:rFonts w:ascii="Calibri Light" w:hAnsi="Calibri Light" w:cs="Calibri Light"/>
          <w:sz w:val="24"/>
          <w:szCs w:val="24"/>
        </w:rPr>
        <w:t xml:space="preserve">padrões </w:t>
      </w:r>
      <w:r w:rsidR="000A6C71">
        <w:rPr>
          <w:rFonts w:ascii="Calibri Light" w:hAnsi="Calibri Light" w:cs="Calibri Light"/>
          <w:sz w:val="24"/>
          <w:szCs w:val="24"/>
        </w:rPr>
        <w:t xml:space="preserve">rastreáveis (sempre que possível e viável ao SI – Sistema Internacional de Unidades). </w:t>
      </w:r>
    </w:p>
    <w:p w14:paraId="76DCBD86" w14:textId="2DC4F043" w:rsidR="008C4D9D" w:rsidRDefault="000A6C71" w:rsidP="004770B5">
      <w:pPr>
        <w:spacing w:line="360" w:lineRule="auto"/>
        <w:jc w:val="both"/>
        <w:rPr>
          <w:rFonts w:ascii="Calibri Light" w:hAnsi="Calibri Light" w:cs="Calibri Light"/>
          <w:sz w:val="24"/>
          <w:szCs w:val="24"/>
        </w:rPr>
      </w:pPr>
      <w:r>
        <w:rPr>
          <w:rFonts w:ascii="Calibri Light" w:hAnsi="Calibri Light" w:cs="Calibri Light"/>
          <w:sz w:val="24"/>
          <w:szCs w:val="24"/>
        </w:rPr>
        <w:t>O ideal é que esse serviço seja realizado, sempre que possível, por um laboratório competente. Um laboratório competente é aquele que atende a NBR ISO/IEC 17025</w:t>
      </w:r>
      <w:r w:rsidR="001E41F8">
        <w:rPr>
          <w:rFonts w:ascii="Calibri Light" w:hAnsi="Calibri Light" w:cs="Calibri Light"/>
          <w:sz w:val="24"/>
          <w:szCs w:val="24"/>
        </w:rPr>
        <w:t xml:space="preserve">. As calibrações devem ser realizadas periodicamente, afinal a utilização constante pode acabar afetando a precisão do equipamento. </w:t>
      </w:r>
    </w:p>
    <w:p w14:paraId="1D180850" w14:textId="0D5FC2E8"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E é importante lembrar que, entre uma calibração e outra, não devem ser feitos ajustes no equipamento e, caso seja necessário algum reparo, outra calibração deverá ser realizada antes que o equipamento de medição seja colocado em operação novamente.</w:t>
      </w:r>
    </w:p>
    <w:p w14:paraId="3E03B66F" w14:textId="606916DA" w:rsidR="009B672E" w:rsidRDefault="00695F04" w:rsidP="004770B5">
      <w:pPr>
        <w:spacing w:line="360" w:lineRule="auto"/>
        <w:jc w:val="both"/>
        <w:rPr>
          <w:rFonts w:ascii="Calibri Light" w:hAnsi="Calibri Light" w:cs="Calibri Light"/>
          <w:sz w:val="24"/>
          <w:szCs w:val="24"/>
        </w:rPr>
      </w:pPr>
      <w:r>
        <w:rPr>
          <w:noProof/>
          <w:lang w:eastAsia="pt-BR"/>
        </w:rPr>
        <w:drawing>
          <wp:anchor distT="0" distB="0" distL="114300" distR="114300" simplePos="0" relativeHeight="251677184" behindDoc="0" locked="0" layoutInCell="1" allowOverlap="1" wp14:anchorId="5216BFEF" wp14:editId="181B33A4">
            <wp:simplePos x="0" y="0"/>
            <wp:positionH relativeFrom="column">
              <wp:posOffset>1270</wp:posOffset>
            </wp:positionH>
            <wp:positionV relativeFrom="paragraph">
              <wp:posOffset>-1270</wp:posOffset>
            </wp:positionV>
            <wp:extent cx="2438400" cy="2438400"/>
            <wp:effectExtent l="0" t="0" r="0" b="0"/>
            <wp:wrapSquare wrapText="bothSides"/>
            <wp:docPr id="34" name="Imagem 34" descr="http://prodsaude-entib.org.br/prodsaude/imagens/PS_13485_A03-1.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odsaude-entib.org.br/prodsaude/imagens/PS_13485_A03-1.2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1F8">
        <w:rPr>
          <w:rFonts w:ascii="Calibri Light" w:hAnsi="Calibri Light" w:cs="Calibri Light"/>
          <w:sz w:val="24"/>
          <w:szCs w:val="24"/>
        </w:rPr>
        <w:t xml:space="preserve">Outro ponto importante é a validação do software utilizado em equipamentos de medição. Você </w:t>
      </w:r>
      <w:proofErr w:type="gramStart"/>
      <w:r w:rsidR="001E41F8">
        <w:rPr>
          <w:rFonts w:ascii="Calibri Light" w:hAnsi="Calibri Light" w:cs="Calibri Light"/>
          <w:sz w:val="24"/>
          <w:szCs w:val="24"/>
        </w:rPr>
        <w:t>deve  lembrar</w:t>
      </w:r>
      <w:proofErr w:type="gramEnd"/>
      <w:r w:rsidR="001E41F8">
        <w:rPr>
          <w:rFonts w:ascii="Calibri Light" w:hAnsi="Calibri Light" w:cs="Calibri Light"/>
          <w:sz w:val="24"/>
          <w:szCs w:val="24"/>
        </w:rPr>
        <w:t xml:space="preserve"> do item 7.5.6, o qual dizia que qualquer software de computado que afetasse o desempenho do produto para a saúde deveria ser validado. Alguns equipamentos de medição operam com softwares, e portanto devem ser validados antes da sua utilização inicial. </w:t>
      </w:r>
    </w:p>
    <w:p w14:paraId="2F7AA434" w14:textId="042F798E" w:rsidR="009B672E" w:rsidRDefault="001E41F8" w:rsidP="004770B5">
      <w:pPr>
        <w:spacing w:line="360" w:lineRule="auto"/>
        <w:jc w:val="both"/>
      </w:pPr>
      <w:r w:rsidRPr="00695F04">
        <w:rPr>
          <w:rFonts w:ascii="Calibri Light" w:hAnsi="Calibri Light" w:cs="Calibri Light"/>
          <w:b/>
          <w:sz w:val="24"/>
          <w:szCs w:val="24"/>
        </w:rPr>
        <w:t>Importante</w:t>
      </w:r>
      <w:r>
        <w:rPr>
          <w:rFonts w:ascii="Calibri Light" w:hAnsi="Calibri Light" w:cs="Calibri Light"/>
          <w:sz w:val="24"/>
          <w:szCs w:val="24"/>
        </w:rPr>
        <w:t>: caso alguma atualização ou reparo sejam realizados, o software deverá ser validado para poder ser utilizado novamente.</w:t>
      </w:r>
    </w:p>
    <w:p w14:paraId="0EFA3D9A" w14:textId="6698D3DC" w:rsidR="009B672E" w:rsidRDefault="009B672E" w:rsidP="004770B5">
      <w:pPr>
        <w:spacing w:line="360" w:lineRule="auto"/>
        <w:jc w:val="both"/>
        <w:rPr>
          <w:rFonts w:ascii="Calibri Light" w:hAnsi="Calibri Light" w:cs="Calibri Light"/>
          <w:i/>
          <w:sz w:val="20"/>
          <w:szCs w:val="20"/>
        </w:rPr>
      </w:pPr>
    </w:p>
    <w:p w14:paraId="43FF41A0" w14:textId="77777777" w:rsidR="00955400" w:rsidRDefault="00955400" w:rsidP="004770B5">
      <w:pPr>
        <w:spacing w:line="360" w:lineRule="auto"/>
        <w:jc w:val="both"/>
        <w:rPr>
          <w:rFonts w:ascii="Calibri Light" w:hAnsi="Calibri Light" w:cs="Calibri Light"/>
          <w:i/>
          <w:sz w:val="20"/>
          <w:szCs w:val="20"/>
        </w:rPr>
      </w:pPr>
    </w:p>
    <w:p w14:paraId="311A0733" w14:textId="77777777" w:rsidR="009B672E" w:rsidRDefault="001E41F8" w:rsidP="004770B5">
      <w:pPr>
        <w:pStyle w:val="Ttulo1"/>
        <w:numPr>
          <w:ilvl w:val="0"/>
          <w:numId w:val="2"/>
        </w:numPr>
        <w:tabs>
          <w:tab w:val="left" w:pos="426"/>
          <w:tab w:val="left" w:pos="1418"/>
        </w:tabs>
        <w:ind w:left="0" w:hanging="11"/>
        <w:rPr>
          <w:rFonts w:cs="Calibri Light"/>
        </w:rPr>
      </w:pPr>
      <w:bookmarkStart w:id="12" w:name="_Toc489461013"/>
      <w:bookmarkStart w:id="13" w:name="_Toc491180914"/>
      <w:r>
        <w:rPr>
          <w:rFonts w:cs="Calibri Light"/>
        </w:rPr>
        <w:lastRenderedPageBreak/>
        <w:t>Capítulo 8 da norma - Medição, análise e melhoria</w:t>
      </w:r>
      <w:bookmarkEnd w:id="12"/>
      <w:bookmarkEnd w:id="13"/>
    </w:p>
    <w:p w14:paraId="4E930997" w14:textId="77777777" w:rsidR="009B672E" w:rsidRDefault="001E41F8" w:rsidP="004770B5">
      <w:pPr>
        <w:pStyle w:val="Ttulo2"/>
        <w:numPr>
          <w:ilvl w:val="1"/>
          <w:numId w:val="4"/>
        </w:numPr>
        <w:tabs>
          <w:tab w:val="left" w:pos="567"/>
        </w:tabs>
        <w:spacing w:line="360" w:lineRule="auto"/>
        <w:ind w:left="0" w:firstLine="0"/>
        <w:rPr>
          <w:rFonts w:cs="Calibri Light"/>
          <w:i/>
        </w:rPr>
      </w:pPr>
      <w:bookmarkStart w:id="14" w:name="_Toc489461014"/>
      <w:bookmarkStart w:id="15" w:name="_Toc491180915"/>
      <w:r>
        <w:rPr>
          <w:rFonts w:cs="Calibri Light"/>
        </w:rPr>
        <w:t>Item 8.1 - Geral</w:t>
      </w:r>
      <w:bookmarkEnd w:id="14"/>
      <w:bookmarkEnd w:id="15"/>
    </w:p>
    <w:p w14:paraId="79E3CC6E" w14:textId="77777777" w:rsidR="009B672E" w:rsidRDefault="009B672E" w:rsidP="004770B5">
      <w:pPr>
        <w:spacing w:line="360" w:lineRule="auto"/>
        <w:ind w:left="1134"/>
        <w:jc w:val="both"/>
        <w:rPr>
          <w:rFonts w:ascii="Calibri Light" w:hAnsi="Calibri Light" w:cs="Calibri Light"/>
          <w:i/>
        </w:rPr>
      </w:pPr>
    </w:p>
    <w:p w14:paraId="33268B5A"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planejar e implementar processos de monitoramento, medição, análise e melhoria necessários para:</w:t>
      </w:r>
    </w:p>
    <w:p w14:paraId="68BCCB0B"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a) demonstrar a conformidade do produto;</w:t>
      </w:r>
    </w:p>
    <w:p w14:paraId="2DC64C8C"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b) assegurar a conformidade do sistema de gestão da qualidade;</w:t>
      </w:r>
    </w:p>
    <w:p w14:paraId="2B7371C0"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c) manter a eficácia do sistema de gestão da qualidade.</w:t>
      </w:r>
    </w:p>
    <w:p w14:paraId="06DF92E4"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Isto </w:t>
      </w:r>
      <w:r>
        <w:rPr>
          <w:rFonts w:ascii="Calibri Light" w:hAnsi="Calibri Light" w:cs="Calibri Light"/>
          <w:b/>
          <w:i/>
          <w:color w:val="008080"/>
          <w:u w:val="single"/>
        </w:rPr>
        <w:t>deve</w:t>
      </w:r>
      <w:r>
        <w:rPr>
          <w:rFonts w:ascii="Calibri Light" w:hAnsi="Calibri Light" w:cs="Calibri Light"/>
          <w:i/>
          <w:color w:val="FF0000"/>
        </w:rPr>
        <w:t xml:space="preserve"> </w:t>
      </w:r>
      <w:r>
        <w:rPr>
          <w:rFonts w:ascii="Calibri Light" w:hAnsi="Calibri Light" w:cs="Calibri Light"/>
          <w:i/>
        </w:rPr>
        <w:t>incluir a determinação de métodos aplicáveis, incluindo técnicas estatísticas, e a extensão de seu uso.</w:t>
      </w:r>
    </w:p>
    <w:p w14:paraId="4A12FAE3" w14:textId="62BF5672" w:rsidR="009B672E" w:rsidRDefault="009B672E" w:rsidP="004770B5">
      <w:pPr>
        <w:spacing w:line="360" w:lineRule="auto"/>
        <w:ind w:left="1134"/>
        <w:jc w:val="both"/>
        <w:rPr>
          <w:rFonts w:ascii="Calibri Light" w:hAnsi="Calibri Light" w:cs="Calibri Light"/>
          <w:i/>
        </w:rPr>
      </w:pPr>
    </w:p>
    <w:p w14:paraId="552FA9EF" w14:textId="616449E0" w:rsidR="009B672E" w:rsidRDefault="00695F04" w:rsidP="004770B5">
      <w:pPr>
        <w:spacing w:line="360" w:lineRule="auto"/>
        <w:jc w:val="both"/>
        <w:rPr>
          <w:rFonts w:ascii="Calibri Light" w:hAnsi="Calibri Light" w:cs="Calibri Light"/>
          <w:sz w:val="24"/>
          <w:szCs w:val="24"/>
        </w:rPr>
      </w:pPr>
      <w:r>
        <w:rPr>
          <w:noProof/>
          <w:lang w:eastAsia="pt-BR"/>
        </w:rPr>
        <w:drawing>
          <wp:anchor distT="0" distB="0" distL="114300" distR="114300" simplePos="0" relativeHeight="251678208" behindDoc="0" locked="0" layoutInCell="1" allowOverlap="1" wp14:anchorId="172DDFFA" wp14:editId="0A45E274">
            <wp:simplePos x="0" y="0"/>
            <wp:positionH relativeFrom="column">
              <wp:posOffset>1270</wp:posOffset>
            </wp:positionH>
            <wp:positionV relativeFrom="paragraph">
              <wp:posOffset>661670</wp:posOffset>
            </wp:positionV>
            <wp:extent cx="3086100" cy="2057400"/>
            <wp:effectExtent l="0" t="0" r="0" b="0"/>
            <wp:wrapSquare wrapText="bothSides"/>
            <wp:docPr id="35" name="Imagem 35" descr="http://prodsaude-entib.org.br/prodsaude/imagens/PS_13485_A03-2.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rodsaude-entib.org.br/prodsaude/imagens/PS_13485_A03-2.1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1F8">
        <w:rPr>
          <w:rFonts w:ascii="Calibri Light" w:hAnsi="Calibri Light" w:cs="Calibri Light"/>
          <w:sz w:val="24"/>
          <w:szCs w:val="24"/>
        </w:rPr>
        <w:t xml:space="preserve">Uma característica fundamental de qualquer sistema de gestão da qualidade é a necessidade de avaliar sua eficácia, analisar os seus resultados e, também, propor melhorias e aperfeiçoamentos. Esses cuidados são importantes para garantir a </w:t>
      </w:r>
      <w:r w:rsidR="001E41F8">
        <w:rPr>
          <w:rFonts w:ascii="Calibri Light" w:hAnsi="Calibri Light" w:cs="Calibri Light"/>
          <w:i/>
          <w:iCs/>
          <w:sz w:val="24"/>
          <w:szCs w:val="24"/>
        </w:rPr>
        <w:t>melhoria contínua</w:t>
      </w:r>
      <w:r w:rsidR="001E41F8">
        <w:rPr>
          <w:rFonts w:ascii="Calibri Light" w:hAnsi="Calibri Light" w:cs="Calibri Light"/>
          <w:sz w:val="24"/>
          <w:szCs w:val="24"/>
        </w:rPr>
        <w:t xml:space="preserve"> do sistema de gestão, que tem por objetivo aumentar a qualidade dos produtos e serviços de uma organização e buscar a satisfação de seus clientes.</w:t>
      </w:r>
    </w:p>
    <w:p w14:paraId="20971D01" w14:textId="49D72D0B" w:rsidR="009B672E" w:rsidRDefault="001E41F8" w:rsidP="004770B5">
      <w:pPr>
        <w:spacing w:line="360" w:lineRule="auto"/>
        <w:jc w:val="both"/>
      </w:pPr>
      <w:r>
        <w:rPr>
          <w:rFonts w:ascii="Calibri Light" w:hAnsi="Calibri Light" w:cs="Calibri Light"/>
          <w:sz w:val="24"/>
          <w:szCs w:val="24"/>
        </w:rPr>
        <w:t>Portanto, o sistema de gestão da qualidade deverá prever mecanismos para realizar o monitoramento da eficácia, para a analisar dos dados do processo, e para possibilitar a proposição de melhorias do sistema de gestão e dos produtos e serviços fornecidos pela organização.</w:t>
      </w:r>
    </w:p>
    <w:p w14:paraId="60406768" w14:textId="1FD602ED" w:rsidR="009B672E" w:rsidRDefault="009B672E" w:rsidP="004770B5">
      <w:pPr>
        <w:spacing w:line="360" w:lineRule="auto"/>
        <w:jc w:val="both"/>
        <w:rPr>
          <w:rFonts w:ascii="Calibri Light" w:hAnsi="Calibri Light" w:cs="Calibri Light"/>
          <w:sz w:val="20"/>
          <w:szCs w:val="20"/>
        </w:rPr>
      </w:pPr>
    </w:p>
    <w:p w14:paraId="4267239A" w14:textId="77777777" w:rsidR="00955400" w:rsidRDefault="00955400" w:rsidP="004770B5">
      <w:pPr>
        <w:spacing w:line="360" w:lineRule="auto"/>
        <w:jc w:val="both"/>
        <w:rPr>
          <w:rFonts w:ascii="Calibri Light" w:hAnsi="Calibri Light" w:cs="Calibri Light"/>
          <w:sz w:val="20"/>
          <w:szCs w:val="20"/>
        </w:rPr>
      </w:pPr>
    </w:p>
    <w:p w14:paraId="09CD9DD2" w14:textId="77777777" w:rsidR="00955400" w:rsidRDefault="00955400" w:rsidP="004770B5">
      <w:pPr>
        <w:spacing w:line="360" w:lineRule="auto"/>
        <w:jc w:val="both"/>
        <w:rPr>
          <w:rFonts w:ascii="Calibri Light" w:hAnsi="Calibri Light" w:cs="Calibri Light"/>
          <w:sz w:val="20"/>
          <w:szCs w:val="20"/>
        </w:rPr>
      </w:pPr>
    </w:p>
    <w:p w14:paraId="21CBFBE4" w14:textId="77777777" w:rsidR="009B672E" w:rsidRDefault="001E41F8" w:rsidP="004770B5">
      <w:pPr>
        <w:pStyle w:val="Ttulo2"/>
        <w:numPr>
          <w:ilvl w:val="1"/>
          <w:numId w:val="4"/>
        </w:numPr>
        <w:tabs>
          <w:tab w:val="left" w:pos="993"/>
        </w:tabs>
        <w:spacing w:line="360" w:lineRule="auto"/>
        <w:rPr>
          <w:rFonts w:cs="Calibri Light"/>
          <w:sz w:val="24"/>
          <w:szCs w:val="24"/>
        </w:rPr>
      </w:pPr>
      <w:bookmarkStart w:id="16" w:name="_Toc489461015"/>
      <w:bookmarkStart w:id="17" w:name="_Toc491180916"/>
      <w:r>
        <w:rPr>
          <w:rFonts w:cs="Calibri Light"/>
        </w:rPr>
        <w:lastRenderedPageBreak/>
        <w:t>Item 8.2 - Monitoramento e medição</w:t>
      </w:r>
      <w:bookmarkEnd w:id="16"/>
      <w:bookmarkEnd w:id="17"/>
    </w:p>
    <w:p w14:paraId="298B1E04" w14:textId="77777777" w:rsidR="009B672E" w:rsidRPr="00460411" w:rsidRDefault="001E41F8" w:rsidP="004770B5">
      <w:pPr>
        <w:spacing w:line="360" w:lineRule="auto"/>
        <w:jc w:val="both"/>
        <w:rPr>
          <w:rFonts w:ascii="Calibri Light" w:hAnsi="Calibri Light" w:cs="Calibri Light"/>
          <w:i/>
          <w:color w:val="0070C0"/>
        </w:rPr>
      </w:pPr>
      <w:r w:rsidRPr="00460411">
        <w:rPr>
          <w:rFonts w:ascii="Calibri Light" w:hAnsi="Calibri Light" w:cs="Calibri Light"/>
          <w:b/>
          <w:color w:val="0070C0"/>
          <w:sz w:val="24"/>
          <w:szCs w:val="24"/>
        </w:rPr>
        <w:t xml:space="preserve">Item </w:t>
      </w:r>
      <w:proofErr w:type="gramStart"/>
      <w:r w:rsidRPr="00460411">
        <w:rPr>
          <w:rFonts w:ascii="Calibri Light" w:hAnsi="Calibri Light" w:cs="Calibri Light"/>
          <w:b/>
          <w:color w:val="0070C0"/>
          <w:sz w:val="24"/>
          <w:szCs w:val="24"/>
        </w:rPr>
        <w:t>8.2.1  -</w:t>
      </w:r>
      <w:proofErr w:type="gramEnd"/>
      <w:r w:rsidRPr="00460411">
        <w:rPr>
          <w:rFonts w:ascii="Calibri Light" w:hAnsi="Calibri Light" w:cs="Calibri Light"/>
          <w:b/>
          <w:color w:val="0070C0"/>
          <w:sz w:val="24"/>
          <w:szCs w:val="24"/>
        </w:rPr>
        <w:t xml:space="preserve"> Realimentação (feedback)</w:t>
      </w:r>
    </w:p>
    <w:p w14:paraId="590B3E2B" w14:textId="77777777" w:rsidR="009B672E" w:rsidRDefault="009B672E" w:rsidP="004770B5">
      <w:pPr>
        <w:spacing w:line="360" w:lineRule="auto"/>
        <w:ind w:left="1134"/>
        <w:jc w:val="both"/>
        <w:rPr>
          <w:rFonts w:ascii="Calibri Light" w:hAnsi="Calibri Light" w:cs="Calibri Light"/>
          <w:i/>
        </w:rPr>
      </w:pPr>
    </w:p>
    <w:p w14:paraId="1F5CD2BC"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Como uma das medições da eficácia do sistema de gestão da qualidade, a organização </w:t>
      </w:r>
      <w:r>
        <w:rPr>
          <w:rFonts w:ascii="Calibri Light" w:hAnsi="Calibri Light" w:cs="Calibri Light"/>
          <w:b/>
          <w:i/>
          <w:color w:val="008080"/>
          <w:u w:val="single"/>
        </w:rPr>
        <w:t>deve</w:t>
      </w:r>
      <w:r>
        <w:rPr>
          <w:rFonts w:ascii="Calibri Light" w:hAnsi="Calibri Light" w:cs="Calibri Light"/>
          <w:i/>
          <w:color w:val="FF0000"/>
        </w:rPr>
        <w:t xml:space="preserve"> </w:t>
      </w:r>
      <w:r>
        <w:rPr>
          <w:rFonts w:ascii="Calibri Light" w:hAnsi="Calibri Light" w:cs="Calibri Light"/>
          <w:i/>
        </w:rPr>
        <w:t xml:space="preserve">obter e monitorar informações relativas a se a organização atendeu aos requisitos do cliente. Os métodos para obtenção e uso destas informações </w:t>
      </w:r>
      <w:r>
        <w:rPr>
          <w:rFonts w:ascii="Calibri Light" w:hAnsi="Calibri Light" w:cs="Calibri Light"/>
          <w:b/>
          <w:i/>
          <w:color w:val="008080"/>
          <w:u w:val="single"/>
        </w:rPr>
        <w:t>devem</w:t>
      </w:r>
      <w:r>
        <w:rPr>
          <w:rFonts w:ascii="Calibri Light" w:hAnsi="Calibri Light" w:cs="Calibri Light"/>
          <w:i/>
        </w:rPr>
        <w:t xml:space="preserve"> ser documentados.</w:t>
      </w:r>
    </w:p>
    <w:p w14:paraId="470D4B57"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documentar procedimentos para o processo de realimentação. Este processo de realimentação </w:t>
      </w:r>
      <w:r>
        <w:rPr>
          <w:rFonts w:ascii="Calibri Light" w:hAnsi="Calibri Light" w:cs="Calibri Light"/>
          <w:b/>
          <w:i/>
          <w:color w:val="008080"/>
          <w:u w:val="single"/>
        </w:rPr>
        <w:t>deve</w:t>
      </w:r>
      <w:r>
        <w:rPr>
          <w:rFonts w:ascii="Calibri Light" w:hAnsi="Calibri Light" w:cs="Calibri Light"/>
          <w:i/>
          <w:color w:val="FF0000"/>
        </w:rPr>
        <w:t xml:space="preserve"> </w:t>
      </w:r>
      <w:r>
        <w:rPr>
          <w:rFonts w:ascii="Calibri Light" w:hAnsi="Calibri Light" w:cs="Calibri Light"/>
          <w:i/>
        </w:rPr>
        <w:t>incluir disposições para reunir dados provenientes de atividades de produção, assim como de atividades pós-produção.</w:t>
      </w:r>
    </w:p>
    <w:p w14:paraId="641028A9"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As informações obtidas do processo de realimentação </w:t>
      </w:r>
      <w:r>
        <w:rPr>
          <w:rFonts w:ascii="Calibri Light" w:hAnsi="Calibri Light" w:cs="Calibri Light"/>
          <w:b/>
          <w:i/>
          <w:color w:val="008080"/>
          <w:u w:val="single"/>
        </w:rPr>
        <w:t>devem</w:t>
      </w:r>
      <w:r>
        <w:rPr>
          <w:rFonts w:ascii="Calibri Light" w:hAnsi="Calibri Light" w:cs="Calibri Light"/>
          <w:i/>
        </w:rPr>
        <w:t xml:space="preserve"> servir como entrada potencial ao gerenciamento de risco para monitorar e manter os requisitos do produto, assim como os processos de realização do produto ou de melhoria.</w:t>
      </w:r>
    </w:p>
    <w:p w14:paraId="5AF4D65A" w14:textId="77777777" w:rsidR="009B672E" w:rsidRDefault="001E41F8" w:rsidP="004770B5">
      <w:pPr>
        <w:spacing w:line="360" w:lineRule="auto"/>
        <w:ind w:left="1134"/>
        <w:jc w:val="both"/>
        <w:rPr>
          <w:rFonts w:ascii="Calibri Light" w:hAnsi="Calibri Light" w:cs="Calibri Light"/>
        </w:rPr>
      </w:pPr>
      <w:r>
        <w:rPr>
          <w:rFonts w:ascii="Calibri Light" w:hAnsi="Calibri Light" w:cs="Calibri Light"/>
          <w:i/>
        </w:rPr>
        <w:t xml:space="preserve">Se requerido por requisitos regulatórios aplicáveis que a organização obtenha experiência específica proveniente de atividades pós-produção, a análise crítica desta experiência </w:t>
      </w:r>
      <w:r>
        <w:rPr>
          <w:rFonts w:ascii="Calibri Light" w:hAnsi="Calibri Light" w:cs="Calibri Light"/>
          <w:b/>
          <w:i/>
          <w:color w:val="008080"/>
          <w:u w:val="single"/>
        </w:rPr>
        <w:t>deve</w:t>
      </w:r>
      <w:r>
        <w:rPr>
          <w:rFonts w:ascii="Calibri Light" w:hAnsi="Calibri Light" w:cs="Calibri Light"/>
          <w:i/>
        </w:rPr>
        <w:t xml:space="preserve"> fazer parte do processo de realimentação.</w:t>
      </w:r>
    </w:p>
    <w:p w14:paraId="7DD0174E" w14:textId="77777777" w:rsidR="009B672E" w:rsidRDefault="009B672E" w:rsidP="004770B5">
      <w:pPr>
        <w:spacing w:line="360" w:lineRule="auto"/>
        <w:ind w:left="1134"/>
        <w:jc w:val="both"/>
        <w:rPr>
          <w:rFonts w:ascii="Calibri Light" w:hAnsi="Calibri Light" w:cs="Calibri Light"/>
        </w:rPr>
      </w:pPr>
    </w:p>
    <w:p w14:paraId="331AF8A8" w14:textId="4F6B71CB"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Saber ouvir a opinião de seus clientes é uma qualidade essencial de qualquer organização comprometida com a melhoria contínua de seus produtos. </w:t>
      </w:r>
    </w:p>
    <w:p w14:paraId="2E3E21A6" w14:textId="0875FDF0" w:rsidR="009B672E" w:rsidRDefault="00695F04" w:rsidP="004770B5">
      <w:pPr>
        <w:spacing w:line="360" w:lineRule="auto"/>
        <w:jc w:val="both"/>
        <w:rPr>
          <w:rFonts w:ascii="Calibri Light" w:hAnsi="Calibri Light" w:cs="Calibri Light"/>
          <w:sz w:val="20"/>
          <w:szCs w:val="20"/>
        </w:rPr>
      </w:pPr>
      <w:r>
        <w:rPr>
          <w:noProof/>
          <w:lang w:eastAsia="pt-BR"/>
        </w:rPr>
        <w:drawing>
          <wp:anchor distT="0" distB="0" distL="114300" distR="114300" simplePos="0" relativeHeight="251679232" behindDoc="0" locked="0" layoutInCell="1" allowOverlap="1" wp14:anchorId="3B1B9CF6" wp14:editId="222B5E1C">
            <wp:simplePos x="0" y="0"/>
            <wp:positionH relativeFrom="column">
              <wp:posOffset>1270</wp:posOffset>
            </wp:positionH>
            <wp:positionV relativeFrom="paragraph">
              <wp:posOffset>53340</wp:posOffset>
            </wp:positionV>
            <wp:extent cx="2527300" cy="1765300"/>
            <wp:effectExtent l="0" t="0" r="6350" b="6350"/>
            <wp:wrapSquare wrapText="bothSides"/>
            <wp:docPr id="36" name="Imagem 36" descr="http://prodsaude-entib.org.br/prodsaude/imagens/PS_13485_A03-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rodsaude-entib.org.br/prodsaude/imagens/PS_13485_A03-2.2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730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1F8">
        <w:rPr>
          <w:rFonts w:ascii="Calibri Light" w:hAnsi="Calibri Light" w:cs="Calibri Light"/>
          <w:sz w:val="24"/>
          <w:szCs w:val="24"/>
        </w:rPr>
        <w:t xml:space="preserve">É como se você fosse a um restaurante e o </w:t>
      </w:r>
      <w:r w:rsidR="001E41F8">
        <w:rPr>
          <w:rFonts w:ascii="Calibri Light" w:hAnsi="Calibri Light" w:cs="Calibri Light"/>
          <w:i/>
          <w:iCs/>
          <w:sz w:val="24"/>
          <w:szCs w:val="24"/>
        </w:rPr>
        <w:t>chef</w:t>
      </w:r>
      <w:r w:rsidR="001E41F8">
        <w:rPr>
          <w:rFonts w:ascii="Calibri Light" w:hAnsi="Calibri Light" w:cs="Calibri Light"/>
          <w:sz w:val="24"/>
          <w:szCs w:val="24"/>
        </w:rPr>
        <w:t xml:space="preserve"> viesse à sua mesa perguntar se a refeição está do seu agrado, se o vinho está ao seu gosto, se você tem alguma sugestão. Esse tipo de atitude demonstra não só humildade, mas também comprometimento verdadeiro com a satisfação do cliente.</w:t>
      </w:r>
      <w:r w:rsidR="000D263B">
        <w:rPr>
          <w:rFonts w:ascii="Calibri Light" w:hAnsi="Calibri Light" w:cs="Calibri Light"/>
          <w:sz w:val="24"/>
          <w:szCs w:val="24"/>
        </w:rPr>
        <w:t xml:space="preserve"> </w:t>
      </w:r>
      <w:r w:rsidR="001E41F8">
        <w:rPr>
          <w:rFonts w:ascii="Calibri Light" w:hAnsi="Calibri Light" w:cs="Calibri Light"/>
          <w:sz w:val="24"/>
          <w:szCs w:val="24"/>
        </w:rPr>
        <w:t xml:space="preserve">Então, por esse motivo, a norma exige que o sistema de gestão da qualidade estabeleça meios para que o processo de realimentação aconteça. Para o fornecimento de produtos para a saúde, essa ferramenta (o feedback) é fundamental para o </w:t>
      </w:r>
      <w:r w:rsidR="001E41F8">
        <w:rPr>
          <w:rFonts w:ascii="Calibri Light" w:hAnsi="Calibri Light" w:cs="Calibri Light"/>
          <w:i/>
          <w:iCs/>
          <w:sz w:val="24"/>
          <w:szCs w:val="24"/>
        </w:rPr>
        <w:t>gerenciamento de risco</w:t>
      </w:r>
      <w:r w:rsidR="001B6B6A">
        <w:rPr>
          <w:rFonts w:ascii="Calibri Light" w:hAnsi="Calibri Light" w:cs="Calibri Light"/>
          <w:sz w:val="24"/>
          <w:szCs w:val="24"/>
        </w:rPr>
        <w:t>.</w:t>
      </w:r>
    </w:p>
    <w:p w14:paraId="209DBC17" w14:textId="77777777" w:rsidR="009B672E" w:rsidRDefault="009B672E" w:rsidP="004770B5">
      <w:pPr>
        <w:spacing w:line="360" w:lineRule="auto"/>
        <w:jc w:val="both"/>
        <w:rPr>
          <w:rFonts w:ascii="Calibri Light" w:hAnsi="Calibri Light" w:cs="Calibri Light"/>
          <w:sz w:val="20"/>
          <w:szCs w:val="20"/>
        </w:rPr>
      </w:pPr>
    </w:p>
    <w:p w14:paraId="5E458F94" w14:textId="77777777" w:rsidR="009B672E" w:rsidRPr="00460411" w:rsidRDefault="001E41F8" w:rsidP="004770B5">
      <w:pPr>
        <w:spacing w:line="360" w:lineRule="auto"/>
        <w:jc w:val="both"/>
        <w:rPr>
          <w:rFonts w:ascii="Calibri Light" w:hAnsi="Calibri Light" w:cs="Calibri Light"/>
          <w:i/>
          <w:color w:val="0070C0"/>
        </w:rPr>
      </w:pPr>
      <w:r w:rsidRPr="00460411">
        <w:rPr>
          <w:rFonts w:ascii="Calibri Light" w:hAnsi="Calibri Light" w:cs="Calibri Light"/>
          <w:b/>
          <w:color w:val="0070C0"/>
          <w:sz w:val="24"/>
          <w:szCs w:val="24"/>
        </w:rPr>
        <w:lastRenderedPageBreak/>
        <w:t xml:space="preserve">Item </w:t>
      </w:r>
      <w:proofErr w:type="gramStart"/>
      <w:r w:rsidRPr="00460411">
        <w:rPr>
          <w:rFonts w:ascii="Calibri Light" w:hAnsi="Calibri Light" w:cs="Calibri Light"/>
          <w:b/>
          <w:color w:val="0070C0"/>
          <w:sz w:val="24"/>
          <w:szCs w:val="24"/>
        </w:rPr>
        <w:t>8.2.2  -</w:t>
      </w:r>
      <w:proofErr w:type="gramEnd"/>
      <w:r w:rsidRPr="00460411">
        <w:rPr>
          <w:rFonts w:ascii="Calibri Light" w:hAnsi="Calibri Light" w:cs="Calibri Light"/>
          <w:b/>
          <w:color w:val="0070C0"/>
          <w:sz w:val="24"/>
          <w:szCs w:val="24"/>
        </w:rPr>
        <w:t xml:space="preserve"> Tratamento de reclamações</w:t>
      </w:r>
    </w:p>
    <w:p w14:paraId="2DA1F6B6" w14:textId="77777777" w:rsidR="009B672E" w:rsidRDefault="009B672E" w:rsidP="004770B5">
      <w:pPr>
        <w:spacing w:line="360" w:lineRule="auto"/>
        <w:ind w:left="1134"/>
        <w:jc w:val="both"/>
        <w:rPr>
          <w:rFonts w:ascii="Calibri Light" w:hAnsi="Calibri Light" w:cs="Calibri Light"/>
          <w:i/>
        </w:rPr>
      </w:pPr>
    </w:p>
    <w:p w14:paraId="398264B5"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documentar procedimentos para o </w:t>
      </w:r>
      <w:r>
        <w:rPr>
          <w:rFonts w:ascii="Calibri Light" w:hAnsi="Calibri Light" w:cs="Calibri Light"/>
          <w:b/>
          <w:i/>
        </w:rPr>
        <w:t>tratamento de reclamações</w:t>
      </w:r>
      <w:r>
        <w:rPr>
          <w:rFonts w:ascii="Calibri Light" w:hAnsi="Calibri Light" w:cs="Calibri Light"/>
          <w:i/>
        </w:rPr>
        <w:t xml:space="preserve"> em tempo hábil, de acordo com os requisitos regulatórios aplicáveis.</w:t>
      </w:r>
    </w:p>
    <w:p w14:paraId="5A5E3D42"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Estes procedimentos </w:t>
      </w:r>
      <w:r>
        <w:rPr>
          <w:rFonts w:ascii="Calibri Light" w:hAnsi="Calibri Light" w:cs="Calibri Light"/>
          <w:b/>
          <w:i/>
          <w:color w:val="008080"/>
          <w:u w:val="single"/>
        </w:rPr>
        <w:t>devem</w:t>
      </w:r>
      <w:r>
        <w:rPr>
          <w:rFonts w:ascii="Calibri Light" w:hAnsi="Calibri Light" w:cs="Calibri Light"/>
          <w:i/>
        </w:rPr>
        <w:t xml:space="preserve"> incluir pelo menos os requisitos e as responsabilidades para:</w:t>
      </w:r>
    </w:p>
    <w:p w14:paraId="6C60EE15"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a) receber e registrar as informações;</w:t>
      </w:r>
    </w:p>
    <w:p w14:paraId="5D9A850D"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b) avaliar as informações de modo a determinar se a realimentação constitui reclamação;</w:t>
      </w:r>
    </w:p>
    <w:p w14:paraId="0BEF3372"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c) investigar reclamações;</w:t>
      </w:r>
    </w:p>
    <w:p w14:paraId="72954938"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d) determinar a necessidade de comunicar as informações às autoridades regulatórias apropriadas;</w:t>
      </w:r>
    </w:p>
    <w:p w14:paraId="6426DB02"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e) tratar reclamações relacionadas ao produto;</w:t>
      </w:r>
    </w:p>
    <w:p w14:paraId="41ACCAB2"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f) determinar a necessidade de iniciar correções ou ações corretivas.</w:t>
      </w:r>
    </w:p>
    <w:p w14:paraId="1CE8E8E1"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Se qualquer reclamação não for investigada, justificativas </w:t>
      </w:r>
      <w:r>
        <w:rPr>
          <w:rFonts w:ascii="Calibri Light" w:hAnsi="Calibri Light" w:cs="Calibri Light"/>
          <w:b/>
          <w:i/>
          <w:color w:val="008080"/>
          <w:u w:val="single"/>
        </w:rPr>
        <w:t>devem</w:t>
      </w:r>
      <w:r>
        <w:rPr>
          <w:rFonts w:ascii="Calibri Light" w:hAnsi="Calibri Light" w:cs="Calibri Light"/>
          <w:i/>
        </w:rPr>
        <w:t xml:space="preserve"> ser documentadas. Qualquer correção ou ação corretiva resultante do processo de tratamento da reclamação </w:t>
      </w:r>
      <w:r>
        <w:rPr>
          <w:rFonts w:ascii="Calibri Light" w:hAnsi="Calibri Light" w:cs="Calibri Light"/>
          <w:b/>
          <w:i/>
          <w:color w:val="008080"/>
          <w:u w:val="single"/>
        </w:rPr>
        <w:t>deve</w:t>
      </w:r>
      <w:r>
        <w:rPr>
          <w:rFonts w:ascii="Calibri Light" w:hAnsi="Calibri Light" w:cs="Calibri Light"/>
          <w:i/>
        </w:rPr>
        <w:t xml:space="preserve"> ser documentada.</w:t>
      </w:r>
    </w:p>
    <w:p w14:paraId="2E3ACDE4"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Se uma investigação determinar que atividades realizadas fora da organização contribuam para a reclamação, informações relevantes </w:t>
      </w:r>
      <w:r>
        <w:rPr>
          <w:rFonts w:ascii="Calibri Light" w:hAnsi="Calibri Light" w:cs="Calibri Light"/>
          <w:b/>
          <w:i/>
          <w:color w:val="008080"/>
          <w:u w:val="single"/>
        </w:rPr>
        <w:t>devem</w:t>
      </w:r>
      <w:r>
        <w:rPr>
          <w:rFonts w:ascii="Calibri Light" w:hAnsi="Calibri Light" w:cs="Calibri Light"/>
          <w:i/>
        </w:rPr>
        <w:t xml:space="preserve"> ser trocadas entre a organização e a entidade externa envolvida.</w:t>
      </w:r>
    </w:p>
    <w:p w14:paraId="20F9689D" w14:textId="7B5F1888"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Registros de tratamento de reclamações </w:t>
      </w:r>
      <w:r>
        <w:rPr>
          <w:rFonts w:ascii="Calibri Light" w:hAnsi="Calibri Light" w:cs="Calibri Light"/>
          <w:b/>
          <w:i/>
          <w:color w:val="008080"/>
          <w:u w:val="single"/>
        </w:rPr>
        <w:t>devem</w:t>
      </w:r>
      <w:r>
        <w:rPr>
          <w:rFonts w:ascii="Calibri Light" w:hAnsi="Calibri Light" w:cs="Calibri Light"/>
          <w:i/>
        </w:rPr>
        <w:t xml:space="preserve"> ser mantidos (ver 4.2.5).</w:t>
      </w:r>
    </w:p>
    <w:p w14:paraId="0AD15EC7" w14:textId="77777777" w:rsidR="00695F04" w:rsidRDefault="00695F04" w:rsidP="004770B5">
      <w:pPr>
        <w:spacing w:line="360" w:lineRule="auto"/>
        <w:ind w:left="1134"/>
        <w:jc w:val="both"/>
      </w:pPr>
    </w:p>
    <w:p w14:paraId="1B2F1F23" w14:textId="2FA7477D" w:rsidR="009B672E" w:rsidRDefault="001E41F8" w:rsidP="004770B5">
      <w:pPr>
        <w:spacing w:line="360" w:lineRule="auto"/>
        <w:jc w:val="both"/>
      </w:pPr>
      <w:r>
        <w:rPr>
          <w:rFonts w:ascii="Calibri Light" w:hAnsi="Calibri Light" w:cs="Calibri Light"/>
          <w:sz w:val="24"/>
          <w:szCs w:val="24"/>
        </w:rPr>
        <w:t xml:space="preserve">Você já ouviu aquele ditado que diz: “quando Maomé não vai até a montanha, a montanha vem até Maomé”? </w:t>
      </w:r>
    </w:p>
    <w:p w14:paraId="79CA3BDB" w14:textId="3A0B9641" w:rsidR="009B672E" w:rsidRDefault="00695F04" w:rsidP="004770B5">
      <w:pPr>
        <w:spacing w:line="360" w:lineRule="auto"/>
        <w:jc w:val="both"/>
        <w:rPr>
          <w:rFonts w:ascii="Calibri Light" w:hAnsi="Calibri Light" w:cs="Calibri Light"/>
          <w:sz w:val="24"/>
          <w:szCs w:val="24"/>
        </w:rPr>
      </w:pPr>
      <w:r>
        <w:rPr>
          <w:noProof/>
          <w:lang w:eastAsia="pt-BR"/>
        </w:rPr>
        <w:drawing>
          <wp:anchor distT="0" distB="0" distL="114300" distR="114300" simplePos="0" relativeHeight="251680256" behindDoc="0" locked="0" layoutInCell="1" allowOverlap="1" wp14:anchorId="3333690D" wp14:editId="55A525CF">
            <wp:simplePos x="0" y="0"/>
            <wp:positionH relativeFrom="column">
              <wp:posOffset>1270</wp:posOffset>
            </wp:positionH>
            <wp:positionV relativeFrom="paragraph">
              <wp:posOffset>103505</wp:posOffset>
            </wp:positionV>
            <wp:extent cx="2959100" cy="1183640"/>
            <wp:effectExtent l="0" t="0" r="0" b="0"/>
            <wp:wrapSquare wrapText="bothSides"/>
            <wp:docPr id="37" name="Imagem 37" descr="http://prodsaude-entib.org.br/prodsaude/imagens/PS_13485_A03-2.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rodsaude-entib.org.br/prodsaude/imagens/PS_13485_A03-2.2B.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9100" cy="118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1F8">
        <w:rPr>
          <w:rFonts w:ascii="Calibri Light" w:hAnsi="Calibri Light" w:cs="Calibri Light"/>
          <w:sz w:val="24"/>
          <w:szCs w:val="24"/>
        </w:rPr>
        <w:t xml:space="preserve">Pois </w:t>
      </w:r>
      <w:proofErr w:type="gramStart"/>
      <w:r w:rsidR="001E41F8">
        <w:rPr>
          <w:rFonts w:ascii="Calibri Light" w:hAnsi="Calibri Light" w:cs="Calibri Light"/>
          <w:sz w:val="24"/>
          <w:szCs w:val="24"/>
        </w:rPr>
        <w:t>é...</w:t>
      </w:r>
      <w:proofErr w:type="gramEnd"/>
      <w:r w:rsidR="001E41F8">
        <w:rPr>
          <w:rFonts w:ascii="Calibri Light" w:hAnsi="Calibri Light" w:cs="Calibri Light"/>
          <w:sz w:val="24"/>
          <w:szCs w:val="24"/>
        </w:rPr>
        <w:t xml:space="preserve"> Dentre outros significados, isto quer dizer que se você não cumpre o seu dever, então o dever vem até você. E quando o fornecedor nunca procura saber a opinião de seus clientes, mais cedo ou mais tarde, os </w:t>
      </w:r>
      <w:r w:rsidR="001E41F8">
        <w:rPr>
          <w:rFonts w:ascii="Calibri Light" w:hAnsi="Calibri Light" w:cs="Calibri Light"/>
          <w:sz w:val="24"/>
          <w:szCs w:val="24"/>
        </w:rPr>
        <w:lastRenderedPageBreak/>
        <w:t xml:space="preserve">clientes virão até o fornecedor, só que aí, não será mais para dar uma opinião, e sim para fazer uma </w:t>
      </w:r>
      <w:r w:rsidR="001E41F8">
        <w:rPr>
          <w:rFonts w:ascii="Calibri Light" w:hAnsi="Calibri Light" w:cs="Calibri Light"/>
          <w:i/>
          <w:iCs/>
          <w:sz w:val="24"/>
          <w:szCs w:val="24"/>
        </w:rPr>
        <w:t>reclamação</w:t>
      </w:r>
      <w:r w:rsidR="001E41F8">
        <w:rPr>
          <w:rFonts w:ascii="Calibri Light" w:hAnsi="Calibri Light" w:cs="Calibri Light"/>
          <w:sz w:val="24"/>
          <w:szCs w:val="24"/>
        </w:rPr>
        <w:t>.</w:t>
      </w:r>
    </w:p>
    <w:p w14:paraId="39E74DB1" w14:textId="22C272F6"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Uma reclamação é sempre uma situação grave, ela é a consequência da insatisfação do consumidor e sempre traz abalo à relação de confiança entre comprador e vendedor. Ouvir uma reclamação é uma tarefa complicada, não só pelo constrangimento que a situação traz, mas também porque a origem da reclamação pode ser a mais diversa possível, podendo ir desde o não cumprimento do prazo de entrega até uma falha catastrófica do produto.</w:t>
      </w:r>
      <w:r w:rsidR="000D263B">
        <w:rPr>
          <w:rFonts w:ascii="Calibri Light" w:hAnsi="Calibri Light" w:cs="Calibri Light"/>
          <w:sz w:val="24"/>
          <w:szCs w:val="24"/>
        </w:rPr>
        <w:t xml:space="preserve"> </w:t>
      </w:r>
      <w:r>
        <w:rPr>
          <w:rFonts w:ascii="Calibri Light" w:hAnsi="Calibri Light" w:cs="Calibri Light"/>
          <w:sz w:val="24"/>
          <w:szCs w:val="24"/>
        </w:rPr>
        <w:t xml:space="preserve">Mas existe algo pior que uma reclamação de cliente? </w:t>
      </w:r>
    </w:p>
    <w:p w14:paraId="799C4F79" w14:textId="77777777"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Sim, o cancelamento do contrato de compra e venda, que em alguns casos pode vir acompanhada de uma notificação judicial... </w:t>
      </w:r>
    </w:p>
    <w:p w14:paraId="7CA1BC6E" w14:textId="1358C16D"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Então se o cliente se deu ao trabalho de comunicar ao seu fornecedor a sua insatisfação é porque ele (o cliente) tem alguma esperança de que a situação possa ser resolvida pacificamente. Aproveitar essa oportunidade é muito importante, porque uma reclamação pode representar a insatisfação geral e não de apenas um de seus clientes. Além disto, pode não haver uma segunda chance.</w:t>
      </w:r>
    </w:p>
    <w:p w14:paraId="63C6C251" w14:textId="4F01301D" w:rsidR="009B672E" w:rsidRDefault="001E41F8" w:rsidP="004770B5">
      <w:pPr>
        <w:spacing w:line="360" w:lineRule="auto"/>
        <w:jc w:val="both"/>
        <w:rPr>
          <w:rFonts w:ascii="Calibri Light" w:hAnsi="Calibri Light" w:cs="Calibri Light"/>
          <w:sz w:val="20"/>
          <w:szCs w:val="20"/>
        </w:rPr>
      </w:pPr>
      <w:r>
        <w:rPr>
          <w:rFonts w:ascii="Calibri Light" w:hAnsi="Calibri Light" w:cs="Calibri Light"/>
          <w:sz w:val="24"/>
          <w:szCs w:val="24"/>
        </w:rPr>
        <w:t xml:space="preserve">Por esses motivos a norma NBR ISO 13485:2016 apresenta requisitos dedicados ao tratamento de reclamações de clientes, não só por elas representarem uma oportunidade de melhoria dos produtos e serviços, mas também por auxiliarem a organização a evitar a ocorrência de falhas mais graves, tendo em vista que estamos tratando de produtos para a saúde humana.  </w:t>
      </w:r>
    </w:p>
    <w:p w14:paraId="5B198F17" w14:textId="77777777" w:rsidR="009B672E" w:rsidRDefault="009B672E" w:rsidP="004770B5">
      <w:pPr>
        <w:spacing w:line="360" w:lineRule="auto"/>
        <w:jc w:val="both"/>
        <w:rPr>
          <w:rFonts w:ascii="Calibri Light" w:hAnsi="Calibri Light" w:cs="Calibri Light"/>
          <w:sz w:val="20"/>
          <w:szCs w:val="20"/>
        </w:rPr>
      </w:pPr>
    </w:p>
    <w:p w14:paraId="7E93543F" w14:textId="77777777" w:rsidR="009B672E" w:rsidRPr="00460411" w:rsidRDefault="001E41F8" w:rsidP="004770B5">
      <w:pPr>
        <w:spacing w:line="360" w:lineRule="auto"/>
        <w:jc w:val="both"/>
        <w:rPr>
          <w:rFonts w:ascii="Calibri Light" w:hAnsi="Calibri Light" w:cs="Calibri Light"/>
          <w:b/>
          <w:i/>
          <w:color w:val="0070C0"/>
        </w:rPr>
      </w:pPr>
      <w:r w:rsidRPr="00460411">
        <w:rPr>
          <w:rFonts w:ascii="Calibri Light" w:hAnsi="Calibri Light" w:cs="Calibri Light"/>
          <w:b/>
          <w:color w:val="0070C0"/>
          <w:sz w:val="24"/>
          <w:szCs w:val="24"/>
        </w:rPr>
        <w:t xml:space="preserve">Item </w:t>
      </w:r>
      <w:proofErr w:type="gramStart"/>
      <w:r w:rsidRPr="00460411">
        <w:rPr>
          <w:rFonts w:ascii="Calibri Light" w:hAnsi="Calibri Light" w:cs="Calibri Light"/>
          <w:b/>
          <w:color w:val="0070C0"/>
          <w:sz w:val="24"/>
          <w:szCs w:val="24"/>
        </w:rPr>
        <w:t>8.2.3  -</w:t>
      </w:r>
      <w:proofErr w:type="gramEnd"/>
      <w:r w:rsidRPr="00460411">
        <w:rPr>
          <w:rFonts w:ascii="Calibri Light" w:hAnsi="Calibri Light" w:cs="Calibri Light"/>
          <w:b/>
          <w:color w:val="0070C0"/>
          <w:sz w:val="24"/>
          <w:szCs w:val="24"/>
        </w:rPr>
        <w:t xml:space="preserve"> Notificação às autoridades regulatórias</w:t>
      </w:r>
    </w:p>
    <w:p w14:paraId="7513EE7E" w14:textId="77777777" w:rsidR="009B672E" w:rsidRDefault="009B672E" w:rsidP="004770B5">
      <w:pPr>
        <w:spacing w:line="360" w:lineRule="auto"/>
        <w:ind w:left="1134"/>
        <w:jc w:val="both"/>
        <w:rPr>
          <w:rFonts w:ascii="Calibri Light" w:hAnsi="Calibri Light" w:cs="Calibri Light"/>
          <w:b/>
          <w:i/>
        </w:rPr>
      </w:pPr>
    </w:p>
    <w:p w14:paraId="18B1507C"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b/>
          <w:i/>
        </w:rPr>
        <w:t>Se requisitos regulatórios aplicáveis requererem</w:t>
      </w:r>
      <w:r>
        <w:rPr>
          <w:rFonts w:ascii="Calibri Light" w:hAnsi="Calibri Light" w:cs="Calibri Light"/>
          <w:i/>
        </w:rPr>
        <w:t xml:space="preserve"> a notificação de reclamações que atendam aos critérios de comunicação especificados de eventos adversos ou a emissão de notas de aviso, a organização </w:t>
      </w:r>
      <w:r>
        <w:rPr>
          <w:rFonts w:ascii="Calibri Light" w:hAnsi="Calibri Light" w:cs="Calibri Light"/>
          <w:b/>
          <w:i/>
          <w:color w:val="008080"/>
          <w:u w:val="single"/>
        </w:rPr>
        <w:t>deve</w:t>
      </w:r>
      <w:r>
        <w:rPr>
          <w:rFonts w:ascii="Calibri Light" w:hAnsi="Calibri Light" w:cs="Calibri Light"/>
          <w:i/>
        </w:rPr>
        <w:t xml:space="preserve"> documentar procedimentos para notificar as autoridades regulatórias apropriadas.</w:t>
      </w:r>
    </w:p>
    <w:p w14:paraId="6569707F" w14:textId="77777777" w:rsidR="009B672E" w:rsidRDefault="001E41F8" w:rsidP="004770B5">
      <w:pPr>
        <w:spacing w:line="360" w:lineRule="auto"/>
        <w:ind w:left="1134"/>
        <w:jc w:val="both"/>
        <w:rPr>
          <w:rFonts w:ascii="Calibri Light" w:hAnsi="Calibri Light" w:cs="Calibri Light"/>
        </w:rPr>
      </w:pPr>
      <w:r>
        <w:rPr>
          <w:rFonts w:ascii="Calibri Light" w:hAnsi="Calibri Light" w:cs="Calibri Light"/>
          <w:i/>
        </w:rPr>
        <w:t xml:space="preserve">Registros de notificação às autoridades regulatórias </w:t>
      </w:r>
      <w:r>
        <w:rPr>
          <w:rFonts w:ascii="Calibri Light" w:hAnsi="Calibri Light" w:cs="Calibri Light"/>
          <w:b/>
          <w:i/>
          <w:color w:val="008080"/>
          <w:u w:val="single"/>
        </w:rPr>
        <w:t>devem</w:t>
      </w:r>
      <w:r>
        <w:rPr>
          <w:rFonts w:ascii="Calibri Light" w:hAnsi="Calibri Light" w:cs="Calibri Light"/>
          <w:i/>
        </w:rPr>
        <w:t xml:space="preserve"> ser mantidos (ver 4.2.5).</w:t>
      </w:r>
    </w:p>
    <w:p w14:paraId="190DB4F8" w14:textId="77777777" w:rsidR="009B672E" w:rsidRDefault="009B672E" w:rsidP="004770B5">
      <w:pPr>
        <w:spacing w:line="360" w:lineRule="auto"/>
        <w:ind w:left="1134"/>
        <w:jc w:val="both"/>
        <w:rPr>
          <w:rFonts w:ascii="Calibri Light" w:hAnsi="Calibri Light" w:cs="Calibri Light"/>
        </w:rPr>
      </w:pPr>
    </w:p>
    <w:p w14:paraId="3DE45919" w14:textId="3BA868B1"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lastRenderedPageBreak/>
        <w:t>Uma consequência do item 8.2.2 é a necessidade de comunicar às autoridades regulatórias</w:t>
      </w:r>
      <w:r w:rsidR="00695F04">
        <w:rPr>
          <w:rFonts w:ascii="Calibri Light" w:hAnsi="Calibri Light" w:cs="Calibri Light"/>
          <w:sz w:val="24"/>
          <w:szCs w:val="24"/>
        </w:rPr>
        <w:t xml:space="preserve"> </w:t>
      </w:r>
      <w:r>
        <w:rPr>
          <w:rFonts w:ascii="Calibri Light" w:hAnsi="Calibri Light" w:cs="Calibri Light"/>
          <w:sz w:val="24"/>
          <w:szCs w:val="24"/>
        </w:rPr>
        <w:t xml:space="preserve">sobre reclamações que sejam pertinentes para o mercado ou mesmo a própria sociedade.  </w:t>
      </w:r>
    </w:p>
    <w:p w14:paraId="7C3AE719" w14:textId="2DE71501"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Então por exemplo, se você cliente encontrou um defeito grave em um produto, e fez uma reclamação ao produtor, este poder estar obrigado a informar o ocorrido para uma agência reguladora que irá tomar medidas cabíveis para sanar o ocorrido. Estas medidas podem ir desde uma multa até mesmo o recolhimento do produto do mercado.</w:t>
      </w:r>
    </w:p>
    <w:p w14:paraId="7AC0B42C" w14:textId="77777777" w:rsidR="009B672E" w:rsidRPr="00460411" w:rsidRDefault="009B672E" w:rsidP="004770B5">
      <w:pPr>
        <w:spacing w:line="360" w:lineRule="auto"/>
        <w:jc w:val="both"/>
        <w:rPr>
          <w:rFonts w:ascii="Calibri Light" w:hAnsi="Calibri Light" w:cs="Calibri Light"/>
          <w:color w:val="0070C0"/>
          <w:sz w:val="24"/>
          <w:szCs w:val="24"/>
        </w:rPr>
      </w:pPr>
    </w:p>
    <w:p w14:paraId="4DCCF332" w14:textId="77777777" w:rsidR="009B672E" w:rsidRPr="00460411" w:rsidRDefault="001E41F8" w:rsidP="004770B5">
      <w:pPr>
        <w:spacing w:line="360" w:lineRule="auto"/>
        <w:jc w:val="both"/>
        <w:rPr>
          <w:rFonts w:ascii="Calibri Light" w:hAnsi="Calibri Light" w:cs="Calibri Light"/>
          <w:i/>
          <w:color w:val="0070C0"/>
        </w:rPr>
      </w:pPr>
      <w:r w:rsidRPr="00460411">
        <w:rPr>
          <w:rFonts w:ascii="Calibri Light" w:hAnsi="Calibri Light" w:cs="Calibri Light"/>
          <w:b/>
          <w:color w:val="0070C0"/>
          <w:sz w:val="24"/>
          <w:szCs w:val="24"/>
        </w:rPr>
        <w:t xml:space="preserve">Item </w:t>
      </w:r>
      <w:proofErr w:type="gramStart"/>
      <w:r w:rsidRPr="00460411">
        <w:rPr>
          <w:rFonts w:ascii="Calibri Light" w:hAnsi="Calibri Light" w:cs="Calibri Light"/>
          <w:b/>
          <w:color w:val="0070C0"/>
          <w:sz w:val="24"/>
          <w:szCs w:val="24"/>
        </w:rPr>
        <w:t>8.2.4  -</w:t>
      </w:r>
      <w:proofErr w:type="gramEnd"/>
      <w:r w:rsidRPr="00460411">
        <w:rPr>
          <w:rFonts w:ascii="Calibri Light" w:hAnsi="Calibri Light" w:cs="Calibri Light"/>
          <w:b/>
          <w:color w:val="0070C0"/>
          <w:sz w:val="24"/>
          <w:szCs w:val="24"/>
        </w:rPr>
        <w:t xml:space="preserve">  Auditoria interna</w:t>
      </w:r>
    </w:p>
    <w:p w14:paraId="4A9A9EB4" w14:textId="77777777" w:rsidR="009B672E" w:rsidRDefault="009B672E" w:rsidP="004770B5">
      <w:pPr>
        <w:spacing w:line="360" w:lineRule="auto"/>
        <w:ind w:left="1134"/>
        <w:jc w:val="both"/>
        <w:rPr>
          <w:rFonts w:ascii="Calibri Light" w:hAnsi="Calibri Light" w:cs="Calibri Light"/>
          <w:i/>
        </w:rPr>
      </w:pPr>
    </w:p>
    <w:p w14:paraId="28C73B8E"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realizar </w:t>
      </w:r>
      <w:r>
        <w:rPr>
          <w:rFonts w:ascii="Calibri Light" w:hAnsi="Calibri Light" w:cs="Calibri Light"/>
          <w:b/>
          <w:i/>
        </w:rPr>
        <w:t>auditorias internas</w:t>
      </w:r>
      <w:r>
        <w:rPr>
          <w:rFonts w:ascii="Calibri Light" w:hAnsi="Calibri Light" w:cs="Calibri Light"/>
          <w:i/>
        </w:rPr>
        <w:t xml:space="preserve"> em intervalos planejados para determinar se o sistema de gestão da qualidade:</w:t>
      </w:r>
    </w:p>
    <w:p w14:paraId="7E447A18"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a) está em conformidade com os arranjos planejados e documentados com os requisitos desta Norma, com os requisitos do sistema de gestão da qualidade estabelecidos pela organização e com os requisitos regulatórios aplicáveis;</w:t>
      </w:r>
    </w:p>
    <w:p w14:paraId="240CDDD0"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b) é implementado e mantido de maneira eficaz.</w:t>
      </w:r>
    </w:p>
    <w:p w14:paraId="1CA6280A"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documentar um procedimento para descrever as responsabilidades e os requisitos para o planejamento e a realização de auditorias, bem como registros e a comunicação dos resultados da auditoria.</w:t>
      </w:r>
    </w:p>
    <w:p w14:paraId="2D5AD94E"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Um programa de auditoria </w:t>
      </w:r>
      <w:r>
        <w:rPr>
          <w:rFonts w:ascii="Calibri Light" w:hAnsi="Calibri Light" w:cs="Calibri Light"/>
          <w:b/>
          <w:i/>
          <w:color w:val="008080"/>
          <w:u w:val="single"/>
        </w:rPr>
        <w:t>deve</w:t>
      </w:r>
      <w:r>
        <w:rPr>
          <w:rFonts w:ascii="Calibri Light" w:hAnsi="Calibri Light" w:cs="Calibri Light"/>
          <w:i/>
        </w:rPr>
        <w:t xml:space="preserve"> ser planejado, levando em consideração a situação e a importância dos processos e as áreas a serem auditadas, bem como os resultados de auditorias anteriores. Os critérios, escopo, frequência e métodos de auditoria </w:t>
      </w:r>
      <w:r>
        <w:rPr>
          <w:rFonts w:ascii="Calibri Light" w:hAnsi="Calibri Light" w:cs="Calibri Light"/>
          <w:b/>
          <w:i/>
          <w:color w:val="008080"/>
          <w:u w:val="single"/>
        </w:rPr>
        <w:t>devem</w:t>
      </w:r>
      <w:r>
        <w:rPr>
          <w:rFonts w:ascii="Calibri Light" w:hAnsi="Calibri Light" w:cs="Calibri Light"/>
          <w:i/>
        </w:rPr>
        <w:t xml:space="preserve"> ser definidos e registrados (ver 4.2.5).</w:t>
      </w:r>
    </w:p>
    <w:p w14:paraId="114F5EBB"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w:t>
      </w:r>
      <w:r>
        <w:rPr>
          <w:rFonts w:ascii="Calibri Light" w:hAnsi="Calibri Light" w:cs="Calibri Light"/>
          <w:b/>
          <w:i/>
        </w:rPr>
        <w:t>seleção dos auditores</w:t>
      </w:r>
      <w:r>
        <w:rPr>
          <w:rFonts w:ascii="Calibri Light" w:hAnsi="Calibri Light" w:cs="Calibri Light"/>
          <w:i/>
        </w:rPr>
        <w:t xml:space="preserve"> e a realização das auditorias </w:t>
      </w:r>
      <w:r>
        <w:rPr>
          <w:rFonts w:ascii="Calibri Light" w:hAnsi="Calibri Light" w:cs="Calibri Light"/>
          <w:b/>
          <w:i/>
          <w:color w:val="008080"/>
          <w:u w:val="single"/>
        </w:rPr>
        <w:t>devem</w:t>
      </w:r>
      <w:r>
        <w:rPr>
          <w:rFonts w:ascii="Calibri Light" w:hAnsi="Calibri Light" w:cs="Calibri Light"/>
          <w:i/>
        </w:rPr>
        <w:t xml:space="preserve"> assegurar objetividade e imparcialidade do processo de auditoria. </w:t>
      </w:r>
      <w:r>
        <w:rPr>
          <w:rFonts w:ascii="Calibri Light" w:hAnsi="Calibri Light" w:cs="Calibri Light"/>
          <w:b/>
          <w:i/>
        </w:rPr>
        <w:t>Os auditores não podem auditar o próprio trabalho.</w:t>
      </w:r>
    </w:p>
    <w:p w14:paraId="2CF1D3CC"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Registros das auditorias e seus resultados, incluindo a identificação dos processos e das áreas auditadas e as conclusões, </w:t>
      </w:r>
      <w:r>
        <w:rPr>
          <w:rFonts w:ascii="Calibri Light" w:hAnsi="Calibri Light" w:cs="Calibri Light"/>
          <w:b/>
          <w:i/>
          <w:color w:val="008080"/>
          <w:u w:val="single"/>
        </w:rPr>
        <w:t>devem</w:t>
      </w:r>
      <w:r>
        <w:rPr>
          <w:rFonts w:ascii="Calibri Light" w:hAnsi="Calibri Light" w:cs="Calibri Light"/>
          <w:i/>
        </w:rPr>
        <w:t xml:space="preserve"> ser mantidos (ver 4.2.5).</w:t>
      </w:r>
    </w:p>
    <w:p w14:paraId="545704DC" w14:textId="77777777" w:rsidR="009B672E" w:rsidRDefault="001E41F8" w:rsidP="004770B5">
      <w:pPr>
        <w:spacing w:line="360" w:lineRule="auto"/>
        <w:ind w:left="1134"/>
        <w:jc w:val="both"/>
        <w:rPr>
          <w:rFonts w:ascii="Calibri Light" w:hAnsi="Calibri Light" w:cs="Calibri Light"/>
          <w:i/>
          <w:sz w:val="20"/>
        </w:rPr>
      </w:pPr>
      <w:r>
        <w:rPr>
          <w:rFonts w:ascii="Calibri Light" w:hAnsi="Calibri Light" w:cs="Calibri Light"/>
          <w:i/>
        </w:rPr>
        <w:t xml:space="preserve">A direção responsável pela área a ser auditada </w:t>
      </w:r>
      <w:r>
        <w:rPr>
          <w:rFonts w:ascii="Calibri Light" w:hAnsi="Calibri Light" w:cs="Calibri Light"/>
          <w:b/>
          <w:i/>
          <w:color w:val="008080"/>
          <w:u w:val="single"/>
        </w:rPr>
        <w:t>deve</w:t>
      </w:r>
      <w:r>
        <w:rPr>
          <w:rFonts w:ascii="Calibri Light" w:hAnsi="Calibri Light" w:cs="Calibri Light"/>
          <w:i/>
        </w:rPr>
        <w:t xml:space="preserve"> assegurar que quaisquer correções e ações corretivas necessárias sejam conduzidas, sem atraso indevido, para eliminar não conformidades detectadas e suas causas. As atividades de acompanhamento </w:t>
      </w:r>
      <w:r>
        <w:rPr>
          <w:rFonts w:ascii="Calibri Light" w:hAnsi="Calibri Light" w:cs="Calibri Light"/>
          <w:b/>
          <w:i/>
          <w:color w:val="008080"/>
          <w:u w:val="single"/>
        </w:rPr>
        <w:t>devem</w:t>
      </w:r>
      <w:r>
        <w:rPr>
          <w:rFonts w:ascii="Calibri Light" w:hAnsi="Calibri Light" w:cs="Calibri Light"/>
          <w:i/>
        </w:rPr>
        <w:t xml:space="preserve"> incluir a verificação das ações adotadas e a comunicação dos resultados da verificação.</w:t>
      </w:r>
    </w:p>
    <w:p w14:paraId="29625E44" w14:textId="77777777" w:rsidR="009B672E" w:rsidRDefault="001E41F8" w:rsidP="004770B5">
      <w:pPr>
        <w:spacing w:line="360" w:lineRule="auto"/>
        <w:ind w:left="1134"/>
        <w:jc w:val="both"/>
        <w:rPr>
          <w:rFonts w:ascii="Calibri Light" w:hAnsi="Calibri Light" w:cs="Calibri Light"/>
          <w:i/>
          <w:sz w:val="20"/>
        </w:rPr>
      </w:pPr>
      <w:r>
        <w:rPr>
          <w:rFonts w:ascii="Calibri Light" w:hAnsi="Calibri Light" w:cs="Calibri Light"/>
          <w:i/>
          <w:sz w:val="20"/>
        </w:rPr>
        <w:lastRenderedPageBreak/>
        <w:t>NOTA Informações adicionais podem ser encontradas na ABNT NBR ISO 19011.</w:t>
      </w:r>
    </w:p>
    <w:p w14:paraId="3DC71139" w14:textId="77777777" w:rsidR="009B672E" w:rsidRDefault="009B672E" w:rsidP="004770B5">
      <w:pPr>
        <w:spacing w:line="360" w:lineRule="auto"/>
        <w:ind w:left="1134"/>
        <w:jc w:val="both"/>
        <w:rPr>
          <w:rFonts w:ascii="Calibri Light" w:hAnsi="Calibri Light" w:cs="Calibri Light"/>
          <w:i/>
          <w:sz w:val="20"/>
        </w:rPr>
      </w:pPr>
    </w:p>
    <w:p w14:paraId="18EC8C3B" w14:textId="151D8508"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A auditoria interna é uma atividade fundamental para bom funcionamento de qualquer sistema de gestão da qualidade. É por meio dela que o conjunto de processos, registros, documentos, procedimentos, é avaliado pela própria organização a fim de encontrar falhas ou potenciais falhas em seu sistema de gestão.</w:t>
      </w:r>
    </w:p>
    <w:p w14:paraId="45CC62B7" w14:textId="5FE0291E"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A organização deverá criar procedimentos para a realização das auditorias internas, bem como estabelecer seu escopo, periodicidade e também definir o pessoal envolvido. É importante que os auditores não auditem o próprio trabalho. Então se o funcionário trabalha no setor de embalagem, por exemplo, ele poderá auditar </w:t>
      </w:r>
      <w:r>
        <w:rPr>
          <w:rFonts w:ascii="Calibri Light" w:hAnsi="Calibri Light" w:cs="Calibri Light"/>
          <w:i/>
          <w:iCs/>
          <w:sz w:val="24"/>
          <w:szCs w:val="24"/>
        </w:rPr>
        <w:t>qualquer setor</w:t>
      </w:r>
      <w:r>
        <w:rPr>
          <w:rFonts w:ascii="Calibri Light" w:hAnsi="Calibri Light" w:cs="Calibri Light"/>
          <w:sz w:val="24"/>
          <w:szCs w:val="24"/>
        </w:rPr>
        <w:t xml:space="preserve"> da organização, </w:t>
      </w:r>
      <w:r>
        <w:rPr>
          <w:rFonts w:ascii="Calibri Light" w:hAnsi="Calibri Light" w:cs="Calibri Light"/>
          <w:i/>
          <w:iCs/>
          <w:sz w:val="24"/>
          <w:szCs w:val="24"/>
        </w:rPr>
        <w:t>menos</w:t>
      </w:r>
      <w:r>
        <w:rPr>
          <w:rFonts w:ascii="Calibri Light" w:hAnsi="Calibri Light" w:cs="Calibri Light"/>
          <w:sz w:val="24"/>
          <w:szCs w:val="24"/>
        </w:rPr>
        <w:t xml:space="preserve"> o setor de embalagem. Esse cuidado é importante para eliminar possíveis vícios de rotina que são imperceptíveis aos olhos do pessoal envolvido diretamente com uma certa atividade.</w:t>
      </w:r>
    </w:p>
    <w:p w14:paraId="4CF3D18F" w14:textId="35965C3C" w:rsidR="009B672E" w:rsidRDefault="00695F04" w:rsidP="004770B5">
      <w:pPr>
        <w:spacing w:line="360" w:lineRule="auto"/>
        <w:jc w:val="both"/>
      </w:pPr>
      <w:r>
        <w:rPr>
          <w:noProof/>
          <w:lang w:eastAsia="pt-BR"/>
        </w:rPr>
        <w:drawing>
          <wp:anchor distT="0" distB="0" distL="114300" distR="114300" simplePos="0" relativeHeight="251681280" behindDoc="0" locked="0" layoutInCell="1" allowOverlap="1" wp14:anchorId="63D36D4D" wp14:editId="01D7E140">
            <wp:simplePos x="0" y="0"/>
            <wp:positionH relativeFrom="column">
              <wp:posOffset>1270</wp:posOffset>
            </wp:positionH>
            <wp:positionV relativeFrom="paragraph">
              <wp:posOffset>55880</wp:posOffset>
            </wp:positionV>
            <wp:extent cx="3108659" cy="1371600"/>
            <wp:effectExtent l="0" t="0" r="0" b="0"/>
            <wp:wrapSquare wrapText="bothSides"/>
            <wp:docPr id="38" name="Imagem 38" descr="http://prodsaude-entib.org.br/prodsaude/imagens/PS_13485_A03-2.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rodsaude-entib.org.br/prodsaude/imagens/PS_13485_A03-2.2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8659"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1F8">
        <w:rPr>
          <w:rFonts w:ascii="Calibri Light" w:hAnsi="Calibri Light" w:cs="Calibri Light"/>
          <w:sz w:val="24"/>
          <w:szCs w:val="24"/>
        </w:rPr>
        <w:t>Caso alguma não conformidade seja detectada na auditoria interna, caberá à direção do setor auditado assegurar que sejam tomadas ações corretivas em tempo hábil, de forma a eliminar as causas do problema. Atividades de acompanhamento e de verificação dos resultados das ações corretivas devem estar previstas pelo próprio sistema de gestão da qualidade.</w:t>
      </w:r>
    </w:p>
    <w:p w14:paraId="40BB34F0" w14:textId="2E6ECBC8" w:rsidR="009B672E" w:rsidRPr="00460411" w:rsidRDefault="009B672E" w:rsidP="004770B5">
      <w:pPr>
        <w:spacing w:line="360" w:lineRule="auto"/>
        <w:jc w:val="both"/>
        <w:rPr>
          <w:rFonts w:ascii="Calibri Light" w:hAnsi="Calibri Light" w:cs="Calibri Light"/>
          <w:color w:val="0070C0"/>
          <w:sz w:val="20"/>
          <w:szCs w:val="20"/>
        </w:rPr>
      </w:pPr>
    </w:p>
    <w:p w14:paraId="68EABACB" w14:textId="77777777" w:rsidR="009B672E" w:rsidRPr="00460411" w:rsidRDefault="001E41F8" w:rsidP="004770B5">
      <w:pPr>
        <w:spacing w:line="360" w:lineRule="auto"/>
        <w:jc w:val="both"/>
        <w:rPr>
          <w:rFonts w:ascii="Calibri Light" w:hAnsi="Calibri Light" w:cs="Calibri Light"/>
          <w:i/>
          <w:color w:val="0070C0"/>
        </w:rPr>
      </w:pPr>
      <w:r w:rsidRPr="00460411">
        <w:rPr>
          <w:rFonts w:ascii="Calibri Light" w:hAnsi="Calibri Light" w:cs="Calibri Light"/>
          <w:b/>
          <w:color w:val="0070C0"/>
          <w:sz w:val="24"/>
          <w:szCs w:val="24"/>
        </w:rPr>
        <w:t xml:space="preserve">Item </w:t>
      </w:r>
      <w:proofErr w:type="gramStart"/>
      <w:r w:rsidRPr="00460411">
        <w:rPr>
          <w:rFonts w:ascii="Calibri Light" w:hAnsi="Calibri Light" w:cs="Calibri Light"/>
          <w:b/>
          <w:color w:val="0070C0"/>
          <w:sz w:val="24"/>
          <w:szCs w:val="24"/>
        </w:rPr>
        <w:t>8.2.5  -</w:t>
      </w:r>
      <w:proofErr w:type="gramEnd"/>
      <w:r w:rsidRPr="00460411">
        <w:rPr>
          <w:rFonts w:ascii="Calibri Light" w:hAnsi="Calibri Light" w:cs="Calibri Light"/>
          <w:b/>
          <w:color w:val="0070C0"/>
          <w:sz w:val="24"/>
          <w:szCs w:val="24"/>
        </w:rPr>
        <w:t xml:space="preserve"> Monitoramento e medição de processos</w:t>
      </w:r>
    </w:p>
    <w:p w14:paraId="100CF543" w14:textId="77777777" w:rsidR="009B672E" w:rsidRDefault="009B672E" w:rsidP="004770B5">
      <w:pPr>
        <w:spacing w:line="360" w:lineRule="auto"/>
        <w:ind w:left="1134"/>
        <w:jc w:val="both"/>
        <w:rPr>
          <w:rFonts w:ascii="Calibri Light" w:hAnsi="Calibri Light" w:cs="Calibri Light"/>
          <w:i/>
        </w:rPr>
      </w:pPr>
    </w:p>
    <w:p w14:paraId="5C29B3F3" w14:textId="77777777" w:rsidR="009B672E" w:rsidRDefault="001E41F8" w:rsidP="004770B5">
      <w:pPr>
        <w:spacing w:line="360" w:lineRule="auto"/>
        <w:ind w:left="1134"/>
        <w:jc w:val="both"/>
        <w:rPr>
          <w:rFonts w:ascii="Calibri Light" w:hAnsi="Calibri Light" w:cs="Calibri Light"/>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aplicar métodos adequados para o monitoramento e, conforme apropriado, para a </w:t>
      </w:r>
      <w:r>
        <w:rPr>
          <w:rFonts w:ascii="Calibri Light" w:hAnsi="Calibri Light" w:cs="Calibri Light"/>
          <w:b/>
          <w:i/>
        </w:rPr>
        <w:t>medição dos processos do sistema de gestão da qualidade</w:t>
      </w:r>
      <w:r>
        <w:rPr>
          <w:rFonts w:ascii="Calibri Light" w:hAnsi="Calibri Light" w:cs="Calibri Light"/>
          <w:i/>
        </w:rPr>
        <w:t xml:space="preserve">. Estes métodos </w:t>
      </w:r>
      <w:r>
        <w:rPr>
          <w:rFonts w:ascii="Calibri Light" w:hAnsi="Calibri Light" w:cs="Calibri Light"/>
          <w:b/>
          <w:i/>
          <w:color w:val="008080"/>
          <w:u w:val="single"/>
        </w:rPr>
        <w:t>devem</w:t>
      </w:r>
      <w:r>
        <w:rPr>
          <w:rFonts w:ascii="Calibri Light" w:hAnsi="Calibri Light" w:cs="Calibri Light"/>
          <w:i/>
          <w:color w:val="FF0000"/>
        </w:rPr>
        <w:t xml:space="preserve"> </w:t>
      </w:r>
      <w:r>
        <w:rPr>
          <w:rFonts w:ascii="Calibri Light" w:hAnsi="Calibri Light" w:cs="Calibri Light"/>
          <w:i/>
        </w:rPr>
        <w:t xml:space="preserve">demonstrar a habilidade dos processos de alcançar os resultados planejados. Quando os resultados planejados não forem alcançados, </w:t>
      </w:r>
      <w:r>
        <w:rPr>
          <w:rFonts w:ascii="Calibri Light" w:hAnsi="Calibri Light" w:cs="Calibri Light"/>
          <w:b/>
          <w:i/>
          <w:color w:val="008080"/>
          <w:u w:val="single"/>
        </w:rPr>
        <w:t>devem</w:t>
      </w:r>
      <w:r>
        <w:rPr>
          <w:rFonts w:ascii="Calibri Light" w:hAnsi="Calibri Light" w:cs="Calibri Light"/>
          <w:i/>
        </w:rPr>
        <w:t xml:space="preserve"> ser conduzidas correções e ações corretivas, conforme apropriado.</w:t>
      </w:r>
    </w:p>
    <w:p w14:paraId="46E95C5A" w14:textId="77777777" w:rsidR="009B672E" w:rsidRDefault="009B672E" w:rsidP="004770B5">
      <w:pPr>
        <w:spacing w:line="360" w:lineRule="auto"/>
        <w:ind w:left="1134"/>
        <w:jc w:val="both"/>
        <w:rPr>
          <w:rFonts w:ascii="Calibri Light" w:hAnsi="Calibri Light" w:cs="Calibri Light"/>
        </w:rPr>
      </w:pPr>
    </w:p>
    <w:p w14:paraId="0188B1D4" w14:textId="383BCC40" w:rsidR="009B672E" w:rsidRDefault="001E41F8" w:rsidP="004770B5">
      <w:pPr>
        <w:spacing w:line="360" w:lineRule="auto"/>
        <w:jc w:val="both"/>
      </w:pPr>
      <w:r>
        <w:rPr>
          <w:rFonts w:ascii="Calibri Light" w:hAnsi="Calibri Light" w:cs="Calibri Light"/>
          <w:sz w:val="24"/>
          <w:szCs w:val="24"/>
        </w:rPr>
        <w:t>Vamos fazer uma pausa para refletir?</w:t>
      </w:r>
    </w:p>
    <w:p w14:paraId="741AD047" w14:textId="69177795" w:rsidR="009B672E" w:rsidRDefault="009B672E" w:rsidP="004770B5">
      <w:pPr>
        <w:spacing w:line="360" w:lineRule="auto"/>
        <w:jc w:val="both"/>
      </w:pPr>
    </w:p>
    <w:p w14:paraId="43B531D3" w14:textId="52B49850"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Por que uma organização comercial resolve criar um sistema de gestão da qualidade? </w:t>
      </w:r>
    </w:p>
    <w:p w14:paraId="107F5059" w14:textId="00F78133"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Isso mesmo! Para melhorar a qualidade de seus produtos, aumentar a satisfação de seus clientes, e tornar a empresa mais competitiva no mercado em que atua. Esses são alguns dos </w:t>
      </w:r>
      <w:r>
        <w:rPr>
          <w:rFonts w:ascii="Calibri Light" w:hAnsi="Calibri Light" w:cs="Calibri Light"/>
          <w:i/>
          <w:iCs/>
          <w:sz w:val="24"/>
          <w:szCs w:val="24"/>
        </w:rPr>
        <w:t>resultados</w:t>
      </w:r>
      <w:r>
        <w:rPr>
          <w:rFonts w:ascii="Calibri Light" w:hAnsi="Calibri Light" w:cs="Calibri Light"/>
          <w:sz w:val="24"/>
          <w:szCs w:val="24"/>
        </w:rPr>
        <w:t xml:space="preserve"> esperados pela organização com a implementação de um sistema de gestão da qualidade. Portanto, a verificação desses resultados também deverá fazer parte do planejamento da empresa e, caso não estejam dentro do esperado, poderão ser sugeridas alterações no próprio sistema de gestão.</w:t>
      </w:r>
    </w:p>
    <w:p w14:paraId="6E5CB616" w14:textId="77777777" w:rsidR="000B3B7F" w:rsidRDefault="000B3B7F" w:rsidP="004770B5">
      <w:pPr>
        <w:spacing w:line="360" w:lineRule="auto"/>
        <w:jc w:val="both"/>
        <w:rPr>
          <w:rFonts w:ascii="Calibri Light" w:hAnsi="Calibri Light" w:cs="Calibri Light"/>
          <w:sz w:val="24"/>
          <w:szCs w:val="24"/>
        </w:rPr>
      </w:pPr>
    </w:p>
    <w:p w14:paraId="7F3A14DC" w14:textId="77777777" w:rsidR="009B672E" w:rsidRPr="00460411" w:rsidRDefault="001E41F8" w:rsidP="004770B5">
      <w:pPr>
        <w:spacing w:line="360" w:lineRule="auto"/>
        <w:jc w:val="both"/>
        <w:rPr>
          <w:rFonts w:ascii="Calibri Light" w:hAnsi="Calibri Light" w:cs="Calibri Light"/>
          <w:i/>
          <w:color w:val="0070C0"/>
        </w:rPr>
      </w:pPr>
      <w:r w:rsidRPr="00460411">
        <w:rPr>
          <w:rFonts w:ascii="Calibri Light" w:hAnsi="Calibri Light" w:cs="Calibri Light"/>
          <w:b/>
          <w:color w:val="0070C0"/>
          <w:sz w:val="24"/>
          <w:szCs w:val="24"/>
        </w:rPr>
        <w:t xml:space="preserve">Item </w:t>
      </w:r>
      <w:proofErr w:type="gramStart"/>
      <w:r w:rsidRPr="00460411">
        <w:rPr>
          <w:rFonts w:ascii="Calibri Light" w:hAnsi="Calibri Light" w:cs="Calibri Light"/>
          <w:b/>
          <w:color w:val="0070C0"/>
          <w:sz w:val="24"/>
          <w:szCs w:val="24"/>
        </w:rPr>
        <w:t>8.2.6  -</w:t>
      </w:r>
      <w:proofErr w:type="gramEnd"/>
      <w:r w:rsidRPr="00460411">
        <w:rPr>
          <w:rFonts w:ascii="Calibri Light" w:hAnsi="Calibri Light" w:cs="Calibri Light"/>
          <w:b/>
          <w:color w:val="0070C0"/>
          <w:sz w:val="24"/>
          <w:szCs w:val="24"/>
        </w:rPr>
        <w:t xml:space="preserve"> Monitoramento e medição do produto</w:t>
      </w:r>
    </w:p>
    <w:p w14:paraId="723F3467" w14:textId="77777777" w:rsidR="009B672E" w:rsidRDefault="009B672E" w:rsidP="004770B5">
      <w:pPr>
        <w:spacing w:line="360" w:lineRule="auto"/>
        <w:ind w:left="1134"/>
        <w:jc w:val="both"/>
        <w:rPr>
          <w:rFonts w:ascii="Calibri Light" w:hAnsi="Calibri Light" w:cs="Calibri Light"/>
          <w:i/>
        </w:rPr>
      </w:pPr>
    </w:p>
    <w:p w14:paraId="7DCA569D"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monitorar e medir as </w:t>
      </w:r>
      <w:r>
        <w:rPr>
          <w:rFonts w:ascii="Calibri Light" w:hAnsi="Calibri Light" w:cs="Calibri Light"/>
          <w:b/>
          <w:i/>
        </w:rPr>
        <w:t>características do produto para verificar se os requisitos do produto foram atendidos</w:t>
      </w:r>
      <w:r>
        <w:rPr>
          <w:rFonts w:ascii="Calibri Light" w:hAnsi="Calibri Light" w:cs="Calibri Light"/>
          <w:i/>
        </w:rPr>
        <w:t xml:space="preserve">. Isto </w:t>
      </w:r>
      <w:r>
        <w:rPr>
          <w:rFonts w:ascii="Calibri Light" w:hAnsi="Calibri Light" w:cs="Calibri Light"/>
          <w:b/>
          <w:i/>
          <w:color w:val="008080"/>
          <w:u w:val="single"/>
        </w:rPr>
        <w:t>deve</w:t>
      </w:r>
      <w:r>
        <w:rPr>
          <w:rFonts w:ascii="Calibri Light" w:hAnsi="Calibri Light" w:cs="Calibri Light"/>
          <w:i/>
        </w:rPr>
        <w:t xml:space="preserve"> ser executado em estágios apropriados do processo de realização do produto, de acordo com arranjos planejados e documentados e procedimentos documentados.</w:t>
      </w:r>
    </w:p>
    <w:p w14:paraId="5669C756"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Evidência de conformidade com critérios de aceitação </w:t>
      </w:r>
      <w:r>
        <w:rPr>
          <w:rFonts w:ascii="Calibri Light" w:hAnsi="Calibri Light" w:cs="Calibri Light"/>
          <w:b/>
          <w:i/>
          <w:color w:val="008080"/>
          <w:u w:val="single"/>
        </w:rPr>
        <w:t>deve</w:t>
      </w:r>
      <w:r>
        <w:rPr>
          <w:rFonts w:ascii="Calibri Light" w:hAnsi="Calibri Light" w:cs="Calibri Light"/>
          <w:i/>
        </w:rPr>
        <w:t xml:space="preserve"> ser mantida. A identidade da </w:t>
      </w:r>
      <w:r>
        <w:rPr>
          <w:rFonts w:ascii="Calibri Light" w:hAnsi="Calibri Light" w:cs="Calibri Light"/>
          <w:b/>
          <w:i/>
        </w:rPr>
        <w:t>pessoa responsável por autorizar a liberação do produto</w:t>
      </w:r>
      <w:r>
        <w:rPr>
          <w:rFonts w:ascii="Calibri Light" w:hAnsi="Calibri Light" w:cs="Calibri Light"/>
          <w:i/>
        </w:rPr>
        <w:t xml:space="preserve"> </w:t>
      </w:r>
      <w:r>
        <w:rPr>
          <w:rFonts w:ascii="Calibri Light" w:hAnsi="Calibri Light" w:cs="Calibri Light"/>
          <w:b/>
          <w:i/>
          <w:color w:val="008080"/>
          <w:u w:val="single"/>
        </w:rPr>
        <w:t>deve</w:t>
      </w:r>
      <w:r>
        <w:rPr>
          <w:rFonts w:ascii="Calibri Light" w:hAnsi="Calibri Light" w:cs="Calibri Light"/>
          <w:i/>
        </w:rPr>
        <w:t xml:space="preserve"> ser registrada (ver 4.2.5). Conforme apropriado, registros </w:t>
      </w:r>
      <w:r>
        <w:rPr>
          <w:rFonts w:ascii="Calibri Light" w:hAnsi="Calibri Light" w:cs="Calibri Light"/>
          <w:b/>
          <w:i/>
          <w:color w:val="008080"/>
          <w:u w:val="single"/>
        </w:rPr>
        <w:t>devem</w:t>
      </w:r>
      <w:r>
        <w:rPr>
          <w:rFonts w:ascii="Calibri Light" w:hAnsi="Calibri Light" w:cs="Calibri Light"/>
          <w:i/>
        </w:rPr>
        <w:t xml:space="preserve"> identificar o </w:t>
      </w:r>
      <w:r>
        <w:rPr>
          <w:rFonts w:ascii="Calibri Light" w:hAnsi="Calibri Light" w:cs="Calibri Light"/>
          <w:b/>
          <w:i/>
        </w:rPr>
        <w:t>equipamento de ensaio</w:t>
      </w:r>
      <w:r>
        <w:rPr>
          <w:rFonts w:ascii="Calibri Light" w:hAnsi="Calibri Light" w:cs="Calibri Light"/>
          <w:i/>
        </w:rPr>
        <w:t xml:space="preserve"> usado para executar atividades de medição.</w:t>
      </w:r>
    </w:p>
    <w:p w14:paraId="33110349"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liberação do produto e a entrega de serviços </w:t>
      </w:r>
      <w:r>
        <w:rPr>
          <w:rFonts w:ascii="Calibri Light" w:hAnsi="Calibri Light" w:cs="Calibri Light"/>
          <w:b/>
          <w:i/>
          <w:color w:val="008080"/>
          <w:u w:val="single"/>
        </w:rPr>
        <w:t>não podem</w:t>
      </w:r>
      <w:r>
        <w:rPr>
          <w:rFonts w:ascii="Calibri Light" w:hAnsi="Calibri Light" w:cs="Calibri Light"/>
          <w:i/>
          <w:color w:val="FF0000"/>
        </w:rPr>
        <w:t xml:space="preserve"> </w:t>
      </w:r>
      <w:r>
        <w:rPr>
          <w:rFonts w:ascii="Calibri Light" w:hAnsi="Calibri Light" w:cs="Calibri Light"/>
          <w:i/>
        </w:rPr>
        <w:t>prosseguir até que arranjos planejados e documentados tenham sido satisfatoriamente concluídos.</w:t>
      </w:r>
    </w:p>
    <w:p w14:paraId="2EB7E794" w14:textId="77777777" w:rsidR="009B672E" w:rsidRDefault="001E41F8" w:rsidP="004770B5">
      <w:pPr>
        <w:spacing w:line="360" w:lineRule="auto"/>
        <w:ind w:left="1134"/>
        <w:jc w:val="both"/>
        <w:rPr>
          <w:rFonts w:ascii="Calibri Light" w:hAnsi="Calibri Light" w:cs="Calibri Light"/>
        </w:rPr>
      </w:pPr>
      <w:r>
        <w:rPr>
          <w:rFonts w:ascii="Calibri Light" w:hAnsi="Calibri Light" w:cs="Calibri Light"/>
          <w:i/>
        </w:rPr>
        <w:t xml:space="preserve">Para </w:t>
      </w:r>
      <w:r>
        <w:rPr>
          <w:rFonts w:ascii="Calibri Light" w:hAnsi="Calibri Light" w:cs="Calibri Light"/>
          <w:b/>
          <w:i/>
        </w:rPr>
        <w:t>produtos para saúde implantáveis</w:t>
      </w:r>
      <w:r>
        <w:rPr>
          <w:rFonts w:ascii="Calibri Light" w:hAnsi="Calibri Light" w:cs="Calibri Light"/>
          <w:i/>
        </w:rPr>
        <w:t xml:space="preserve">, a organização </w:t>
      </w:r>
      <w:r>
        <w:rPr>
          <w:rFonts w:ascii="Calibri Light" w:hAnsi="Calibri Light" w:cs="Calibri Light"/>
          <w:b/>
          <w:i/>
          <w:color w:val="008080"/>
          <w:u w:val="single"/>
        </w:rPr>
        <w:t>deve</w:t>
      </w:r>
      <w:r>
        <w:rPr>
          <w:rFonts w:ascii="Calibri Light" w:hAnsi="Calibri Light" w:cs="Calibri Light"/>
          <w:i/>
        </w:rPr>
        <w:t xml:space="preserve"> registrar a identidade do pessoal que executa qualquer inspeção ou ensaio.</w:t>
      </w:r>
    </w:p>
    <w:p w14:paraId="603BED5C" w14:textId="7992F8EF" w:rsidR="009B672E" w:rsidRDefault="00955400" w:rsidP="004770B5">
      <w:pPr>
        <w:spacing w:line="360" w:lineRule="auto"/>
        <w:ind w:left="1134"/>
        <w:jc w:val="both"/>
        <w:rPr>
          <w:rFonts w:ascii="Calibri Light" w:hAnsi="Calibri Light" w:cs="Calibri Light"/>
        </w:rPr>
      </w:pPr>
      <w:r>
        <w:rPr>
          <w:noProof/>
          <w:lang w:eastAsia="pt-BR"/>
        </w:rPr>
        <w:lastRenderedPageBreak/>
        <w:drawing>
          <wp:anchor distT="0" distB="0" distL="114300" distR="114300" simplePos="0" relativeHeight="251682304" behindDoc="0" locked="0" layoutInCell="1" allowOverlap="1" wp14:anchorId="0109A036" wp14:editId="35C92441">
            <wp:simplePos x="0" y="0"/>
            <wp:positionH relativeFrom="column">
              <wp:posOffset>214630</wp:posOffset>
            </wp:positionH>
            <wp:positionV relativeFrom="paragraph">
              <wp:posOffset>227965</wp:posOffset>
            </wp:positionV>
            <wp:extent cx="2472690" cy="2209800"/>
            <wp:effectExtent l="0" t="0" r="3810" b="0"/>
            <wp:wrapSquare wrapText="bothSides"/>
            <wp:docPr id="39" name="Imagem 39" descr="http://prodsaude-entib.org.br/prodsaude/imagens/PS_13485_A03-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rodsaude-entib.org.br/prodsaude/imagens/PS_13485_A03-2.2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269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DBF08" w14:textId="253B9369"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Obviamente, o sistema de gestão deverá conter atividades de inspeção do produto de acordo com as características pretendidas e dos requisitos regulatórios aplicáveis. Essas atividades de monitoramento deverão ser executadas em etapas apropriadas, de forma a impedir a expedição de um produto não conforme. Quando necessárias medições, estas deverão ser feitas em equipamento apropriado e identificado, e os resultados deverão ser registrados.</w:t>
      </w:r>
    </w:p>
    <w:p w14:paraId="0866833B" w14:textId="16503583"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Outra informação importante é que a pessoa responsável pela liberação do produto deverá ser identificada e registrada. E para produtos para saúde implantáveis, inclusive o pessoal responsável pela inspeção e ensaios no produto deverão ser identificados.</w:t>
      </w:r>
    </w:p>
    <w:p w14:paraId="28C9B849" w14:textId="388E8BA1"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Todos esses cuidados mostram a seriedade com que a fabricação de um produto para saúde deve ser conduzida, para evitar a liberação de um </w:t>
      </w:r>
      <w:r>
        <w:rPr>
          <w:rFonts w:ascii="Calibri Light" w:hAnsi="Calibri Light" w:cs="Calibri Light"/>
          <w:i/>
          <w:iCs/>
          <w:sz w:val="24"/>
          <w:szCs w:val="24"/>
        </w:rPr>
        <w:t>produto não conforme</w:t>
      </w:r>
      <w:r>
        <w:rPr>
          <w:rFonts w:ascii="Calibri Light" w:hAnsi="Calibri Light" w:cs="Calibri Light"/>
          <w:sz w:val="24"/>
          <w:szCs w:val="24"/>
        </w:rPr>
        <w:t>, que será tema do nosso próximo capítulo.</w:t>
      </w:r>
    </w:p>
    <w:p w14:paraId="7E0E250E" w14:textId="77777777" w:rsidR="00955400" w:rsidRDefault="00955400" w:rsidP="004770B5">
      <w:pPr>
        <w:spacing w:line="360" w:lineRule="auto"/>
        <w:jc w:val="both"/>
        <w:rPr>
          <w:rFonts w:ascii="Calibri Light" w:hAnsi="Calibri Light" w:cs="Calibri Light"/>
          <w:sz w:val="24"/>
          <w:szCs w:val="24"/>
        </w:rPr>
      </w:pPr>
    </w:p>
    <w:p w14:paraId="5DAF80F0" w14:textId="77777777" w:rsidR="009B672E" w:rsidRDefault="001E41F8" w:rsidP="004770B5">
      <w:pPr>
        <w:pStyle w:val="Ttulo2"/>
        <w:numPr>
          <w:ilvl w:val="1"/>
          <w:numId w:val="4"/>
        </w:numPr>
        <w:tabs>
          <w:tab w:val="left" w:pos="567"/>
        </w:tabs>
        <w:spacing w:line="360" w:lineRule="auto"/>
        <w:ind w:left="0" w:firstLine="0"/>
        <w:rPr>
          <w:rFonts w:cs="Calibri Light"/>
          <w:sz w:val="24"/>
          <w:szCs w:val="24"/>
        </w:rPr>
      </w:pPr>
      <w:bookmarkStart w:id="18" w:name="_Toc489461016"/>
      <w:bookmarkStart w:id="19" w:name="_Toc491180917"/>
      <w:r>
        <w:rPr>
          <w:rFonts w:cs="Calibri Light"/>
        </w:rPr>
        <w:t>Item 8.3 - Controle de produto não conforme</w:t>
      </w:r>
      <w:bookmarkEnd w:id="18"/>
      <w:bookmarkEnd w:id="19"/>
    </w:p>
    <w:p w14:paraId="5F9077DF" w14:textId="03340771" w:rsidR="009B672E" w:rsidRPr="00460411" w:rsidRDefault="001E41F8" w:rsidP="00955400">
      <w:pPr>
        <w:spacing w:line="360" w:lineRule="auto"/>
        <w:jc w:val="both"/>
        <w:rPr>
          <w:rFonts w:ascii="Calibri Light" w:hAnsi="Calibri Light" w:cs="Calibri Light"/>
          <w:i/>
          <w:color w:val="0070C0"/>
        </w:rPr>
      </w:pPr>
      <w:r w:rsidRPr="00460411">
        <w:rPr>
          <w:rFonts w:ascii="Calibri Light" w:hAnsi="Calibri Light" w:cs="Calibri Light"/>
          <w:b/>
          <w:color w:val="0070C0"/>
          <w:sz w:val="24"/>
          <w:szCs w:val="24"/>
        </w:rPr>
        <w:t xml:space="preserve">Item </w:t>
      </w:r>
      <w:proofErr w:type="gramStart"/>
      <w:r w:rsidRPr="00460411">
        <w:rPr>
          <w:rFonts w:ascii="Calibri Light" w:hAnsi="Calibri Light" w:cs="Calibri Light"/>
          <w:b/>
          <w:color w:val="0070C0"/>
          <w:sz w:val="24"/>
          <w:szCs w:val="24"/>
        </w:rPr>
        <w:t>8.3.1  -</w:t>
      </w:r>
      <w:proofErr w:type="gramEnd"/>
      <w:r w:rsidRPr="00460411">
        <w:rPr>
          <w:rFonts w:ascii="Calibri Light" w:hAnsi="Calibri Light" w:cs="Calibri Light"/>
          <w:b/>
          <w:color w:val="0070C0"/>
          <w:sz w:val="24"/>
          <w:szCs w:val="24"/>
        </w:rPr>
        <w:t xml:space="preserve"> Geral</w:t>
      </w:r>
    </w:p>
    <w:p w14:paraId="44538CF7"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color w:val="FF0000"/>
        </w:rPr>
        <w:t xml:space="preserve"> </w:t>
      </w:r>
      <w:r>
        <w:rPr>
          <w:rFonts w:ascii="Calibri Light" w:hAnsi="Calibri Light" w:cs="Calibri Light"/>
          <w:i/>
        </w:rPr>
        <w:t xml:space="preserve">assegurar que o produto que não esteja em conformidade com requisitos de produto seja identificado e controlado para </w:t>
      </w:r>
      <w:r>
        <w:rPr>
          <w:rFonts w:ascii="Calibri Light" w:hAnsi="Calibri Light" w:cs="Calibri Light"/>
          <w:b/>
          <w:i/>
        </w:rPr>
        <w:t>prevenir seu uso ou entrega não intencional</w:t>
      </w:r>
      <w:r>
        <w:rPr>
          <w:rFonts w:ascii="Calibri Light" w:hAnsi="Calibri Light" w:cs="Calibri Light"/>
          <w:i/>
        </w:rPr>
        <w:t xml:space="preserve">. A organização </w:t>
      </w:r>
      <w:r>
        <w:rPr>
          <w:rFonts w:ascii="Calibri Light" w:hAnsi="Calibri Light" w:cs="Calibri Light"/>
          <w:b/>
          <w:i/>
          <w:color w:val="008080"/>
          <w:u w:val="single"/>
        </w:rPr>
        <w:t>deve</w:t>
      </w:r>
      <w:r>
        <w:rPr>
          <w:rFonts w:ascii="Calibri Light" w:hAnsi="Calibri Light" w:cs="Calibri Light"/>
          <w:i/>
        </w:rPr>
        <w:t xml:space="preserve"> documentar procedimentos para definir os controles e as responsabilidades e autoridades relacionadas para a identificação, a documentação, a segregação, a avaliação e a disposição do produto não conforme.</w:t>
      </w:r>
    </w:p>
    <w:p w14:paraId="5453A93C"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avaliação de não conformidade </w:t>
      </w:r>
      <w:r>
        <w:rPr>
          <w:rFonts w:ascii="Calibri Light" w:hAnsi="Calibri Light" w:cs="Calibri Light"/>
          <w:b/>
          <w:i/>
          <w:color w:val="008080"/>
          <w:u w:val="single"/>
        </w:rPr>
        <w:t>deve</w:t>
      </w:r>
      <w:r>
        <w:rPr>
          <w:rFonts w:ascii="Calibri Light" w:hAnsi="Calibri Light" w:cs="Calibri Light"/>
          <w:i/>
        </w:rPr>
        <w:t xml:space="preserve"> incluir a determinação da necessidade de uma investigação e notificação de qualquer entidade externa responsável pela não conformidade.</w:t>
      </w:r>
    </w:p>
    <w:p w14:paraId="289043E8" w14:textId="19F75091" w:rsidR="009B672E" w:rsidRDefault="001E41F8" w:rsidP="004770B5">
      <w:pPr>
        <w:spacing w:line="360" w:lineRule="auto"/>
        <w:ind w:left="1134"/>
        <w:jc w:val="both"/>
        <w:rPr>
          <w:rFonts w:ascii="Calibri Light" w:hAnsi="Calibri Light" w:cs="Calibri Light"/>
        </w:rPr>
      </w:pPr>
      <w:r>
        <w:rPr>
          <w:rFonts w:ascii="Calibri Light" w:hAnsi="Calibri Light" w:cs="Calibri Light"/>
          <w:i/>
        </w:rPr>
        <w:t xml:space="preserve">Registros da natureza das não conformidades e de quaisquer ações subsequentes adotadas, incluindo avaliação, qualquer investigação e as justificativas para as decisões </w:t>
      </w:r>
      <w:r>
        <w:rPr>
          <w:rFonts w:ascii="Calibri Light" w:hAnsi="Calibri Light" w:cs="Calibri Light"/>
          <w:b/>
          <w:i/>
          <w:color w:val="008080"/>
          <w:u w:val="single"/>
        </w:rPr>
        <w:t>devem</w:t>
      </w:r>
      <w:r>
        <w:rPr>
          <w:rFonts w:ascii="Calibri Light" w:hAnsi="Calibri Light" w:cs="Calibri Light"/>
          <w:i/>
        </w:rPr>
        <w:t xml:space="preserve"> ser mantidos (ver 4.2.5).</w:t>
      </w:r>
    </w:p>
    <w:p w14:paraId="4189DE58" w14:textId="3FDA8139" w:rsidR="009B672E" w:rsidRDefault="00955400" w:rsidP="004770B5">
      <w:pPr>
        <w:spacing w:line="360" w:lineRule="auto"/>
        <w:ind w:left="1134"/>
        <w:jc w:val="both"/>
        <w:rPr>
          <w:rFonts w:ascii="Calibri Light" w:hAnsi="Calibri Light" w:cs="Calibri Light"/>
        </w:rPr>
      </w:pPr>
      <w:r>
        <w:rPr>
          <w:noProof/>
          <w:lang w:eastAsia="pt-BR"/>
        </w:rPr>
        <w:lastRenderedPageBreak/>
        <w:drawing>
          <wp:anchor distT="0" distB="0" distL="114300" distR="114300" simplePos="0" relativeHeight="251683328" behindDoc="0" locked="0" layoutInCell="1" allowOverlap="1" wp14:anchorId="5AF17567" wp14:editId="21ACF4B2">
            <wp:simplePos x="0" y="0"/>
            <wp:positionH relativeFrom="column">
              <wp:posOffset>229870</wp:posOffset>
            </wp:positionH>
            <wp:positionV relativeFrom="paragraph">
              <wp:posOffset>191770</wp:posOffset>
            </wp:positionV>
            <wp:extent cx="3037840" cy="2133600"/>
            <wp:effectExtent l="0" t="0" r="0" b="0"/>
            <wp:wrapSquare wrapText="bothSides"/>
            <wp:docPr id="40" name="Imagem 40" descr="http://prodsaude-entib.org.br/prodsaude/imagens/PS_13485_A03-2.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rodsaude-entib.org.br/prodsaude/imagens/PS_13485_A03-2.3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784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39F3F" w14:textId="4C26CF80" w:rsidR="009B672E" w:rsidRDefault="001E41F8" w:rsidP="004770B5">
      <w:pPr>
        <w:spacing w:line="360" w:lineRule="auto"/>
        <w:jc w:val="both"/>
        <w:rPr>
          <w:rFonts w:ascii="Calibri Light" w:hAnsi="Calibri Light" w:cs="Calibri Light"/>
          <w:sz w:val="24"/>
          <w:szCs w:val="24"/>
        </w:rPr>
      </w:pPr>
      <w:r>
        <w:t xml:space="preserve"> </w:t>
      </w:r>
      <w:r>
        <w:rPr>
          <w:rFonts w:ascii="Calibri Light" w:hAnsi="Calibri Light" w:cs="Calibri Light"/>
          <w:sz w:val="24"/>
          <w:szCs w:val="24"/>
        </w:rPr>
        <w:t>A organização deve elaborar rotinas para a identificação de produtos não conforme, para sobretudo impedir seu uso pelo cliente. Muitas vezes produtos fora da especificação são detectados ainda dentro da empresa, mas, por descuido, acabam sendo embalados e entregues ao comprador juntamente com os demais produtos. Portanto, o máximo cuidado deve ter tomado quando um produto não conforme é detectado. Todos os responsáveis pelas atividades de controle, registro, avaliação, e disposição de produtos fora da especificação devem ser identificados.</w:t>
      </w:r>
    </w:p>
    <w:p w14:paraId="2EA12674" w14:textId="74AFA956" w:rsidR="009B672E" w:rsidRDefault="001E41F8" w:rsidP="004770B5">
      <w:pPr>
        <w:spacing w:line="360" w:lineRule="auto"/>
        <w:jc w:val="both"/>
      </w:pPr>
      <w:r>
        <w:rPr>
          <w:rFonts w:ascii="Calibri Light" w:hAnsi="Calibri Light" w:cs="Calibri Light"/>
          <w:sz w:val="24"/>
          <w:szCs w:val="24"/>
        </w:rPr>
        <w:t>Para evitar a repetição dessas ocorrências, devem ser previstas no sistema de gestão, ações de investigação sobre as causas da(s) não conformidade(s).</w:t>
      </w:r>
    </w:p>
    <w:p w14:paraId="5FF525D5" w14:textId="77777777" w:rsidR="009B672E" w:rsidRDefault="009B672E" w:rsidP="004770B5">
      <w:pPr>
        <w:spacing w:line="360" w:lineRule="auto"/>
        <w:jc w:val="both"/>
        <w:rPr>
          <w:rFonts w:ascii="Calibri Light" w:hAnsi="Calibri Light" w:cs="Calibri Light"/>
          <w:sz w:val="24"/>
          <w:szCs w:val="24"/>
        </w:rPr>
      </w:pPr>
    </w:p>
    <w:p w14:paraId="5AB93338" w14:textId="77777777" w:rsidR="009B672E" w:rsidRPr="00460411" w:rsidRDefault="001E41F8" w:rsidP="004770B5">
      <w:pPr>
        <w:spacing w:line="360" w:lineRule="auto"/>
        <w:jc w:val="both"/>
        <w:rPr>
          <w:rFonts w:ascii="Calibri Light" w:hAnsi="Calibri Light" w:cs="Calibri Light"/>
          <w:i/>
          <w:color w:val="0070C0"/>
        </w:rPr>
      </w:pPr>
      <w:r w:rsidRPr="00460411">
        <w:rPr>
          <w:rFonts w:ascii="Calibri Light" w:hAnsi="Calibri Light" w:cs="Calibri Light"/>
          <w:b/>
          <w:color w:val="0070C0"/>
          <w:sz w:val="24"/>
          <w:szCs w:val="24"/>
        </w:rPr>
        <w:t xml:space="preserve">Item </w:t>
      </w:r>
      <w:proofErr w:type="gramStart"/>
      <w:r w:rsidRPr="00460411">
        <w:rPr>
          <w:rFonts w:ascii="Calibri Light" w:hAnsi="Calibri Light" w:cs="Calibri Light"/>
          <w:b/>
          <w:color w:val="0070C0"/>
          <w:sz w:val="24"/>
          <w:szCs w:val="24"/>
        </w:rPr>
        <w:t>8.3.2  -</w:t>
      </w:r>
      <w:proofErr w:type="gramEnd"/>
      <w:r w:rsidRPr="00460411">
        <w:rPr>
          <w:rFonts w:ascii="Calibri Light" w:hAnsi="Calibri Light" w:cs="Calibri Light"/>
          <w:b/>
          <w:color w:val="0070C0"/>
          <w:sz w:val="24"/>
          <w:szCs w:val="24"/>
        </w:rPr>
        <w:t xml:space="preserve"> Ações em resposta ao produto não conforme detectado antes da entrega</w:t>
      </w:r>
    </w:p>
    <w:p w14:paraId="0DEED931" w14:textId="77777777" w:rsidR="009B672E" w:rsidRDefault="009B672E" w:rsidP="004770B5">
      <w:pPr>
        <w:spacing w:line="360" w:lineRule="auto"/>
        <w:ind w:left="1134"/>
        <w:jc w:val="both"/>
        <w:rPr>
          <w:rFonts w:ascii="Calibri Light" w:hAnsi="Calibri Light" w:cs="Calibri Light"/>
          <w:i/>
        </w:rPr>
      </w:pPr>
    </w:p>
    <w:p w14:paraId="1F0EEB38"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lidar com produto não conforme através de uma ou mais das seguintes maneiras:</w:t>
      </w:r>
    </w:p>
    <w:p w14:paraId="1A628296"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a) adotar ações para eliminar a não conformidade detectada;</w:t>
      </w:r>
    </w:p>
    <w:p w14:paraId="503873A8"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b) adotar ações para impossibilitar seu uso pretendido ou aplicação original;</w:t>
      </w:r>
    </w:p>
    <w:p w14:paraId="20B9D298"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c) autorizar seu uso, liberação ou aceitação sob concessão.</w:t>
      </w:r>
    </w:p>
    <w:p w14:paraId="13D0CD8A" w14:textId="77777777" w:rsidR="009B672E" w:rsidRDefault="001E41F8" w:rsidP="004770B5">
      <w:pPr>
        <w:spacing w:line="360" w:lineRule="auto"/>
        <w:ind w:left="1134"/>
        <w:jc w:val="both"/>
        <w:rPr>
          <w:rFonts w:ascii="Calibri Light" w:hAnsi="Calibri Light" w:cs="Calibri Light"/>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assegurar que o produto não conforme seja aceito, por meio de concessão, somente </w:t>
      </w:r>
      <w:proofErr w:type="spellStart"/>
      <w:r>
        <w:rPr>
          <w:rFonts w:ascii="Calibri Light" w:hAnsi="Calibri Light" w:cs="Calibri Light"/>
          <w:i/>
        </w:rPr>
        <w:t>se</w:t>
      </w:r>
      <w:proofErr w:type="spellEnd"/>
      <w:r>
        <w:rPr>
          <w:rFonts w:ascii="Calibri Light" w:hAnsi="Calibri Light" w:cs="Calibri Light"/>
          <w:i/>
        </w:rPr>
        <w:t xml:space="preserve"> justificativas forem fornecidas, aprovação for obtida e requisitos regulatórios aplicáveis forem atendidos. Os registros da aceitação por meio de concessão e a identidade da pessoa responsável pela autorização da concessão </w:t>
      </w:r>
      <w:r>
        <w:rPr>
          <w:rFonts w:ascii="Calibri Light" w:hAnsi="Calibri Light" w:cs="Calibri Light"/>
          <w:b/>
          <w:i/>
          <w:color w:val="008080"/>
          <w:u w:val="single"/>
        </w:rPr>
        <w:t>devem</w:t>
      </w:r>
      <w:r>
        <w:rPr>
          <w:rFonts w:ascii="Calibri Light" w:hAnsi="Calibri Light" w:cs="Calibri Light"/>
          <w:i/>
        </w:rPr>
        <w:t xml:space="preserve"> ser mantidos (ver 4.2.5).</w:t>
      </w:r>
    </w:p>
    <w:p w14:paraId="4C69E313" w14:textId="77777777" w:rsidR="009B672E" w:rsidRDefault="009B672E" w:rsidP="004770B5">
      <w:pPr>
        <w:spacing w:line="360" w:lineRule="auto"/>
        <w:ind w:left="1134"/>
        <w:jc w:val="both"/>
        <w:rPr>
          <w:rFonts w:ascii="Calibri Light" w:hAnsi="Calibri Light" w:cs="Calibri Light"/>
        </w:rPr>
      </w:pPr>
    </w:p>
    <w:p w14:paraId="4ECF1B01" w14:textId="3EEE05CD"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Bom, menos grave é quando o produto não conforme é identificado </w:t>
      </w:r>
      <w:r>
        <w:rPr>
          <w:rFonts w:ascii="Calibri Light" w:hAnsi="Calibri Light" w:cs="Calibri Light"/>
          <w:i/>
          <w:iCs/>
          <w:sz w:val="24"/>
          <w:szCs w:val="24"/>
        </w:rPr>
        <w:t>antes</w:t>
      </w:r>
      <w:r>
        <w:rPr>
          <w:rFonts w:ascii="Calibri Light" w:hAnsi="Calibri Light" w:cs="Calibri Light"/>
          <w:sz w:val="24"/>
          <w:szCs w:val="24"/>
        </w:rPr>
        <w:t xml:space="preserve"> da entrega para o cliente. Nesse caso, o fabricante deverá adotar ações para eliminar o problema, quando isso for </w:t>
      </w:r>
      <w:r>
        <w:rPr>
          <w:rFonts w:ascii="Calibri Light" w:hAnsi="Calibri Light" w:cs="Calibri Light"/>
          <w:sz w:val="24"/>
          <w:szCs w:val="24"/>
        </w:rPr>
        <w:lastRenderedPageBreak/>
        <w:t>possível, ou então para a completa inutilização do produto defeituoso.</w:t>
      </w:r>
      <w:r w:rsidR="003D537C">
        <w:rPr>
          <w:rFonts w:ascii="Calibri Light" w:hAnsi="Calibri Light" w:cs="Calibri Light"/>
          <w:sz w:val="24"/>
          <w:szCs w:val="24"/>
        </w:rPr>
        <w:t xml:space="preserve"> </w:t>
      </w:r>
      <w:r>
        <w:rPr>
          <w:rFonts w:ascii="Calibri Light" w:hAnsi="Calibri Light" w:cs="Calibri Light"/>
          <w:sz w:val="24"/>
          <w:szCs w:val="24"/>
        </w:rPr>
        <w:t>Dependendo da natureza e da gravidade do defeito, é possível negociar com o cliente a liberação do produto fora das especificações originais, desde que sejam cumpridos os requisitos regulatórios aplicáveis. Nessa situação, a pessoa responsável pela autorização da concessão deverá ser identificada, e todos os registros dessa negociação deverão ser mantidos.</w:t>
      </w:r>
    </w:p>
    <w:p w14:paraId="7A4BC78E" w14:textId="77777777" w:rsidR="009B672E" w:rsidRDefault="009B672E" w:rsidP="004770B5">
      <w:pPr>
        <w:spacing w:line="360" w:lineRule="auto"/>
        <w:jc w:val="both"/>
        <w:rPr>
          <w:rFonts w:ascii="Calibri Light" w:hAnsi="Calibri Light" w:cs="Calibri Light"/>
          <w:sz w:val="24"/>
          <w:szCs w:val="24"/>
        </w:rPr>
      </w:pPr>
    </w:p>
    <w:p w14:paraId="7FB09454" w14:textId="77777777" w:rsidR="00955400" w:rsidRDefault="00955400" w:rsidP="004770B5">
      <w:pPr>
        <w:spacing w:line="360" w:lineRule="auto"/>
        <w:jc w:val="both"/>
        <w:rPr>
          <w:rFonts w:ascii="Calibri Light" w:hAnsi="Calibri Light" w:cs="Calibri Light"/>
          <w:sz w:val="24"/>
          <w:szCs w:val="24"/>
        </w:rPr>
      </w:pPr>
    </w:p>
    <w:p w14:paraId="48339CC1" w14:textId="77777777" w:rsidR="009B672E" w:rsidRPr="00460411" w:rsidRDefault="001E41F8" w:rsidP="004770B5">
      <w:pPr>
        <w:spacing w:line="360" w:lineRule="auto"/>
        <w:jc w:val="both"/>
        <w:rPr>
          <w:rFonts w:ascii="Calibri Light" w:hAnsi="Calibri Light" w:cs="Calibri Light"/>
          <w:i/>
          <w:color w:val="0070C0"/>
        </w:rPr>
      </w:pPr>
      <w:r w:rsidRPr="00460411">
        <w:rPr>
          <w:rFonts w:ascii="Calibri Light" w:hAnsi="Calibri Light" w:cs="Calibri Light"/>
          <w:b/>
          <w:color w:val="0070C0"/>
          <w:sz w:val="24"/>
          <w:szCs w:val="24"/>
        </w:rPr>
        <w:t xml:space="preserve">Item </w:t>
      </w:r>
      <w:proofErr w:type="gramStart"/>
      <w:r w:rsidRPr="00460411">
        <w:rPr>
          <w:rFonts w:ascii="Calibri Light" w:hAnsi="Calibri Light" w:cs="Calibri Light"/>
          <w:b/>
          <w:color w:val="0070C0"/>
          <w:sz w:val="24"/>
          <w:szCs w:val="24"/>
        </w:rPr>
        <w:t>8.3.3  -</w:t>
      </w:r>
      <w:proofErr w:type="gramEnd"/>
      <w:r w:rsidRPr="00460411">
        <w:rPr>
          <w:rFonts w:ascii="Calibri Light" w:hAnsi="Calibri Light" w:cs="Calibri Light"/>
          <w:b/>
          <w:color w:val="0070C0"/>
          <w:sz w:val="24"/>
          <w:szCs w:val="24"/>
        </w:rPr>
        <w:t xml:space="preserve"> Ações em resposta ao produto não conforme detectado após a entrega</w:t>
      </w:r>
    </w:p>
    <w:p w14:paraId="7F116FDA" w14:textId="77777777" w:rsidR="009B672E" w:rsidRDefault="009B672E" w:rsidP="004770B5">
      <w:pPr>
        <w:spacing w:line="360" w:lineRule="auto"/>
        <w:ind w:left="1134"/>
        <w:jc w:val="both"/>
        <w:rPr>
          <w:rFonts w:ascii="Calibri Light" w:hAnsi="Calibri Light" w:cs="Calibri Light"/>
          <w:i/>
        </w:rPr>
      </w:pPr>
    </w:p>
    <w:p w14:paraId="5AFCF2EF"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Quando produto não conforme for detectado após a entrega ou início do uso, a organização </w:t>
      </w:r>
      <w:r>
        <w:rPr>
          <w:rFonts w:ascii="Calibri Light" w:hAnsi="Calibri Light" w:cs="Calibri Light"/>
          <w:b/>
          <w:i/>
          <w:color w:val="008080"/>
          <w:u w:val="single"/>
        </w:rPr>
        <w:t>deve</w:t>
      </w:r>
      <w:r>
        <w:rPr>
          <w:rFonts w:ascii="Calibri Light" w:hAnsi="Calibri Light" w:cs="Calibri Light"/>
          <w:i/>
        </w:rPr>
        <w:t xml:space="preserve"> adotar ações apropriadas com relação aos efeitos ou efeitos potenciais da não conformidade. Registros das ações adotadas </w:t>
      </w:r>
      <w:r>
        <w:rPr>
          <w:rFonts w:ascii="Calibri Light" w:hAnsi="Calibri Light" w:cs="Calibri Light"/>
          <w:b/>
          <w:i/>
          <w:color w:val="008080"/>
          <w:u w:val="single"/>
        </w:rPr>
        <w:t>devem</w:t>
      </w:r>
      <w:r>
        <w:rPr>
          <w:rFonts w:ascii="Calibri Light" w:hAnsi="Calibri Light" w:cs="Calibri Light"/>
          <w:i/>
        </w:rPr>
        <w:t xml:space="preserve"> ser mantidos (ver 4.2.5).</w:t>
      </w:r>
    </w:p>
    <w:p w14:paraId="350094AA" w14:textId="77777777" w:rsidR="009B672E" w:rsidRDefault="001E41F8" w:rsidP="004770B5">
      <w:pPr>
        <w:spacing w:line="360" w:lineRule="auto"/>
        <w:ind w:left="1134"/>
        <w:jc w:val="both"/>
        <w:rPr>
          <w:rFonts w:ascii="Calibri Light" w:hAnsi="Calibri Light" w:cs="Calibri Light"/>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color w:val="FF0000"/>
        </w:rPr>
        <w:t xml:space="preserve"> </w:t>
      </w:r>
      <w:r>
        <w:rPr>
          <w:rFonts w:ascii="Calibri Light" w:hAnsi="Calibri Light" w:cs="Calibri Light"/>
          <w:i/>
        </w:rPr>
        <w:t xml:space="preserve">documentar os procedimentos para a emissão de notas de aviso, de acordo com requisitos regulatórios aplicáveis. Estes procedimentos </w:t>
      </w:r>
      <w:r>
        <w:rPr>
          <w:rFonts w:ascii="Calibri Light" w:hAnsi="Calibri Light" w:cs="Calibri Light"/>
          <w:b/>
          <w:i/>
          <w:color w:val="008080"/>
          <w:u w:val="single"/>
        </w:rPr>
        <w:t>devem</w:t>
      </w:r>
      <w:r>
        <w:rPr>
          <w:rFonts w:ascii="Calibri Light" w:hAnsi="Calibri Light" w:cs="Calibri Light"/>
          <w:i/>
        </w:rPr>
        <w:t xml:space="preserve"> ser capazes de serem colocados em prática a qualquer momento. Registros das ações relacionadas à emissão das notas de aviso </w:t>
      </w:r>
      <w:r>
        <w:rPr>
          <w:rFonts w:ascii="Calibri Light" w:hAnsi="Calibri Light" w:cs="Calibri Light"/>
          <w:b/>
          <w:i/>
          <w:color w:val="008080"/>
          <w:u w:val="single"/>
        </w:rPr>
        <w:t>devem</w:t>
      </w:r>
      <w:r>
        <w:rPr>
          <w:rFonts w:ascii="Calibri Light" w:hAnsi="Calibri Light" w:cs="Calibri Light"/>
          <w:i/>
        </w:rPr>
        <w:t xml:space="preserve"> ser mantidos (ver 4.2.5).</w:t>
      </w:r>
    </w:p>
    <w:p w14:paraId="72540F6D" w14:textId="77777777" w:rsidR="009B672E" w:rsidRDefault="009B672E" w:rsidP="004770B5">
      <w:pPr>
        <w:spacing w:line="360" w:lineRule="auto"/>
        <w:ind w:left="1134"/>
        <w:jc w:val="both"/>
        <w:rPr>
          <w:rFonts w:ascii="Calibri Light" w:hAnsi="Calibri Light" w:cs="Calibri Light"/>
        </w:rPr>
      </w:pPr>
    </w:p>
    <w:p w14:paraId="1DE0C85A" w14:textId="17EDB016" w:rsidR="009B672E" w:rsidRDefault="00695F04" w:rsidP="004770B5">
      <w:pPr>
        <w:spacing w:line="360" w:lineRule="auto"/>
        <w:jc w:val="both"/>
        <w:rPr>
          <w:rFonts w:ascii="Calibri Light" w:hAnsi="Calibri Light" w:cs="Calibri Light"/>
          <w:sz w:val="24"/>
          <w:szCs w:val="24"/>
        </w:rPr>
      </w:pPr>
      <w:r>
        <w:rPr>
          <w:noProof/>
          <w:lang w:eastAsia="pt-BR"/>
        </w:rPr>
        <w:drawing>
          <wp:anchor distT="0" distB="0" distL="114300" distR="114300" simplePos="0" relativeHeight="251684352" behindDoc="0" locked="0" layoutInCell="1" allowOverlap="1" wp14:anchorId="289B8F80" wp14:editId="53165DF0">
            <wp:simplePos x="0" y="0"/>
            <wp:positionH relativeFrom="column">
              <wp:posOffset>635</wp:posOffset>
            </wp:positionH>
            <wp:positionV relativeFrom="paragraph">
              <wp:posOffset>396240</wp:posOffset>
            </wp:positionV>
            <wp:extent cx="3190875" cy="1701800"/>
            <wp:effectExtent l="0" t="0" r="9525" b="0"/>
            <wp:wrapSquare wrapText="bothSides"/>
            <wp:docPr id="41" name="Imagem 41" descr="http://prodsaude-entib.org.br/prodsaude/imagens/PS_13485_A03-2.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rodsaude-entib.org.br/prodsaude/imagens/PS_13485_A03-2.3B.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0875"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1F8">
        <w:rPr>
          <w:rFonts w:ascii="Calibri Light" w:hAnsi="Calibri Light" w:cs="Calibri Light"/>
          <w:sz w:val="24"/>
          <w:szCs w:val="24"/>
        </w:rPr>
        <w:t xml:space="preserve">Quando o produto não conforme é identificado </w:t>
      </w:r>
      <w:r w:rsidR="001E41F8">
        <w:rPr>
          <w:rFonts w:ascii="Calibri Light" w:hAnsi="Calibri Light" w:cs="Calibri Light"/>
          <w:i/>
          <w:iCs/>
          <w:sz w:val="24"/>
          <w:szCs w:val="24"/>
        </w:rPr>
        <w:t>após</w:t>
      </w:r>
      <w:r w:rsidR="001E41F8">
        <w:rPr>
          <w:rFonts w:ascii="Calibri Light" w:hAnsi="Calibri Light" w:cs="Calibri Light"/>
          <w:sz w:val="24"/>
          <w:szCs w:val="24"/>
        </w:rPr>
        <w:t xml:space="preserve"> a entrega, ou ainda, após o início da sua utilização, a organização deverá agir o mais rápido possível para minimizar os danos. </w:t>
      </w:r>
    </w:p>
    <w:p w14:paraId="5372F2FF" w14:textId="1B60041B"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Ações para esse tipo de situação já devem ser previstas com antecedência no sistema de gestão.  Tudo para agilizar ao máximo o tratamento da ocorrência.</w:t>
      </w:r>
    </w:p>
    <w:p w14:paraId="7BE0F35B" w14:textId="2C657585" w:rsidR="009B672E" w:rsidRDefault="001E41F8" w:rsidP="004770B5">
      <w:pPr>
        <w:spacing w:line="360" w:lineRule="auto"/>
        <w:jc w:val="both"/>
        <w:rPr>
          <w:rFonts w:ascii="Calibri Light" w:hAnsi="Calibri Light" w:cs="Calibri Light"/>
          <w:sz w:val="20"/>
          <w:szCs w:val="20"/>
        </w:rPr>
      </w:pPr>
      <w:r>
        <w:rPr>
          <w:rFonts w:ascii="Calibri Light" w:hAnsi="Calibri Light" w:cs="Calibri Light"/>
          <w:sz w:val="24"/>
          <w:szCs w:val="24"/>
        </w:rPr>
        <w:t>É fundamental a comunicação não só com as autoridades reguladoras, mas também com todos os potenciais clientes afetados pela não conformidade. A organização deve informar não só os possíveis efeitos da utilização do produto não conforme, mas também quais medidas corretivas devem ser tomadas assim que a não conformidade for detectada.</w:t>
      </w:r>
    </w:p>
    <w:p w14:paraId="0949FD21" w14:textId="77777777" w:rsidR="009B672E" w:rsidRDefault="009B672E" w:rsidP="004770B5">
      <w:pPr>
        <w:spacing w:line="360" w:lineRule="auto"/>
        <w:jc w:val="both"/>
        <w:rPr>
          <w:rFonts w:ascii="Calibri Light" w:hAnsi="Calibri Light" w:cs="Calibri Light"/>
          <w:b/>
          <w:color w:val="960000"/>
          <w:sz w:val="24"/>
          <w:szCs w:val="24"/>
        </w:rPr>
      </w:pPr>
    </w:p>
    <w:p w14:paraId="76808CAA" w14:textId="77777777" w:rsidR="009B672E" w:rsidRPr="00460411" w:rsidRDefault="001E41F8" w:rsidP="004770B5">
      <w:pPr>
        <w:spacing w:line="360" w:lineRule="auto"/>
        <w:jc w:val="both"/>
        <w:rPr>
          <w:rFonts w:ascii="Calibri Light" w:hAnsi="Calibri Light" w:cs="Calibri Light"/>
          <w:i/>
          <w:color w:val="0070C0"/>
        </w:rPr>
      </w:pPr>
      <w:r w:rsidRPr="00460411">
        <w:rPr>
          <w:rFonts w:ascii="Calibri Light" w:hAnsi="Calibri Light" w:cs="Calibri Light"/>
          <w:b/>
          <w:color w:val="0070C0"/>
          <w:sz w:val="24"/>
          <w:szCs w:val="24"/>
        </w:rPr>
        <w:lastRenderedPageBreak/>
        <w:t xml:space="preserve">Item </w:t>
      </w:r>
      <w:proofErr w:type="gramStart"/>
      <w:r w:rsidRPr="00460411">
        <w:rPr>
          <w:rFonts w:ascii="Calibri Light" w:hAnsi="Calibri Light" w:cs="Calibri Light"/>
          <w:b/>
          <w:color w:val="0070C0"/>
          <w:sz w:val="24"/>
          <w:szCs w:val="24"/>
        </w:rPr>
        <w:t>8.3.4  -</w:t>
      </w:r>
      <w:proofErr w:type="gramEnd"/>
      <w:r w:rsidRPr="00460411">
        <w:rPr>
          <w:rFonts w:ascii="Calibri Light" w:hAnsi="Calibri Light" w:cs="Calibri Light"/>
          <w:b/>
          <w:color w:val="0070C0"/>
          <w:sz w:val="24"/>
          <w:szCs w:val="24"/>
        </w:rPr>
        <w:t xml:space="preserve"> Retrabalho</w:t>
      </w:r>
    </w:p>
    <w:p w14:paraId="11215616"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executar o retrabalho de acordo com procedimentos documentados que consideram o efeito adverso potencial do retrabalho no produto. Estes procedimentos </w:t>
      </w:r>
      <w:r>
        <w:rPr>
          <w:rFonts w:ascii="Calibri Light" w:hAnsi="Calibri Light" w:cs="Calibri Light"/>
          <w:b/>
          <w:i/>
          <w:color w:val="008080"/>
          <w:u w:val="single"/>
        </w:rPr>
        <w:t>devem</w:t>
      </w:r>
      <w:r>
        <w:rPr>
          <w:rFonts w:ascii="Calibri Light" w:hAnsi="Calibri Light" w:cs="Calibri Light"/>
          <w:i/>
        </w:rPr>
        <w:t xml:space="preserve"> estar sujeitos à mesma análise crítica e aprovação do procedimento original.</w:t>
      </w:r>
    </w:p>
    <w:p w14:paraId="46F036CD"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Após a conclusão do retrabalho, o produto </w:t>
      </w:r>
      <w:r>
        <w:rPr>
          <w:rFonts w:ascii="Calibri Light" w:hAnsi="Calibri Light" w:cs="Calibri Light"/>
          <w:b/>
          <w:i/>
          <w:color w:val="008080"/>
          <w:u w:val="single"/>
        </w:rPr>
        <w:t>deve</w:t>
      </w:r>
      <w:r>
        <w:rPr>
          <w:rFonts w:ascii="Calibri Light" w:hAnsi="Calibri Light" w:cs="Calibri Light"/>
          <w:i/>
        </w:rPr>
        <w:t xml:space="preserve"> ser verificado para assegurar que ele atenda aos critérios de aceitação e aos requisitos regulatórios aplicáveis.</w:t>
      </w:r>
    </w:p>
    <w:p w14:paraId="087321C8" w14:textId="77777777" w:rsidR="009B672E" w:rsidRDefault="001E41F8" w:rsidP="004770B5">
      <w:pPr>
        <w:spacing w:line="360" w:lineRule="auto"/>
        <w:ind w:left="1134"/>
        <w:jc w:val="both"/>
        <w:rPr>
          <w:rFonts w:ascii="Calibri Light" w:hAnsi="Calibri Light" w:cs="Calibri Light"/>
        </w:rPr>
      </w:pPr>
      <w:r>
        <w:rPr>
          <w:rFonts w:ascii="Calibri Light" w:hAnsi="Calibri Light" w:cs="Calibri Light"/>
          <w:i/>
        </w:rPr>
        <w:t xml:space="preserve">Registros de retrabalho </w:t>
      </w:r>
      <w:r>
        <w:rPr>
          <w:rFonts w:ascii="Calibri Light" w:hAnsi="Calibri Light" w:cs="Calibri Light"/>
          <w:b/>
          <w:i/>
          <w:color w:val="008080"/>
          <w:u w:val="single"/>
        </w:rPr>
        <w:t>devem</w:t>
      </w:r>
      <w:r>
        <w:rPr>
          <w:rFonts w:ascii="Calibri Light" w:hAnsi="Calibri Light" w:cs="Calibri Light"/>
          <w:i/>
        </w:rPr>
        <w:t xml:space="preserve"> ser mantidos (ver 4.2.5).</w:t>
      </w:r>
    </w:p>
    <w:p w14:paraId="0D444CE7" w14:textId="4F11E6E6" w:rsidR="009B672E" w:rsidRDefault="001E41F8" w:rsidP="004770B5">
      <w:pPr>
        <w:spacing w:line="360" w:lineRule="auto"/>
        <w:jc w:val="both"/>
      </w:pPr>
      <w:r>
        <w:rPr>
          <w:rFonts w:ascii="Calibri Light" w:hAnsi="Calibri Light" w:cs="Calibri Light"/>
          <w:sz w:val="24"/>
          <w:szCs w:val="24"/>
        </w:rPr>
        <w:t>Quando uma nã</w:t>
      </w:r>
      <w:r w:rsidR="003D537C">
        <w:rPr>
          <w:rFonts w:ascii="Calibri Light" w:hAnsi="Calibri Light" w:cs="Calibri Light"/>
          <w:sz w:val="24"/>
          <w:szCs w:val="24"/>
        </w:rPr>
        <w:t xml:space="preserve">o conformidade é identificada, </w:t>
      </w:r>
      <w:r>
        <w:rPr>
          <w:rFonts w:ascii="Calibri Light" w:hAnsi="Calibri Light" w:cs="Calibri Light"/>
          <w:sz w:val="24"/>
          <w:szCs w:val="24"/>
        </w:rPr>
        <w:t xml:space="preserve">dependendo de sua natureza, é possível eliminá-la por meio de reprocessamento, ou, como é chamado, </w:t>
      </w:r>
      <w:r>
        <w:rPr>
          <w:rFonts w:ascii="Calibri Light" w:hAnsi="Calibri Light" w:cs="Calibri Light"/>
          <w:i/>
          <w:iCs/>
          <w:sz w:val="24"/>
          <w:szCs w:val="24"/>
        </w:rPr>
        <w:t>retrabalho</w:t>
      </w:r>
      <w:r>
        <w:rPr>
          <w:rFonts w:ascii="Calibri Light" w:hAnsi="Calibri Light" w:cs="Calibri Light"/>
          <w:sz w:val="24"/>
          <w:szCs w:val="24"/>
        </w:rPr>
        <w:t xml:space="preserve">. </w:t>
      </w:r>
    </w:p>
    <w:p w14:paraId="1046E5D4" w14:textId="350B759C" w:rsidR="009B672E" w:rsidRDefault="00695F04" w:rsidP="004770B5">
      <w:pPr>
        <w:spacing w:line="360" w:lineRule="auto"/>
        <w:jc w:val="both"/>
        <w:rPr>
          <w:rFonts w:ascii="Calibri Light" w:hAnsi="Calibri Light" w:cs="Calibri Light"/>
          <w:sz w:val="24"/>
          <w:szCs w:val="24"/>
        </w:rPr>
      </w:pPr>
      <w:r>
        <w:rPr>
          <w:noProof/>
          <w:lang w:eastAsia="pt-BR"/>
        </w:rPr>
        <w:drawing>
          <wp:anchor distT="0" distB="0" distL="114300" distR="114300" simplePos="0" relativeHeight="251685376" behindDoc="0" locked="0" layoutInCell="1" allowOverlap="1" wp14:anchorId="06BDE725" wp14:editId="0A862EFB">
            <wp:simplePos x="0" y="0"/>
            <wp:positionH relativeFrom="column">
              <wp:posOffset>1270</wp:posOffset>
            </wp:positionH>
            <wp:positionV relativeFrom="paragraph">
              <wp:posOffset>3175</wp:posOffset>
            </wp:positionV>
            <wp:extent cx="2876550" cy="1866900"/>
            <wp:effectExtent l="0" t="0" r="0" b="0"/>
            <wp:wrapSquare wrapText="bothSides"/>
            <wp:docPr id="42" name="Imagem 42" descr="http://prodsaude-entib.org.br/prodsaude/imagens/PS_13485_A03-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rodsaude-entib.org.br/prodsaude/imagens/PS_13485_A03-2.3C.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1F8">
        <w:rPr>
          <w:rFonts w:ascii="Calibri Light" w:hAnsi="Calibri Light" w:cs="Calibri Light"/>
          <w:sz w:val="24"/>
          <w:szCs w:val="24"/>
        </w:rPr>
        <w:t>O retrabalho apesar de gerar custos extras à fabricação do produto, pode ser uma alternativa viável para evitar um prejuízo maior, como por exemplo a completa destruição de um lote inteiro de produtos. Por ser um evento atípico, a execução de retrabalho deve ser conduzida sob supervisão, e seus resultados devem ser avaliados de forma apropriada.</w:t>
      </w:r>
    </w:p>
    <w:p w14:paraId="0AEBBA6E" w14:textId="77777777"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Somente poderão ser liberados os produtos retrabalhados que atendam aos critérios de aceitação do cliente e aos requisitos regulatórios aplicáveis. </w:t>
      </w:r>
    </w:p>
    <w:p w14:paraId="105BBB39" w14:textId="77777777"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E como sempre... Todos os registros referentes ao retrabalho deverão ser mantidos.</w:t>
      </w:r>
    </w:p>
    <w:p w14:paraId="2A2A2218" w14:textId="77777777" w:rsidR="009B672E" w:rsidRDefault="009B672E" w:rsidP="004770B5">
      <w:pPr>
        <w:spacing w:line="360" w:lineRule="auto"/>
        <w:jc w:val="both"/>
        <w:rPr>
          <w:rFonts w:ascii="Calibri Light" w:hAnsi="Calibri Light" w:cs="Calibri Light"/>
          <w:sz w:val="24"/>
          <w:szCs w:val="24"/>
        </w:rPr>
      </w:pPr>
    </w:p>
    <w:p w14:paraId="2D6AC8E3" w14:textId="77777777" w:rsidR="009B672E" w:rsidRDefault="001E41F8" w:rsidP="004770B5">
      <w:pPr>
        <w:pStyle w:val="Ttulo2"/>
        <w:numPr>
          <w:ilvl w:val="1"/>
          <w:numId w:val="4"/>
        </w:numPr>
        <w:tabs>
          <w:tab w:val="left" w:pos="567"/>
        </w:tabs>
        <w:spacing w:line="360" w:lineRule="auto"/>
        <w:ind w:left="0" w:firstLine="0"/>
        <w:rPr>
          <w:rFonts w:cs="Calibri Light"/>
          <w:i/>
        </w:rPr>
      </w:pPr>
      <w:bookmarkStart w:id="20" w:name="_Toc489461017"/>
      <w:bookmarkStart w:id="21" w:name="_Toc491180918"/>
      <w:r>
        <w:rPr>
          <w:rFonts w:cs="Calibri Light"/>
        </w:rPr>
        <w:t>Item 8.4 - Análise de dados</w:t>
      </w:r>
      <w:bookmarkEnd w:id="20"/>
      <w:bookmarkEnd w:id="21"/>
    </w:p>
    <w:p w14:paraId="74A981F5" w14:textId="77777777" w:rsidR="009B672E" w:rsidRDefault="009B672E" w:rsidP="004770B5">
      <w:pPr>
        <w:spacing w:line="360" w:lineRule="auto"/>
        <w:ind w:left="1134"/>
        <w:jc w:val="both"/>
        <w:rPr>
          <w:rFonts w:ascii="Calibri Light" w:hAnsi="Calibri Light" w:cs="Calibri Light"/>
          <w:i/>
        </w:rPr>
      </w:pPr>
    </w:p>
    <w:p w14:paraId="25EB7783"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documentar procedimentos para determinar, coletar e analisar dados apropriados para demonstrar a pertinência a adequação e a eficácia do sistema de gestão da qualidade. Os procedimentos </w:t>
      </w:r>
      <w:r>
        <w:rPr>
          <w:rFonts w:ascii="Calibri Light" w:hAnsi="Calibri Light" w:cs="Calibri Light"/>
          <w:b/>
          <w:i/>
          <w:color w:val="008080"/>
          <w:u w:val="single"/>
        </w:rPr>
        <w:t>devem</w:t>
      </w:r>
      <w:r>
        <w:rPr>
          <w:rFonts w:ascii="Calibri Light" w:hAnsi="Calibri Light" w:cs="Calibri Light"/>
          <w:i/>
        </w:rPr>
        <w:t xml:space="preserve"> incluir a determinação dos métodos apropriados, incluindo as técnicas estatísticas e a extensão de seu uso.</w:t>
      </w:r>
    </w:p>
    <w:p w14:paraId="55549875"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lastRenderedPageBreak/>
        <w:t xml:space="preserve">A análise de dados </w:t>
      </w:r>
      <w:r>
        <w:rPr>
          <w:rFonts w:ascii="Calibri Light" w:hAnsi="Calibri Light" w:cs="Calibri Light"/>
          <w:b/>
          <w:i/>
          <w:color w:val="008080"/>
          <w:u w:val="single"/>
        </w:rPr>
        <w:t>deve</w:t>
      </w:r>
      <w:r>
        <w:rPr>
          <w:rFonts w:ascii="Calibri Light" w:hAnsi="Calibri Light" w:cs="Calibri Light"/>
          <w:i/>
        </w:rPr>
        <w:t xml:space="preserve"> incluir os dados gerados como resultado do monitoramento e da medição e de outras fontes relevantes, bem como incluir pelo menos entradas provenientes de:</w:t>
      </w:r>
    </w:p>
    <w:p w14:paraId="29699F5D"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a) realimentação;</w:t>
      </w:r>
    </w:p>
    <w:p w14:paraId="54138AFA"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b) conformidade com os requisitos de produto;</w:t>
      </w:r>
    </w:p>
    <w:p w14:paraId="0CC76AA5"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c) características e tendências de processos e produtos, incluindo oportunidades de melhoria;</w:t>
      </w:r>
    </w:p>
    <w:p w14:paraId="5952FCE7"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d) fornecedores;</w:t>
      </w:r>
    </w:p>
    <w:p w14:paraId="5FBD1643"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e) auditorias;</w:t>
      </w:r>
    </w:p>
    <w:p w14:paraId="740BFB34"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f) relatórios de serviço, conforme apropriado.</w:t>
      </w:r>
    </w:p>
    <w:p w14:paraId="0AB0E531"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Se a análise de dados mostrar que o sistema de gestão da qualidade não é pertinente, adequado ou eficaz, a organização </w:t>
      </w:r>
      <w:r>
        <w:rPr>
          <w:rFonts w:ascii="Calibri Light" w:hAnsi="Calibri Light" w:cs="Calibri Light"/>
          <w:b/>
          <w:i/>
          <w:color w:val="008080"/>
          <w:u w:val="single"/>
        </w:rPr>
        <w:t>deve</w:t>
      </w:r>
      <w:r>
        <w:rPr>
          <w:rFonts w:ascii="Calibri Light" w:hAnsi="Calibri Light" w:cs="Calibri Light"/>
          <w:i/>
        </w:rPr>
        <w:t xml:space="preserve"> usar esta análise como entrada para melhoria, conforme requerido em 8.5</w:t>
      </w:r>
    </w:p>
    <w:p w14:paraId="3F554079"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Registros dos resultados das análises </w:t>
      </w:r>
      <w:r>
        <w:rPr>
          <w:rFonts w:ascii="Calibri Light" w:hAnsi="Calibri Light" w:cs="Calibri Light"/>
          <w:b/>
          <w:i/>
          <w:color w:val="008080"/>
          <w:u w:val="single"/>
        </w:rPr>
        <w:t>devem</w:t>
      </w:r>
      <w:r>
        <w:rPr>
          <w:rFonts w:ascii="Calibri Light" w:hAnsi="Calibri Light" w:cs="Calibri Light"/>
          <w:i/>
        </w:rPr>
        <w:t xml:space="preserve"> ser mantidos (ver 4.2.5).</w:t>
      </w:r>
    </w:p>
    <w:p w14:paraId="3B0A91BE" w14:textId="77777777" w:rsidR="000B3B7F" w:rsidRDefault="000B3B7F" w:rsidP="004770B5">
      <w:pPr>
        <w:spacing w:line="360" w:lineRule="auto"/>
        <w:ind w:left="1134"/>
        <w:jc w:val="both"/>
      </w:pPr>
    </w:p>
    <w:p w14:paraId="78A1757E" w14:textId="221A2869" w:rsidR="009B672E" w:rsidRDefault="00382ABE" w:rsidP="004770B5">
      <w:pPr>
        <w:spacing w:line="360" w:lineRule="auto"/>
        <w:jc w:val="both"/>
        <w:rPr>
          <w:rFonts w:ascii="Calibri Light" w:hAnsi="Calibri Light" w:cs="Calibri Light"/>
          <w:sz w:val="24"/>
          <w:szCs w:val="24"/>
        </w:rPr>
      </w:pPr>
      <w:r>
        <w:rPr>
          <w:noProof/>
          <w:lang w:eastAsia="pt-BR"/>
        </w:rPr>
        <w:drawing>
          <wp:anchor distT="0" distB="0" distL="114300" distR="114300" simplePos="0" relativeHeight="251692544" behindDoc="0" locked="0" layoutInCell="1" allowOverlap="1" wp14:anchorId="30808251" wp14:editId="1973F614">
            <wp:simplePos x="0" y="0"/>
            <wp:positionH relativeFrom="column">
              <wp:posOffset>-1270</wp:posOffset>
            </wp:positionH>
            <wp:positionV relativeFrom="paragraph">
              <wp:posOffset>-635</wp:posOffset>
            </wp:positionV>
            <wp:extent cx="2758440" cy="2423160"/>
            <wp:effectExtent l="0" t="0" r="3810" b="0"/>
            <wp:wrapSquare wrapText="bothSides"/>
            <wp:docPr id="2" name="Imagem 2" descr="http://prodsaude-entib.org.br/prodsaude/imagens/PS_13485_A03-2.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13485_A03-2.4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8440" cy="242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1F8">
        <w:rPr>
          <w:rFonts w:ascii="Calibri Light" w:hAnsi="Calibri Light" w:cs="Calibri Light"/>
          <w:sz w:val="24"/>
          <w:szCs w:val="24"/>
        </w:rPr>
        <w:t>A análise de dados referentes ao sistema de gestão da qualidade é uma atividade fundamental para sua adequação dentro da organização, e complementa o monitoramento e medição de processos</w:t>
      </w:r>
      <w:r w:rsidR="00E74361">
        <w:rPr>
          <w:rFonts w:ascii="Calibri Light" w:hAnsi="Calibri Light" w:cs="Calibri Light"/>
          <w:sz w:val="24"/>
          <w:szCs w:val="24"/>
        </w:rPr>
        <w:t>, conforme</w:t>
      </w:r>
      <w:r w:rsidR="001E41F8">
        <w:rPr>
          <w:rFonts w:ascii="Calibri Light" w:hAnsi="Calibri Light" w:cs="Calibri Light"/>
          <w:sz w:val="24"/>
          <w:szCs w:val="24"/>
        </w:rPr>
        <w:t xml:space="preserve"> já proposto no item 8.2</w:t>
      </w:r>
      <w:r w:rsidR="00421D6C">
        <w:rPr>
          <w:rFonts w:ascii="Calibri Light" w:hAnsi="Calibri Light" w:cs="Calibri Light"/>
          <w:sz w:val="24"/>
          <w:szCs w:val="24"/>
        </w:rPr>
        <w:t>.5</w:t>
      </w:r>
      <w:r w:rsidR="00331316">
        <w:rPr>
          <w:rFonts w:ascii="Calibri Light" w:hAnsi="Calibri Light" w:cs="Calibri Light"/>
          <w:sz w:val="24"/>
          <w:szCs w:val="24"/>
        </w:rPr>
        <w:t>.</w:t>
      </w:r>
      <w:r w:rsidR="001E41F8">
        <w:rPr>
          <w:rFonts w:ascii="Calibri Light" w:hAnsi="Calibri Light" w:cs="Calibri Light"/>
          <w:sz w:val="24"/>
          <w:szCs w:val="24"/>
        </w:rPr>
        <w:t xml:space="preserve"> Esses dados poderão ter origens diversas, </w:t>
      </w:r>
      <w:r w:rsidR="00955400">
        <w:rPr>
          <w:rFonts w:ascii="Calibri Light" w:hAnsi="Calibri Light" w:cs="Calibri Light"/>
          <w:sz w:val="24"/>
          <w:szCs w:val="24"/>
        </w:rPr>
        <w:t xml:space="preserve">desde </w:t>
      </w:r>
      <w:r w:rsidR="00955400" w:rsidDel="00382ABE">
        <w:rPr>
          <w:rFonts w:ascii="Calibri Light" w:hAnsi="Calibri Light" w:cs="Calibri Light"/>
          <w:sz w:val="24"/>
          <w:szCs w:val="24"/>
        </w:rPr>
        <w:t>os</w:t>
      </w:r>
      <w:r w:rsidR="001E41F8">
        <w:rPr>
          <w:rFonts w:ascii="Calibri Light" w:hAnsi="Calibri Light" w:cs="Calibri Light"/>
          <w:sz w:val="24"/>
          <w:szCs w:val="24"/>
        </w:rPr>
        <w:t xml:space="preserve"> registros das auditorias internas, até o </w:t>
      </w:r>
      <w:r w:rsidR="001E41F8">
        <w:rPr>
          <w:rFonts w:ascii="Calibri Light" w:hAnsi="Calibri Light" w:cs="Calibri Light"/>
          <w:i/>
          <w:iCs/>
          <w:sz w:val="24"/>
          <w:szCs w:val="24"/>
        </w:rPr>
        <w:t>feedback</w:t>
      </w:r>
      <w:r w:rsidR="001E41F8">
        <w:rPr>
          <w:rFonts w:ascii="Calibri Light" w:hAnsi="Calibri Light" w:cs="Calibri Light"/>
          <w:sz w:val="24"/>
          <w:szCs w:val="24"/>
        </w:rPr>
        <w:t xml:space="preserve"> dos clientes. Essas informações podem indicar desde uma pequena anomalia, de fácil solução, até falhas mais graves, que podem resultar na completa reestruturação do sistema de gestão.</w:t>
      </w:r>
    </w:p>
    <w:p w14:paraId="65256C57" w14:textId="24867C06"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Mesmo que a organização tenha o máximo de cuidado com o seu sistema de gestão, e o mantenha-o sob constante monitoramento, é sempre importante que ela se mantenha aberta a críticas e a sugestões, seja de clientes, fornecedores, entidades externas ou até de seus próprios colaboradores. Essas são as chamadas </w:t>
      </w:r>
      <w:r>
        <w:rPr>
          <w:rFonts w:ascii="Calibri Light" w:hAnsi="Calibri Light" w:cs="Calibri Light"/>
          <w:i/>
          <w:iCs/>
          <w:sz w:val="24"/>
          <w:szCs w:val="24"/>
        </w:rPr>
        <w:t>oportunidades de melhoria</w:t>
      </w:r>
      <w:r>
        <w:rPr>
          <w:rFonts w:ascii="Calibri Light" w:hAnsi="Calibri Light" w:cs="Calibri Light"/>
          <w:sz w:val="24"/>
          <w:szCs w:val="24"/>
        </w:rPr>
        <w:t>, chances, talvez únicas, de aprimorar seus processos, produtos e serviços, aumentando sempre o seu grau de competitividade e buscando a excelência.</w:t>
      </w:r>
    </w:p>
    <w:p w14:paraId="67BA3253" w14:textId="77777777"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lastRenderedPageBreak/>
        <w:t xml:space="preserve">Mas não se apresse, o tema </w:t>
      </w:r>
      <w:r>
        <w:rPr>
          <w:rFonts w:ascii="Calibri Light" w:hAnsi="Calibri Light" w:cs="Calibri Light"/>
          <w:i/>
          <w:iCs/>
          <w:sz w:val="24"/>
          <w:szCs w:val="24"/>
        </w:rPr>
        <w:t>melhorias</w:t>
      </w:r>
      <w:r>
        <w:rPr>
          <w:rFonts w:ascii="Calibri Light" w:hAnsi="Calibri Light" w:cs="Calibri Light"/>
          <w:sz w:val="24"/>
          <w:szCs w:val="24"/>
        </w:rPr>
        <w:t xml:space="preserve"> é assunto do nosso próximo capítulo, vamos a ele?</w:t>
      </w:r>
    </w:p>
    <w:p w14:paraId="6D29897E" w14:textId="77777777" w:rsidR="009B672E" w:rsidRDefault="009B672E" w:rsidP="004770B5">
      <w:pPr>
        <w:spacing w:line="360" w:lineRule="auto"/>
        <w:jc w:val="both"/>
        <w:rPr>
          <w:rFonts w:ascii="Calibri Light" w:hAnsi="Calibri Light" w:cs="Calibri Light"/>
          <w:sz w:val="24"/>
          <w:szCs w:val="24"/>
        </w:rPr>
      </w:pPr>
    </w:p>
    <w:p w14:paraId="6D8CA3D4" w14:textId="77777777" w:rsidR="009B672E" w:rsidRDefault="001E41F8" w:rsidP="004770B5">
      <w:pPr>
        <w:pStyle w:val="Ttulo2"/>
        <w:numPr>
          <w:ilvl w:val="1"/>
          <w:numId w:val="4"/>
        </w:numPr>
        <w:tabs>
          <w:tab w:val="left" w:pos="567"/>
        </w:tabs>
        <w:spacing w:line="360" w:lineRule="auto"/>
        <w:ind w:left="0" w:firstLine="0"/>
        <w:rPr>
          <w:rFonts w:cs="Calibri Light"/>
          <w:sz w:val="24"/>
          <w:szCs w:val="24"/>
        </w:rPr>
      </w:pPr>
      <w:bookmarkStart w:id="22" w:name="_Toc489461018"/>
      <w:bookmarkStart w:id="23" w:name="_Toc491180919"/>
      <w:r>
        <w:rPr>
          <w:rFonts w:cs="Calibri Light"/>
        </w:rPr>
        <w:t>Item 8.5 - Melhorias</w:t>
      </w:r>
      <w:bookmarkEnd w:id="22"/>
      <w:bookmarkEnd w:id="23"/>
    </w:p>
    <w:p w14:paraId="4775DC00" w14:textId="77777777" w:rsidR="009B672E" w:rsidRPr="00460411" w:rsidRDefault="001E41F8" w:rsidP="004770B5">
      <w:pPr>
        <w:spacing w:line="360" w:lineRule="auto"/>
        <w:jc w:val="both"/>
        <w:rPr>
          <w:rFonts w:ascii="Calibri Light" w:hAnsi="Calibri Light" w:cs="Calibri Light"/>
          <w:i/>
          <w:color w:val="0070C0"/>
        </w:rPr>
      </w:pPr>
      <w:r w:rsidRPr="00460411">
        <w:rPr>
          <w:rFonts w:ascii="Calibri Light" w:hAnsi="Calibri Light" w:cs="Calibri Light"/>
          <w:b/>
          <w:color w:val="0070C0"/>
          <w:sz w:val="24"/>
          <w:szCs w:val="24"/>
        </w:rPr>
        <w:t>Item 8.5.1 - Geral</w:t>
      </w:r>
    </w:p>
    <w:p w14:paraId="0F85B9B4" w14:textId="77777777" w:rsidR="009B672E" w:rsidRDefault="009B672E" w:rsidP="004770B5">
      <w:pPr>
        <w:spacing w:line="360" w:lineRule="auto"/>
        <w:ind w:left="1134"/>
        <w:jc w:val="both"/>
        <w:rPr>
          <w:rFonts w:ascii="Calibri Light" w:hAnsi="Calibri Light" w:cs="Calibri Light"/>
          <w:i/>
        </w:rPr>
      </w:pPr>
    </w:p>
    <w:p w14:paraId="1831EFBB" w14:textId="62A5C002" w:rsidR="009B672E" w:rsidRDefault="001E41F8" w:rsidP="004770B5">
      <w:pPr>
        <w:spacing w:line="360" w:lineRule="auto"/>
        <w:ind w:left="1134"/>
        <w:jc w:val="both"/>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w:t>
      </w:r>
      <w:r>
        <w:rPr>
          <w:rFonts w:ascii="Calibri Light" w:hAnsi="Calibri Light" w:cs="Calibri Light"/>
          <w:b/>
          <w:i/>
        </w:rPr>
        <w:t>identificar e implementar quaisquer alterações necessárias</w:t>
      </w:r>
      <w:r>
        <w:rPr>
          <w:rFonts w:ascii="Calibri Light" w:hAnsi="Calibri Light" w:cs="Calibri Light"/>
          <w:i/>
        </w:rPr>
        <w:t xml:space="preserve"> para assegurar e manter a contínua pertinência, adequação e eficácia do sistema de gestão da qualidade, assim como a segurança e o desempenho do produto para saúde através do uso da política da qualidade, dos objetivos da qualidade, dos resultados de auditoria, da vigilância pós-mercado, da análise de dados, das ações corretivas, das ações preventivas e da análise crítica pela direção.</w:t>
      </w:r>
    </w:p>
    <w:p w14:paraId="4EC69B65" w14:textId="5B000F3B" w:rsidR="009B672E" w:rsidRDefault="009B672E" w:rsidP="004770B5">
      <w:pPr>
        <w:spacing w:line="360" w:lineRule="auto"/>
        <w:ind w:left="1134"/>
        <w:jc w:val="both"/>
        <w:rPr>
          <w:rFonts w:ascii="Calibri Light" w:hAnsi="Calibri Light" w:cs="Calibri Light"/>
        </w:rPr>
      </w:pPr>
    </w:p>
    <w:p w14:paraId="34444FF4" w14:textId="2C554086" w:rsidR="009B672E" w:rsidRDefault="00732BEC" w:rsidP="004770B5">
      <w:pPr>
        <w:spacing w:line="360" w:lineRule="auto"/>
        <w:jc w:val="both"/>
        <w:rPr>
          <w:rFonts w:ascii="Calibri Light" w:hAnsi="Calibri Light" w:cs="Calibri Light"/>
          <w:sz w:val="24"/>
          <w:szCs w:val="24"/>
        </w:rPr>
      </w:pPr>
      <w:r>
        <w:rPr>
          <w:noProof/>
          <w:lang w:eastAsia="pt-BR"/>
        </w:rPr>
        <w:drawing>
          <wp:anchor distT="0" distB="0" distL="114300" distR="114300" simplePos="0" relativeHeight="251688448" behindDoc="0" locked="0" layoutInCell="1" allowOverlap="1" wp14:anchorId="570D1DA1" wp14:editId="7375E881">
            <wp:simplePos x="0" y="0"/>
            <wp:positionH relativeFrom="column">
              <wp:posOffset>1270</wp:posOffset>
            </wp:positionH>
            <wp:positionV relativeFrom="paragraph">
              <wp:posOffset>1905</wp:posOffset>
            </wp:positionV>
            <wp:extent cx="2755900" cy="2425700"/>
            <wp:effectExtent l="0" t="0" r="6350" b="0"/>
            <wp:wrapSquare wrapText="bothSides"/>
            <wp:docPr id="47" name="Imagem 47" descr="http://prodsaude-entib.org.br/prodsaude/imagens/PS_13485_A03-2.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rodsaude-entib.org.br/prodsaude/imagens/PS_13485_A03-2.5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590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1F8">
        <w:rPr>
          <w:rFonts w:ascii="Calibri Light" w:hAnsi="Calibri Light" w:cs="Calibri Light"/>
          <w:sz w:val="24"/>
          <w:szCs w:val="24"/>
        </w:rPr>
        <w:t xml:space="preserve">Um jargão bastante comum dentro da área da qualidade diz que não existe </w:t>
      </w:r>
      <w:r w:rsidR="001E41F8">
        <w:rPr>
          <w:rFonts w:ascii="Calibri Light" w:hAnsi="Calibri Light" w:cs="Calibri Light"/>
          <w:i/>
          <w:iCs/>
          <w:sz w:val="24"/>
          <w:szCs w:val="24"/>
        </w:rPr>
        <w:t>sistema de gestão perfeito</w:t>
      </w:r>
      <w:r w:rsidR="001E41F8">
        <w:rPr>
          <w:rFonts w:ascii="Calibri Light" w:hAnsi="Calibri Light" w:cs="Calibri Light"/>
          <w:sz w:val="24"/>
          <w:szCs w:val="24"/>
        </w:rPr>
        <w:t xml:space="preserve">, e muitas pessoas tomam essa afirmação pelo lado negativo, dizem “então não adianta gastar tanto tempo e energia com isso, se sempre vai haver problemas...”. </w:t>
      </w:r>
    </w:p>
    <w:p w14:paraId="3BBC0A73" w14:textId="0BC3F9D3"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Veja, o fato de um sistema não ser perfeito não significa que ele irá inevitavelmente apresentar falhas, mas sim que sempre haverá a chance de aprimorá-lo, torná-lo cada vez mais </w:t>
      </w:r>
      <w:r>
        <w:rPr>
          <w:rFonts w:ascii="Calibri Light" w:hAnsi="Calibri Light" w:cs="Calibri Light"/>
          <w:i/>
          <w:iCs/>
          <w:sz w:val="24"/>
          <w:szCs w:val="24"/>
        </w:rPr>
        <w:t>eficiente</w:t>
      </w:r>
      <w:r>
        <w:rPr>
          <w:rFonts w:ascii="Calibri Light" w:hAnsi="Calibri Light" w:cs="Calibri Light"/>
          <w:sz w:val="24"/>
          <w:szCs w:val="24"/>
        </w:rPr>
        <w:t>.</w:t>
      </w:r>
    </w:p>
    <w:p w14:paraId="37E9AA34" w14:textId="77777777" w:rsidR="009B672E" w:rsidRDefault="009B672E" w:rsidP="004770B5">
      <w:pPr>
        <w:spacing w:line="360" w:lineRule="auto"/>
        <w:jc w:val="both"/>
        <w:rPr>
          <w:rFonts w:ascii="Calibri Light" w:hAnsi="Calibri Light" w:cs="Calibri Light"/>
          <w:sz w:val="24"/>
          <w:szCs w:val="24"/>
        </w:rPr>
      </w:pPr>
    </w:p>
    <w:p w14:paraId="1A337139" w14:textId="796C292A" w:rsidR="009B672E" w:rsidRPr="00D61FC4" w:rsidRDefault="00331316" w:rsidP="004770B5">
      <w:pPr>
        <w:spacing w:line="360" w:lineRule="auto"/>
        <w:jc w:val="both"/>
        <w:rPr>
          <w:rFonts w:ascii="Calibri Light" w:hAnsi="Calibri Light" w:cs="Calibri Light"/>
          <w:iCs/>
          <w:sz w:val="24"/>
          <w:szCs w:val="24"/>
        </w:rPr>
      </w:pPr>
      <w:r>
        <w:rPr>
          <w:rFonts w:ascii="Calibri Light" w:hAnsi="Calibri Light" w:cs="Calibri Light"/>
          <w:b/>
          <w:iCs/>
          <w:sz w:val="24"/>
          <w:szCs w:val="24"/>
        </w:rPr>
        <w:t xml:space="preserve">Lembre-se: </w:t>
      </w:r>
      <w:r w:rsidR="001E41F8" w:rsidRPr="00D61FC4">
        <w:rPr>
          <w:rFonts w:ascii="Calibri Light" w:hAnsi="Calibri Light" w:cs="Calibri Light"/>
          <w:iCs/>
          <w:sz w:val="24"/>
          <w:szCs w:val="24"/>
        </w:rPr>
        <w:t>A perfeição é inalcançável por definição, porém os melhores sempre estão em sua busca.</w:t>
      </w:r>
    </w:p>
    <w:p w14:paraId="428B5380" w14:textId="09C86CF4" w:rsidR="009B672E" w:rsidRDefault="009B672E" w:rsidP="004770B5">
      <w:pPr>
        <w:spacing w:line="360" w:lineRule="auto"/>
        <w:jc w:val="both"/>
        <w:rPr>
          <w:rFonts w:ascii="Calibri Light" w:hAnsi="Calibri Light" w:cs="Calibri Light"/>
          <w:i/>
          <w:iCs/>
          <w:sz w:val="24"/>
          <w:szCs w:val="24"/>
        </w:rPr>
      </w:pPr>
    </w:p>
    <w:p w14:paraId="760F2D63" w14:textId="38F8ECBE"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Então para manter a </w:t>
      </w:r>
      <w:r>
        <w:rPr>
          <w:rFonts w:ascii="Calibri Light" w:hAnsi="Calibri Light" w:cs="Calibri Light"/>
          <w:i/>
          <w:iCs/>
          <w:sz w:val="24"/>
          <w:szCs w:val="24"/>
        </w:rPr>
        <w:t>pertinência</w:t>
      </w:r>
      <w:r>
        <w:rPr>
          <w:rFonts w:ascii="Calibri Light" w:hAnsi="Calibri Light" w:cs="Calibri Light"/>
          <w:sz w:val="24"/>
          <w:szCs w:val="24"/>
        </w:rPr>
        <w:t xml:space="preserve">, </w:t>
      </w:r>
      <w:r>
        <w:rPr>
          <w:rFonts w:ascii="Calibri Light" w:hAnsi="Calibri Light" w:cs="Calibri Light"/>
          <w:i/>
          <w:iCs/>
          <w:sz w:val="24"/>
          <w:szCs w:val="24"/>
        </w:rPr>
        <w:t xml:space="preserve">adequação </w:t>
      </w:r>
      <w:r>
        <w:rPr>
          <w:rFonts w:ascii="Calibri Light" w:hAnsi="Calibri Light" w:cs="Calibri Light"/>
          <w:sz w:val="24"/>
          <w:szCs w:val="24"/>
        </w:rPr>
        <w:t xml:space="preserve">e </w:t>
      </w:r>
      <w:r>
        <w:rPr>
          <w:rFonts w:ascii="Calibri Light" w:hAnsi="Calibri Light" w:cs="Calibri Light"/>
          <w:i/>
          <w:iCs/>
          <w:sz w:val="24"/>
          <w:szCs w:val="24"/>
        </w:rPr>
        <w:t>eficácia</w:t>
      </w:r>
      <w:r>
        <w:rPr>
          <w:rFonts w:ascii="Calibri Light" w:hAnsi="Calibri Light" w:cs="Calibri Light"/>
          <w:sz w:val="24"/>
          <w:szCs w:val="24"/>
        </w:rPr>
        <w:t xml:space="preserve"> do sistema de gestão a organização deve buscar sempre informações que possibilitem a melhoria contínua do sistema. Essas informações </w:t>
      </w:r>
      <w:r>
        <w:rPr>
          <w:rFonts w:ascii="Calibri Light" w:hAnsi="Calibri Light" w:cs="Calibri Light"/>
          <w:sz w:val="24"/>
          <w:szCs w:val="24"/>
        </w:rPr>
        <w:lastRenderedPageBreak/>
        <w:t>podem surgir a partir dos resultados de processos internos da organização ou ainda de entidades e processos externos, como clientes, fornecedores, autoridades, usuários, laboratórios e centros de estudo.</w:t>
      </w:r>
    </w:p>
    <w:p w14:paraId="3F4D31A4" w14:textId="368CA753"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Dois procedimentos que podem fornecer informações pertinentes para a melhoria contínua são as ações corretivas e as ações preventivas. </w:t>
      </w:r>
    </w:p>
    <w:p w14:paraId="0F763207" w14:textId="673ECB71"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Vamos ver mais de perto do que se trata cada uma delas? </w:t>
      </w:r>
    </w:p>
    <w:p w14:paraId="4469FB07" w14:textId="715129C6" w:rsidR="009B672E" w:rsidRDefault="001E41F8" w:rsidP="004770B5">
      <w:pPr>
        <w:spacing w:line="360" w:lineRule="auto"/>
        <w:jc w:val="both"/>
      </w:pPr>
      <w:r>
        <w:rPr>
          <w:rFonts w:ascii="Calibri Light" w:hAnsi="Calibri Light" w:cs="Calibri Light"/>
          <w:sz w:val="24"/>
          <w:szCs w:val="24"/>
        </w:rPr>
        <w:t>Então acompanhe!</w:t>
      </w:r>
    </w:p>
    <w:p w14:paraId="30D01622" w14:textId="77777777" w:rsidR="009B672E" w:rsidRDefault="009B672E" w:rsidP="004770B5">
      <w:pPr>
        <w:spacing w:line="360" w:lineRule="auto"/>
        <w:jc w:val="both"/>
        <w:rPr>
          <w:rFonts w:ascii="Calibri Light" w:hAnsi="Calibri Light" w:cs="Calibri Light"/>
          <w:sz w:val="24"/>
          <w:szCs w:val="24"/>
        </w:rPr>
      </w:pPr>
    </w:p>
    <w:p w14:paraId="39EDE0FB" w14:textId="77777777" w:rsidR="009B672E" w:rsidRPr="00460411" w:rsidRDefault="001E41F8" w:rsidP="004770B5">
      <w:pPr>
        <w:spacing w:line="360" w:lineRule="auto"/>
        <w:jc w:val="both"/>
        <w:rPr>
          <w:rFonts w:ascii="Calibri Light" w:hAnsi="Calibri Light" w:cs="Calibri Light"/>
          <w:i/>
          <w:color w:val="0070C0"/>
        </w:rPr>
      </w:pPr>
      <w:r w:rsidRPr="00460411">
        <w:rPr>
          <w:rFonts w:ascii="Calibri Light" w:hAnsi="Calibri Light" w:cs="Calibri Light"/>
          <w:b/>
          <w:color w:val="0070C0"/>
          <w:sz w:val="24"/>
          <w:szCs w:val="24"/>
        </w:rPr>
        <w:t xml:space="preserve">Item </w:t>
      </w:r>
      <w:proofErr w:type="gramStart"/>
      <w:r w:rsidRPr="00460411">
        <w:rPr>
          <w:rFonts w:ascii="Calibri Light" w:hAnsi="Calibri Light" w:cs="Calibri Light"/>
          <w:b/>
          <w:color w:val="0070C0"/>
          <w:sz w:val="24"/>
          <w:szCs w:val="24"/>
        </w:rPr>
        <w:t>8.5.2  -</w:t>
      </w:r>
      <w:proofErr w:type="gramEnd"/>
      <w:r w:rsidRPr="00460411">
        <w:rPr>
          <w:rFonts w:ascii="Calibri Light" w:hAnsi="Calibri Light" w:cs="Calibri Light"/>
          <w:b/>
          <w:color w:val="0070C0"/>
          <w:sz w:val="24"/>
          <w:szCs w:val="24"/>
        </w:rPr>
        <w:t xml:space="preserve"> Ação corretiva</w:t>
      </w:r>
    </w:p>
    <w:p w14:paraId="75DCD3B9" w14:textId="750567E3" w:rsidR="009B672E" w:rsidRDefault="009B672E" w:rsidP="004770B5">
      <w:pPr>
        <w:spacing w:line="360" w:lineRule="auto"/>
        <w:ind w:left="1134"/>
        <w:jc w:val="both"/>
        <w:rPr>
          <w:rFonts w:ascii="Calibri Light" w:hAnsi="Calibri Light" w:cs="Calibri Light"/>
          <w:i/>
        </w:rPr>
      </w:pPr>
    </w:p>
    <w:p w14:paraId="33B3588B" w14:textId="5F6EBB72"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adotar ações para eliminar as causas de não conformidades, de forma a prevenir sua recorrência. Quaisquer ações corretivas necessárias </w:t>
      </w:r>
      <w:r>
        <w:rPr>
          <w:rFonts w:ascii="Calibri Light" w:hAnsi="Calibri Light" w:cs="Calibri Light"/>
          <w:b/>
          <w:i/>
          <w:color w:val="008080"/>
          <w:u w:val="single"/>
        </w:rPr>
        <w:t>devem</w:t>
      </w:r>
      <w:r>
        <w:rPr>
          <w:rFonts w:ascii="Calibri Light" w:hAnsi="Calibri Light" w:cs="Calibri Light"/>
          <w:i/>
        </w:rPr>
        <w:t xml:space="preserve"> ser adotadas sem atraso indevido. Ações corretivas </w:t>
      </w:r>
      <w:r>
        <w:rPr>
          <w:rFonts w:ascii="Calibri Light" w:hAnsi="Calibri Light" w:cs="Calibri Light"/>
          <w:b/>
          <w:i/>
          <w:color w:val="008080"/>
          <w:u w:val="single"/>
        </w:rPr>
        <w:t>devem</w:t>
      </w:r>
      <w:r>
        <w:rPr>
          <w:rFonts w:ascii="Calibri Light" w:hAnsi="Calibri Light" w:cs="Calibri Light"/>
          <w:i/>
        </w:rPr>
        <w:t xml:space="preserve"> ser proporcionais aos efeitos das não conformidades encontradas.</w:t>
      </w:r>
    </w:p>
    <w:p w14:paraId="02589B8D"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color w:val="FF0000"/>
        </w:rPr>
        <w:t xml:space="preserve"> </w:t>
      </w:r>
      <w:r>
        <w:rPr>
          <w:rFonts w:ascii="Calibri Light" w:hAnsi="Calibri Light" w:cs="Calibri Light"/>
          <w:i/>
        </w:rPr>
        <w:t>documentar um procedimento para definir os requisitos para:</w:t>
      </w:r>
    </w:p>
    <w:p w14:paraId="1C54158A"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a) analisar criticamente não conformidades (incluindo reclamações);</w:t>
      </w:r>
    </w:p>
    <w:p w14:paraId="60CB1424" w14:textId="27721ECE"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b) determinar as causas das não conformidades;</w:t>
      </w:r>
    </w:p>
    <w:p w14:paraId="69D0A515"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c) avaliar a necessidade de ações para assegurar que as não conformidades não recorram;</w:t>
      </w:r>
    </w:p>
    <w:p w14:paraId="045A0813" w14:textId="26AF111A"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d) planejar e documentar as ações necessárias e implementar essas ações, incluindo, conforme apropriado, a atualização da documentação;</w:t>
      </w:r>
    </w:p>
    <w:p w14:paraId="0CF47488" w14:textId="43BD7910"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e) verificar se a ação corretiva não afeta, adversamente, a habilidade do produto para saúde de atender aos requisitos regulatórios aplicáveis ou a segurança e o desempenho do produto para a saúde;</w:t>
      </w:r>
    </w:p>
    <w:p w14:paraId="19273EA7" w14:textId="0C3B7CD3"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f) analisar criticamente a eficácia da ação corretiva adotada.</w:t>
      </w:r>
    </w:p>
    <w:p w14:paraId="119B5DD2" w14:textId="004EE30C" w:rsidR="009B672E" w:rsidRDefault="001E41F8" w:rsidP="004770B5">
      <w:pPr>
        <w:spacing w:line="360" w:lineRule="auto"/>
        <w:ind w:left="1134"/>
        <w:jc w:val="both"/>
      </w:pPr>
      <w:r>
        <w:rPr>
          <w:rFonts w:ascii="Calibri Light" w:hAnsi="Calibri Light" w:cs="Calibri Light"/>
          <w:i/>
        </w:rPr>
        <w:t xml:space="preserve">Registros dos resultados de qualquer investigação e ação adotada </w:t>
      </w:r>
      <w:r>
        <w:rPr>
          <w:rFonts w:ascii="Calibri Light" w:hAnsi="Calibri Light" w:cs="Calibri Light"/>
          <w:b/>
          <w:i/>
          <w:color w:val="008080"/>
          <w:u w:val="single"/>
        </w:rPr>
        <w:t>devem</w:t>
      </w:r>
      <w:r>
        <w:rPr>
          <w:rFonts w:ascii="Calibri Light" w:hAnsi="Calibri Light" w:cs="Calibri Light"/>
          <w:i/>
        </w:rPr>
        <w:t xml:space="preserve"> ser mantidos (ver 4.2.5).</w:t>
      </w:r>
    </w:p>
    <w:p w14:paraId="106AE9E7" w14:textId="1946092C" w:rsidR="009B672E" w:rsidRDefault="009B672E" w:rsidP="004770B5">
      <w:pPr>
        <w:spacing w:line="360" w:lineRule="auto"/>
        <w:ind w:left="1134"/>
        <w:jc w:val="both"/>
        <w:rPr>
          <w:rFonts w:ascii="Calibri Light" w:hAnsi="Calibri Light" w:cs="Calibri Light"/>
        </w:rPr>
      </w:pPr>
    </w:p>
    <w:p w14:paraId="709C07A0" w14:textId="2EDAAB96" w:rsidR="009B672E" w:rsidRDefault="00732BEC" w:rsidP="004770B5">
      <w:pPr>
        <w:spacing w:line="360" w:lineRule="auto"/>
        <w:jc w:val="both"/>
        <w:rPr>
          <w:rFonts w:ascii="Calibri Light" w:hAnsi="Calibri Light" w:cs="Calibri Light"/>
          <w:sz w:val="24"/>
          <w:szCs w:val="24"/>
        </w:rPr>
      </w:pPr>
      <w:r>
        <w:rPr>
          <w:noProof/>
          <w:lang w:eastAsia="pt-BR"/>
        </w:rPr>
        <w:lastRenderedPageBreak/>
        <w:drawing>
          <wp:anchor distT="0" distB="0" distL="114300" distR="114300" simplePos="0" relativeHeight="251689472" behindDoc="0" locked="0" layoutInCell="1" allowOverlap="1" wp14:anchorId="4B591724" wp14:editId="1734D769">
            <wp:simplePos x="0" y="0"/>
            <wp:positionH relativeFrom="column">
              <wp:posOffset>204470</wp:posOffset>
            </wp:positionH>
            <wp:positionV relativeFrom="paragraph">
              <wp:posOffset>8890</wp:posOffset>
            </wp:positionV>
            <wp:extent cx="2590800" cy="1355725"/>
            <wp:effectExtent l="0" t="0" r="0" b="0"/>
            <wp:wrapSquare wrapText="bothSides"/>
            <wp:docPr id="48" name="Imagem 48" descr="http://prodsaude-entib.org.br/prodsaude/imagens/PS_13485_A03-2.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rodsaude-entib.org.br/prodsaude/imagens/PS_13485_A03-2.5B.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0800"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1F8">
        <w:rPr>
          <w:rFonts w:ascii="Calibri Light" w:hAnsi="Calibri Light" w:cs="Calibri Light"/>
          <w:sz w:val="24"/>
          <w:szCs w:val="24"/>
        </w:rPr>
        <w:t>Uma ação corretiva é aquela tomada em decorrência de uma não conformidade, ou seja, quando um requisito ou exigência não é atendido por algum motivo. Nesses casos, é necessário agir o quanto antes, não só para evitar a repetição da ocorrência mas também para impedir danos maiores.</w:t>
      </w:r>
    </w:p>
    <w:p w14:paraId="2CDD749F" w14:textId="77777777"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O tratamento de não conformidades é um processo delicado, que envolve uma série de variáveis, e cuja solução nem sempre é simples. </w:t>
      </w:r>
    </w:p>
    <w:p w14:paraId="1BAC3BC8" w14:textId="77777777" w:rsidR="001337CD" w:rsidRDefault="001337CD" w:rsidP="004770B5">
      <w:pPr>
        <w:spacing w:line="360" w:lineRule="auto"/>
        <w:jc w:val="both"/>
        <w:rPr>
          <w:rFonts w:ascii="Calibri Light" w:hAnsi="Calibri Light" w:cs="Calibri Light"/>
          <w:sz w:val="24"/>
          <w:szCs w:val="24"/>
        </w:rPr>
      </w:pPr>
      <w:r w:rsidRPr="001337CD">
        <w:rPr>
          <w:rFonts w:ascii="Calibri Light" w:hAnsi="Calibri Light" w:cs="Calibri Light"/>
          <w:sz w:val="24"/>
          <w:szCs w:val="24"/>
        </w:rPr>
        <w:t>Determinar as causas, analisar os efeitos da falha, propor soluções, avaliar os efeitos colaterais de tais soluções, verificar a eficácia da ação corretiva, fazem parte das etapas desse processo e devem ser registradas para alimentar futuras tomadas de decisão.</w:t>
      </w:r>
    </w:p>
    <w:p w14:paraId="29870236" w14:textId="77777777"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Lembrando que o cuidado e urgência de uma ação corretiva deve ser </w:t>
      </w:r>
      <w:r>
        <w:rPr>
          <w:rFonts w:ascii="Calibri Light" w:hAnsi="Calibri Light" w:cs="Calibri Light"/>
          <w:i/>
          <w:iCs/>
          <w:sz w:val="24"/>
          <w:szCs w:val="24"/>
        </w:rPr>
        <w:t>proporcional aos riscos</w:t>
      </w:r>
      <w:r>
        <w:rPr>
          <w:rFonts w:ascii="Calibri Light" w:hAnsi="Calibri Light" w:cs="Calibri Light"/>
          <w:sz w:val="24"/>
          <w:szCs w:val="24"/>
        </w:rPr>
        <w:t xml:space="preserve"> envolvidos pela não conformidade.</w:t>
      </w:r>
    </w:p>
    <w:p w14:paraId="3B6C9906" w14:textId="77777777" w:rsidR="009B672E" w:rsidRDefault="009B672E" w:rsidP="004770B5">
      <w:pPr>
        <w:spacing w:line="360" w:lineRule="auto"/>
        <w:jc w:val="both"/>
        <w:rPr>
          <w:rFonts w:ascii="Calibri Light" w:hAnsi="Calibri Light" w:cs="Calibri Light"/>
          <w:sz w:val="24"/>
          <w:szCs w:val="24"/>
        </w:rPr>
      </w:pPr>
    </w:p>
    <w:p w14:paraId="765DCBA2" w14:textId="77777777" w:rsidR="009B672E" w:rsidRPr="00460411" w:rsidRDefault="001E41F8" w:rsidP="004770B5">
      <w:pPr>
        <w:spacing w:line="360" w:lineRule="auto"/>
        <w:jc w:val="both"/>
        <w:rPr>
          <w:rFonts w:ascii="Calibri Light" w:hAnsi="Calibri Light" w:cs="Calibri Light"/>
          <w:i/>
          <w:color w:val="0070C0"/>
        </w:rPr>
      </w:pPr>
      <w:r w:rsidRPr="00460411">
        <w:rPr>
          <w:rFonts w:ascii="Calibri Light" w:hAnsi="Calibri Light" w:cs="Calibri Light"/>
          <w:b/>
          <w:color w:val="0070C0"/>
          <w:sz w:val="24"/>
          <w:szCs w:val="24"/>
        </w:rPr>
        <w:t xml:space="preserve">Item </w:t>
      </w:r>
      <w:proofErr w:type="gramStart"/>
      <w:r w:rsidRPr="00460411">
        <w:rPr>
          <w:rFonts w:ascii="Calibri Light" w:hAnsi="Calibri Light" w:cs="Calibri Light"/>
          <w:b/>
          <w:color w:val="0070C0"/>
          <w:sz w:val="24"/>
          <w:szCs w:val="24"/>
        </w:rPr>
        <w:t>8.5.3  -</w:t>
      </w:r>
      <w:proofErr w:type="gramEnd"/>
      <w:r w:rsidRPr="00460411">
        <w:rPr>
          <w:rFonts w:ascii="Calibri Light" w:hAnsi="Calibri Light" w:cs="Calibri Light"/>
          <w:b/>
          <w:color w:val="0070C0"/>
          <w:sz w:val="24"/>
          <w:szCs w:val="24"/>
        </w:rPr>
        <w:t xml:space="preserve"> Ação preventiva</w:t>
      </w:r>
    </w:p>
    <w:p w14:paraId="0759EB02" w14:textId="77777777" w:rsidR="009B672E" w:rsidRDefault="009B672E" w:rsidP="004770B5">
      <w:pPr>
        <w:spacing w:line="360" w:lineRule="auto"/>
        <w:ind w:left="1134"/>
        <w:jc w:val="both"/>
        <w:rPr>
          <w:rFonts w:ascii="Calibri Light" w:hAnsi="Calibri Light" w:cs="Calibri Light"/>
          <w:i/>
        </w:rPr>
      </w:pPr>
    </w:p>
    <w:p w14:paraId="1F996799"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 xml:space="preserve">A organização </w:t>
      </w:r>
      <w:r>
        <w:rPr>
          <w:rFonts w:ascii="Calibri Light" w:hAnsi="Calibri Light" w:cs="Calibri Light"/>
          <w:b/>
          <w:i/>
          <w:color w:val="008080"/>
          <w:u w:val="single"/>
        </w:rPr>
        <w:t>deve</w:t>
      </w:r>
      <w:r>
        <w:rPr>
          <w:rFonts w:ascii="Calibri Light" w:hAnsi="Calibri Light" w:cs="Calibri Light"/>
          <w:i/>
        </w:rPr>
        <w:t xml:space="preserve"> determinar as ações para eliminar as causas de não conformidades potenciais, de forma a prevenir sua ocorrência. As ações preventivas </w:t>
      </w:r>
      <w:r>
        <w:rPr>
          <w:rFonts w:ascii="Calibri Light" w:hAnsi="Calibri Light" w:cs="Calibri Light"/>
          <w:b/>
          <w:i/>
          <w:color w:val="008080"/>
          <w:u w:val="single"/>
        </w:rPr>
        <w:t>devem</w:t>
      </w:r>
      <w:r>
        <w:rPr>
          <w:rFonts w:ascii="Calibri Light" w:hAnsi="Calibri Light" w:cs="Calibri Light"/>
          <w:i/>
        </w:rPr>
        <w:t xml:space="preserve"> ser proporcionais aos efeitos dos problemas potenciais.</w:t>
      </w:r>
    </w:p>
    <w:p w14:paraId="5B281114"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A organização deve documentar um procedimento para descrever os requisitos para:</w:t>
      </w:r>
    </w:p>
    <w:p w14:paraId="2B240475"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a) determinar não conformidades potenciais e suas causas;</w:t>
      </w:r>
    </w:p>
    <w:p w14:paraId="1FCBCE54"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b) avaliar a necessidade de ações para prevenir a ocorrência de não conformidades;</w:t>
      </w:r>
    </w:p>
    <w:p w14:paraId="68B72D7A"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c) planejar e documentar ações necessárias e implementar essas ações, incluindo, conforme apropriado, a atualização da documentação;</w:t>
      </w:r>
    </w:p>
    <w:p w14:paraId="56588DAA"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d) verificar se a ação corretiva não afeta, adversamente, a habilidade do produto par saúde de atender aos requisitos regulatórios aplicáveis ou a segurança e desempenho do produto para a saúde;</w:t>
      </w:r>
    </w:p>
    <w:p w14:paraId="1E3FA5A0" w14:textId="77777777" w:rsidR="009B672E" w:rsidRDefault="001E41F8" w:rsidP="004770B5">
      <w:pPr>
        <w:spacing w:line="360" w:lineRule="auto"/>
        <w:ind w:left="1134"/>
        <w:jc w:val="both"/>
        <w:rPr>
          <w:rFonts w:ascii="Calibri Light" w:hAnsi="Calibri Light" w:cs="Calibri Light"/>
          <w:i/>
        </w:rPr>
      </w:pPr>
      <w:r>
        <w:rPr>
          <w:rFonts w:ascii="Calibri Light" w:hAnsi="Calibri Light" w:cs="Calibri Light"/>
          <w:i/>
        </w:rPr>
        <w:t>e) analisar criticamente a eficácia da ação preventiva adotada, conforme apropriado.</w:t>
      </w:r>
    </w:p>
    <w:p w14:paraId="0AC1B010" w14:textId="77777777" w:rsidR="009B672E" w:rsidRDefault="001E41F8" w:rsidP="004770B5">
      <w:pPr>
        <w:spacing w:line="360" w:lineRule="auto"/>
        <w:ind w:left="1134"/>
        <w:jc w:val="both"/>
      </w:pPr>
      <w:r>
        <w:rPr>
          <w:rFonts w:ascii="Calibri Light" w:hAnsi="Calibri Light" w:cs="Calibri Light"/>
          <w:i/>
        </w:rPr>
        <w:lastRenderedPageBreak/>
        <w:t>Registros dos resultados de qualquer investigação e ação adotada devem ser mantidos (ver 4.2.5).</w:t>
      </w:r>
    </w:p>
    <w:p w14:paraId="438C0D7C" w14:textId="51E73699" w:rsidR="009B672E" w:rsidRDefault="009B672E" w:rsidP="004770B5">
      <w:pPr>
        <w:spacing w:line="360" w:lineRule="auto"/>
        <w:ind w:left="1134"/>
        <w:jc w:val="both"/>
        <w:rPr>
          <w:rFonts w:ascii="Calibri Light" w:hAnsi="Calibri Light" w:cs="Calibri Light"/>
          <w:i/>
        </w:rPr>
      </w:pPr>
    </w:p>
    <w:p w14:paraId="6EEE264F" w14:textId="2E265E87" w:rsidR="009B672E" w:rsidRDefault="00732BEC" w:rsidP="004770B5">
      <w:pPr>
        <w:spacing w:line="360" w:lineRule="auto"/>
        <w:jc w:val="both"/>
        <w:rPr>
          <w:rFonts w:ascii="Calibri Light" w:hAnsi="Calibri Light" w:cs="Calibri Light"/>
          <w:sz w:val="24"/>
          <w:szCs w:val="24"/>
        </w:rPr>
      </w:pPr>
      <w:r>
        <w:rPr>
          <w:noProof/>
          <w:lang w:eastAsia="pt-BR"/>
        </w:rPr>
        <w:drawing>
          <wp:anchor distT="0" distB="0" distL="114300" distR="114300" simplePos="0" relativeHeight="251690496" behindDoc="0" locked="0" layoutInCell="1" allowOverlap="1" wp14:anchorId="08288751" wp14:editId="03524A55">
            <wp:simplePos x="0" y="0"/>
            <wp:positionH relativeFrom="column">
              <wp:posOffset>64770</wp:posOffset>
            </wp:positionH>
            <wp:positionV relativeFrom="paragraph">
              <wp:posOffset>4898</wp:posOffset>
            </wp:positionV>
            <wp:extent cx="2374900" cy="1689100"/>
            <wp:effectExtent l="0" t="0" r="6350" b="6350"/>
            <wp:wrapSquare wrapText="bothSides"/>
            <wp:docPr id="49" name="Imagem 49" descr="http://prodsaude-entib.org.br/prodsaude/imagens/PS_13485_A03-2.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rodsaude-entib.org.br/prodsaude/imagens/PS_13485_A03-2.5C.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4900"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1F8">
        <w:rPr>
          <w:rFonts w:ascii="Calibri Light" w:hAnsi="Calibri Light" w:cs="Calibri Light"/>
          <w:sz w:val="24"/>
          <w:szCs w:val="24"/>
        </w:rPr>
        <w:t xml:space="preserve">Nem sempre é necessário ocorrer um problema para tomar uma atitude. Ninguém precisa sofrer um acidente de carro para começar a usar o cinto de segurança, não é mesmo? </w:t>
      </w:r>
    </w:p>
    <w:p w14:paraId="4140A3DA" w14:textId="77777777" w:rsidR="009B672E"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 xml:space="preserve">Prevenir-se de uma não conformidade é sempre vantajoso, ainda mais quando os efeitos dessa ocorrência podem ser desastrosos. Então ao perceber </w:t>
      </w:r>
      <w:proofErr w:type="gramStart"/>
      <w:r>
        <w:rPr>
          <w:rFonts w:ascii="Calibri Light" w:hAnsi="Calibri Light" w:cs="Calibri Light"/>
          <w:sz w:val="24"/>
          <w:szCs w:val="24"/>
        </w:rPr>
        <w:t xml:space="preserve">uma </w:t>
      </w:r>
      <w:r>
        <w:rPr>
          <w:rFonts w:ascii="Calibri Light" w:hAnsi="Calibri Light" w:cs="Calibri Light"/>
          <w:i/>
          <w:iCs/>
          <w:sz w:val="24"/>
          <w:szCs w:val="24"/>
        </w:rPr>
        <w:t>potencial</w:t>
      </w:r>
      <w:proofErr w:type="gramEnd"/>
      <w:r>
        <w:rPr>
          <w:rFonts w:ascii="Calibri Light" w:hAnsi="Calibri Light" w:cs="Calibri Light"/>
          <w:i/>
          <w:iCs/>
          <w:sz w:val="24"/>
          <w:szCs w:val="24"/>
        </w:rPr>
        <w:t xml:space="preserve"> não conformidade</w:t>
      </w:r>
      <w:r>
        <w:rPr>
          <w:rFonts w:ascii="Calibri Light" w:hAnsi="Calibri Light" w:cs="Calibri Light"/>
          <w:sz w:val="24"/>
          <w:szCs w:val="24"/>
        </w:rPr>
        <w:t xml:space="preserve">, deve-se tomar uma </w:t>
      </w:r>
      <w:r>
        <w:rPr>
          <w:rFonts w:ascii="Calibri Light" w:hAnsi="Calibri Light" w:cs="Calibri Light"/>
          <w:i/>
          <w:iCs/>
          <w:sz w:val="24"/>
          <w:szCs w:val="24"/>
        </w:rPr>
        <w:t>ação preventiva</w:t>
      </w:r>
      <w:r>
        <w:rPr>
          <w:rFonts w:ascii="Calibri Light" w:hAnsi="Calibri Light" w:cs="Calibri Light"/>
          <w:sz w:val="24"/>
          <w:szCs w:val="24"/>
        </w:rPr>
        <w:t>.</w:t>
      </w:r>
    </w:p>
    <w:p w14:paraId="294ED8F1" w14:textId="20002406" w:rsidR="002C7864" w:rsidRDefault="001E41F8" w:rsidP="004770B5">
      <w:pPr>
        <w:spacing w:line="360" w:lineRule="auto"/>
        <w:jc w:val="both"/>
        <w:rPr>
          <w:rFonts w:ascii="Calibri Light" w:hAnsi="Calibri Light" w:cs="Calibri Light"/>
          <w:sz w:val="24"/>
          <w:szCs w:val="24"/>
        </w:rPr>
      </w:pPr>
      <w:r>
        <w:rPr>
          <w:rFonts w:ascii="Calibri Light" w:hAnsi="Calibri Light" w:cs="Calibri Light"/>
          <w:sz w:val="24"/>
          <w:szCs w:val="24"/>
        </w:rPr>
        <w:t>O modo como uma ação preventiva é conduzida é semelhante ao modo como é feita a ação corretiva, exceto pela necessidade de urgência. Então, devem ser identificadas as causas e as consequências do possível problema, e consequentemente devem ser propostas soluções, que deverão ter seus efeitos e eficácia avaliados, sempre com o nível de atenção proporcional aos riscos envolvidos.</w:t>
      </w:r>
    </w:p>
    <w:p w14:paraId="50E56B0B" w14:textId="77777777" w:rsidR="002C7864" w:rsidRDefault="002C7864" w:rsidP="004770B5">
      <w:pPr>
        <w:spacing w:line="360" w:lineRule="auto"/>
        <w:jc w:val="both"/>
        <w:rPr>
          <w:rFonts w:ascii="Calibri Light" w:hAnsi="Calibri Light" w:cs="Calibri Light"/>
          <w:sz w:val="24"/>
          <w:szCs w:val="24"/>
        </w:rPr>
      </w:pPr>
    </w:p>
    <w:p w14:paraId="18C38865" w14:textId="77777777" w:rsidR="00B96727" w:rsidRDefault="00B96727" w:rsidP="004770B5">
      <w:pPr>
        <w:spacing w:line="360" w:lineRule="auto"/>
        <w:jc w:val="both"/>
        <w:rPr>
          <w:rFonts w:ascii="Calibri Light" w:hAnsi="Calibri Light" w:cs="Calibri Light"/>
          <w:sz w:val="24"/>
          <w:szCs w:val="24"/>
        </w:rPr>
      </w:pPr>
    </w:p>
    <w:p w14:paraId="20545399" w14:textId="77777777" w:rsidR="00B96727" w:rsidRDefault="00B96727" w:rsidP="004770B5">
      <w:pPr>
        <w:spacing w:line="360" w:lineRule="auto"/>
        <w:jc w:val="both"/>
        <w:rPr>
          <w:rFonts w:ascii="Calibri Light" w:hAnsi="Calibri Light" w:cs="Calibri Light"/>
          <w:sz w:val="24"/>
          <w:szCs w:val="24"/>
        </w:rPr>
      </w:pPr>
    </w:p>
    <w:p w14:paraId="1BC3F32B" w14:textId="5BFB9160" w:rsidR="009B672E" w:rsidRDefault="001E41F8" w:rsidP="004770B5">
      <w:pPr>
        <w:spacing w:line="360" w:lineRule="auto"/>
        <w:jc w:val="both"/>
        <w:rPr>
          <w:rFonts w:ascii="Calibri Light" w:hAnsi="Calibri Light" w:cs="Calibri Light"/>
          <w:i/>
          <w:sz w:val="24"/>
          <w:szCs w:val="24"/>
        </w:rPr>
      </w:pPr>
      <w:r w:rsidRPr="005438FA">
        <w:rPr>
          <w:rFonts w:ascii="Calibri Light" w:hAnsi="Calibri Light" w:cs="Calibri Light"/>
          <w:i/>
          <w:sz w:val="24"/>
          <w:szCs w:val="24"/>
        </w:rPr>
        <w:t>Bom, encerramos aqui a nossa análise dos requisitos da norma NBR ISO 13485:2016, que, como você pôde perceber, não são poucos. Elaborar e manter um sistema de gestão da qualidade para a área de produtos para a saúde não é uma tarefa fácil, sobretudo porque as consequências para a segurança dos usuários são diretas e, portanto, todo cuidado e atenção são imprescindíveis. Contudo, a recompensa por esse esforço é bastante gratificante, e poder colaborar com tratamento de doenças e lesões é uma atividade fundamental para a promoção da qualidade de vida de muitas pessoas e gente nunca sabe quando pode precisar, não é</w:t>
      </w:r>
      <w:r w:rsidR="00DC1081">
        <w:rPr>
          <w:rFonts w:ascii="Calibri Light" w:hAnsi="Calibri Light" w:cs="Calibri Light"/>
          <w:i/>
          <w:sz w:val="24"/>
          <w:szCs w:val="24"/>
        </w:rPr>
        <w:t xml:space="preserve"> verdade</w:t>
      </w:r>
      <w:r w:rsidRPr="005438FA">
        <w:rPr>
          <w:rFonts w:ascii="Calibri Light" w:hAnsi="Calibri Light" w:cs="Calibri Light"/>
          <w:i/>
          <w:sz w:val="24"/>
          <w:szCs w:val="24"/>
        </w:rPr>
        <w:t xml:space="preserve">? </w:t>
      </w:r>
    </w:p>
    <w:p w14:paraId="464AE26C" w14:textId="77777777" w:rsidR="00DC1081" w:rsidRPr="00DC1081" w:rsidRDefault="00DC1081" w:rsidP="00DC1081">
      <w:pPr>
        <w:spacing w:line="360" w:lineRule="auto"/>
        <w:jc w:val="both"/>
        <w:rPr>
          <w:rFonts w:ascii="Calibri Light" w:hAnsi="Calibri Light" w:cs="Calibri Light"/>
          <w:i/>
          <w:sz w:val="24"/>
          <w:szCs w:val="24"/>
        </w:rPr>
      </w:pPr>
      <w:r w:rsidRPr="00DC1081">
        <w:rPr>
          <w:rFonts w:ascii="Calibri Light" w:hAnsi="Calibri Light" w:cs="Calibri Light"/>
          <w:i/>
          <w:sz w:val="24"/>
          <w:szCs w:val="24"/>
        </w:rPr>
        <w:t>Esperamos que tenham gostado!</w:t>
      </w:r>
    </w:p>
    <w:p w14:paraId="5D04FB3F" w14:textId="0281FF0D" w:rsidR="00DC1081" w:rsidRPr="005438FA" w:rsidRDefault="00DC1081" w:rsidP="004770B5">
      <w:pPr>
        <w:spacing w:line="360" w:lineRule="auto"/>
        <w:jc w:val="both"/>
        <w:rPr>
          <w:rFonts w:ascii="Calibri Light" w:hAnsi="Calibri Light" w:cs="Calibri Light"/>
          <w:i/>
          <w:sz w:val="24"/>
          <w:szCs w:val="24"/>
        </w:rPr>
      </w:pPr>
      <w:r w:rsidRPr="00DC1081">
        <w:rPr>
          <w:rFonts w:ascii="Calibri Light" w:hAnsi="Calibri Light" w:cs="Calibri Light"/>
          <w:i/>
          <w:sz w:val="24"/>
          <w:szCs w:val="24"/>
        </w:rPr>
        <w:t>Até a próxima!</w:t>
      </w:r>
      <w:bookmarkStart w:id="24" w:name="_GoBack"/>
      <w:bookmarkEnd w:id="24"/>
    </w:p>
    <w:sectPr w:rsidR="00DC1081" w:rsidRPr="005438FA" w:rsidSect="003D537C">
      <w:headerReference w:type="even" r:id="rId30"/>
      <w:headerReference w:type="default" r:id="rId31"/>
      <w:footerReference w:type="even" r:id="rId32"/>
      <w:footerReference w:type="default" r:id="rId33"/>
      <w:headerReference w:type="first" r:id="rId34"/>
      <w:footerReference w:type="first" r:id="rId35"/>
      <w:pgSz w:w="11906" w:h="16838"/>
      <w:pgMar w:top="1134" w:right="1134" w:bottom="1134" w:left="1418" w:header="568" w:footer="153" w:gutter="0"/>
      <w:cols w:space="72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4224EB" w14:textId="77777777" w:rsidR="00C67089" w:rsidRDefault="00C67089">
      <w:pPr>
        <w:spacing w:after="0" w:line="240" w:lineRule="auto"/>
      </w:pPr>
      <w:r>
        <w:separator/>
      </w:r>
    </w:p>
  </w:endnote>
  <w:endnote w:type="continuationSeparator" w:id="0">
    <w:p w14:paraId="6A26A1BB" w14:textId="77777777" w:rsidR="00C67089" w:rsidRDefault="00C67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font269">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altName w:val="Arial Unicode MS"/>
    <w:charset w:val="00"/>
    <w:family w:val="auto"/>
    <w:pitch w:val="variable"/>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41664" w14:textId="77777777" w:rsidR="00D61FC4" w:rsidRDefault="00D61FC4">
    <w:pPr>
      <w:pStyle w:val="Rodap"/>
      <w:tabs>
        <w:tab w:val="clear" w:pos="4252"/>
        <w:tab w:val="clear" w:pos="8504"/>
        <w:tab w:val="left" w:pos="3625"/>
        <w:tab w:val="right" w:pos="9354"/>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5F067" w14:textId="77777777" w:rsidR="00D61FC4" w:rsidRDefault="00D61FC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2974769"/>
      <w:docPartObj>
        <w:docPartGallery w:val="Page Numbers (Bottom of Page)"/>
        <w:docPartUnique/>
      </w:docPartObj>
    </w:sdtPr>
    <w:sdtEndPr/>
    <w:sdtContent>
      <w:p w14:paraId="3C18E701" w14:textId="490B2E5F" w:rsidR="00D61FC4" w:rsidRDefault="00D61FC4">
        <w:pPr>
          <w:pStyle w:val="Rodap"/>
          <w:jc w:val="right"/>
        </w:pPr>
        <w:r>
          <w:fldChar w:fldCharType="begin"/>
        </w:r>
        <w:r>
          <w:instrText>PAGE   \* MERGEFORMAT</w:instrText>
        </w:r>
        <w:r>
          <w:fldChar w:fldCharType="separate"/>
        </w:r>
        <w:r w:rsidR="00DC1081">
          <w:rPr>
            <w:noProof/>
          </w:rPr>
          <w:t>32</w:t>
        </w:r>
        <w:r>
          <w:fldChar w:fldCharType="end"/>
        </w:r>
      </w:p>
    </w:sdtContent>
  </w:sdt>
  <w:p w14:paraId="059D2108" w14:textId="3361702B" w:rsidR="00D61FC4" w:rsidRDefault="00D61FC4">
    <w:pPr>
      <w:pStyle w:val="Rodap"/>
      <w:tabs>
        <w:tab w:val="clear" w:pos="4252"/>
        <w:tab w:val="clear" w:pos="8504"/>
        <w:tab w:val="left" w:pos="3625"/>
        <w:tab w:val="right" w:pos="9354"/>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3A87E" w14:textId="77777777" w:rsidR="00D61FC4" w:rsidRDefault="00D61FC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B2BEFC" w14:textId="77777777" w:rsidR="00C67089" w:rsidRDefault="00C67089">
      <w:pPr>
        <w:spacing w:after="0" w:line="240" w:lineRule="auto"/>
      </w:pPr>
      <w:r>
        <w:separator/>
      </w:r>
    </w:p>
  </w:footnote>
  <w:footnote w:type="continuationSeparator" w:id="0">
    <w:p w14:paraId="7E6C3C0C" w14:textId="77777777" w:rsidR="00C67089" w:rsidRDefault="00C670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2D645" w14:textId="77777777" w:rsidR="00D61FC4" w:rsidRDefault="00D61FC4">
    <w:pPr>
      <w:pStyle w:val="Cabealho"/>
      <w:tabs>
        <w:tab w:val="clear" w:pos="4252"/>
        <w:tab w:val="clear" w:pos="8504"/>
        <w:tab w:val="left" w:pos="3724"/>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3657C" w14:textId="77777777" w:rsidR="00D61FC4" w:rsidRDefault="00D61FC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2D29E" w14:textId="4D49C915" w:rsidR="00D61FC4" w:rsidRDefault="000F3014">
    <w:pPr>
      <w:pStyle w:val="Cabealho"/>
    </w:pPr>
    <w:r>
      <w:rPr>
        <w:noProof/>
        <w:lang w:eastAsia="pt-BR"/>
      </w:rPr>
      <w:drawing>
        <wp:anchor distT="0" distB="0" distL="114300" distR="114300" simplePos="0" relativeHeight="251660288" behindDoc="0" locked="0" layoutInCell="1" allowOverlap="1" wp14:anchorId="6E6E76A4" wp14:editId="038A47FD">
          <wp:simplePos x="0" y="0"/>
          <wp:positionH relativeFrom="column">
            <wp:posOffset>-31750</wp:posOffset>
          </wp:positionH>
          <wp:positionV relativeFrom="paragraph">
            <wp:posOffset>-86360</wp:posOffset>
          </wp:positionV>
          <wp:extent cx="5939790" cy="285750"/>
          <wp:effectExtent l="0" t="0" r="3810" b="0"/>
          <wp:wrapSquare wrapText="bothSides"/>
          <wp:docPr id="7" name="Imagem 7" descr="https://entib.org.br/entib/imagens/cab_box_grid_geral-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ib.org.br/entib/imagens/cab_box_grid_geral-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6C3">
      <w:rPr>
        <w:rFonts w:ascii="Times New Roman" w:eastAsia="Times New Roman" w:hAnsi="Times New Roman" w:cs="Times New Roman"/>
        <w:noProof/>
        <w:color w:val="000000"/>
        <w:w w:val="0"/>
        <w:sz w:val="0"/>
        <w:szCs w:val="0"/>
        <w:u w:color="000000"/>
        <w:lang w:eastAsia="pt-BR"/>
      </w:rPr>
      <w:drawing>
        <wp:anchor distT="0" distB="0" distL="114300" distR="114300" simplePos="0" relativeHeight="251659264" behindDoc="1" locked="0" layoutInCell="1" allowOverlap="1" wp14:anchorId="195B86B4" wp14:editId="1E0AEB02">
          <wp:simplePos x="0" y="0"/>
          <wp:positionH relativeFrom="page">
            <wp:align>left</wp:align>
          </wp:positionH>
          <wp:positionV relativeFrom="paragraph">
            <wp:posOffset>-319405</wp:posOffset>
          </wp:positionV>
          <wp:extent cx="7506106" cy="10617200"/>
          <wp:effectExtent l="0" t="0" r="0" b="0"/>
          <wp:wrapNone/>
          <wp:docPr id="5" name="Imagem 5"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06106" cy="1061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FC4">
      <w:rPr>
        <w:rFonts w:ascii="Times New Roman" w:eastAsia="Times New Roman" w:hAnsi="Times New Roman" w:cs="Times New Roman"/>
        <w:color w:val="000000"/>
        <w:w w:val="0"/>
        <w:sz w:val="0"/>
        <w:szCs w:val="0"/>
        <w:u w:color="000000"/>
        <w:lang w:val="en-US" w:eastAsia="en-US" w:bidi="en-US"/>
      </w:rPr>
      <w:t xml:space="preserve"> </w:t>
    </w:r>
  </w:p>
  <w:p w14:paraId="7D76B0A4" w14:textId="77777777" w:rsidR="00D61FC4" w:rsidRDefault="00D61FC4">
    <w:pPr>
      <w:pStyle w:val="Cabealho"/>
      <w:tabs>
        <w:tab w:val="clear" w:pos="4252"/>
        <w:tab w:val="clear" w:pos="8504"/>
        <w:tab w:val="left" w:pos="3724"/>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B2F2B" w14:textId="77777777" w:rsidR="00D61FC4" w:rsidRDefault="00D61F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BE6A8E0E"/>
    <w:name w:val="WWNum36"/>
    <w:lvl w:ilvl="0">
      <w:start w:val="1"/>
      <w:numFmt w:val="decimal"/>
      <w:lvlText w:val="%1 - "/>
      <w:lvlJc w:val="left"/>
      <w:pPr>
        <w:tabs>
          <w:tab w:val="num" w:pos="0"/>
        </w:tabs>
        <w:ind w:left="720" w:hanging="360"/>
      </w:pPr>
      <w:rPr>
        <w:i w:val="0"/>
        <w:color w:val="0070C0"/>
        <w:sz w:val="32"/>
        <w:szCs w:val="32"/>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3"/>
    <w:multiLevelType w:val="multilevel"/>
    <w:tmpl w:val="1FC40FB0"/>
    <w:name w:val="WWNum37"/>
    <w:lvl w:ilvl="0">
      <w:start w:val="1"/>
      <w:numFmt w:val="decimal"/>
      <w:lvlText w:val="%1."/>
      <w:lvlJc w:val="left"/>
      <w:pPr>
        <w:tabs>
          <w:tab w:val="num" w:pos="0"/>
        </w:tabs>
        <w:ind w:left="360" w:hanging="360"/>
      </w:pPr>
    </w:lvl>
    <w:lvl w:ilvl="1">
      <w:start w:val="1"/>
      <w:numFmt w:val="decimal"/>
      <w:lvlText w:val="1.%2 - "/>
      <w:lvlJc w:val="left"/>
      <w:pPr>
        <w:tabs>
          <w:tab w:val="num" w:pos="0"/>
        </w:tabs>
        <w:ind w:left="792" w:hanging="432"/>
      </w:pPr>
      <w:rPr>
        <w:color w:val="0070C0"/>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000004"/>
    <w:multiLevelType w:val="multilevel"/>
    <w:tmpl w:val="033ECACA"/>
    <w:name w:val="WWNum40"/>
    <w:lvl w:ilvl="0">
      <w:start w:val="1"/>
      <w:numFmt w:val="decimal"/>
      <w:lvlText w:val="%1."/>
      <w:lvlJc w:val="left"/>
      <w:pPr>
        <w:tabs>
          <w:tab w:val="num" w:pos="0"/>
        </w:tabs>
        <w:ind w:left="360" w:hanging="360"/>
      </w:pPr>
    </w:lvl>
    <w:lvl w:ilvl="1">
      <w:start w:val="1"/>
      <w:numFmt w:val="decimal"/>
      <w:lvlText w:val="2.%2 - "/>
      <w:lvlJc w:val="left"/>
      <w:pPr>
        <w:tabs>
          <w:tab w:val="num" w:pos="0"/>
        </w:tabs>
        <w:ind w:left="792" w:hanging="432"/>
      </w:pPr>
      <w:rPr>
        <w:color w:val="0070C0"/>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8193"/>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26C"/>
    <w:rsid w:val="00023EDA"/>
    <w:rsid w:val="00071737"/>
    <w:rsid w:val="000A5C1E"/>
    <w:rsid w:val="000A6C71"/>
    <w:rsid w:val="000A6EEE"/>
    <w:rsid w:val="000B3B7F"/>
    <w:rsid w:val="000D263B"/>
    <w:rsid w:val="000F3014"/>
    <w:rsid w:val="001337CD"/>
    <w:rsid w:val="001446DE"/>
    <w:rsid w:val="00184EB4"/>
    <w:rsid w:val="001B6B6A"/>
    <w:rsid w:val="001E41F8"/>
    <w:rsid w:val="002C7864"/>
    <w:rsid w:val="00331316"/>
    <w:rsid w:val="00346491"/>
    <w:rsid w:val="00365829"/>
    <w:rsid w:val="00382ABE"/>
    <w:rsid w:val="003A0391"/>
    <w:rsid w:val="003C4E92"/>
    <w:rsid w:val="003D537C"/>
    <w:rsid w:val="00421D6C"/>
    <w:rsid w:val="00455632"/>
    <w:rsid w:val="00460411"/>
    <w:rsid w:val="004770B5"/>
    <w:rsid w:val="004A47D4"/>
    <w:rsid w:val="005438FA"/>
    <w:rsid w:val="0058326C"/>
    <w:rsid w:val="005B0A1B"/>
    <w:rsid w:val="00695F04"/>
    <w:rsid w:val="00705625"/>
    <w:rsid w:val="00712C57"/>
    <w:rsid w:val="00732BEC"/>
    <w:rsid w:val="00766F6D"/>
    <w:rsid w:val="0078234B"/>
    <w:rsid w:val="00782FBD"/>
    <w:rsid w:val="00851F16"/>
    <w:rsid w:val="00892755"/>
    <w:rsid w:val="008A04FE"/>
    <w:rsid w:val="008C4D9D"/>
    <w:rsid w:val="00911E5A"/>
    <w:rsid w:val="009379E4"/>
    <w:rsid w:val="00955400"/>
    <w:rsid w:val="009B672E"/>
    <w:rsid w:val="009E43F2"/>
    <w:rsid w:val="00A3256D"/>
    <w:rsid w:val="00A57883"/>
    <w:rsid w:val="00AB0442"/>
    <w:rsid w:val="00B14068"/>
    <w:rsid w:val="00B220E5"/>
    <w:rsid w:val="00B42894"/>
    <w:rsid w:val="00B7456D"/>
    <w:rsid w:val="00B96727"/>
    <w:rsid w:val="00BA6DBA"/>
    <w:rsid w:val="00C67089"/>
    <w:rsid w:val="00C7371C"/>
    <w:rsid w:val="00C92342"/>
    <w:rsid w:val="00CE61EE"/>
    <w:rsid w:val="00CF2E35"/>
    <w:rsid w:val="00D241F7"/>
    <w:rsid w:val="00D27977"/>
    <w:rsid w:val="00D61FC4"/>
    <w:rsid w:val="00D905DA"/>
    <w:rsid w:val="00DC1081"/>
    <w:rsid w:val="00DF4005"/>
    <w:rsid w:val="00E74361"/>
    <w:rsid w:val="00EB08C0"/>
    <w:rsid w:val="00EE6024"/>
    <w:rsid w:val="00FE0FCD"/>
    <w:rsid w:val="00FF60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3244D84E"/>
  <w15:chartTrackingRefBased/>
  <w15:docId w15:val="{64CCAC55-953C-42D1-A058-FB5FC565C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160" w:line="259" w:lineRule="auto"/>
    </w:pPr>
    <w:rPr>
      <w:rFonts w:ascii="Calibri" w:eastAsia="SimSun" w:hAnsi="Calibri" w:cs="Tahoma"/>
      <w:kern w:val="1"/>
      <w:sz w:val="22"/>
      <w:szCs w:val="22"/>
      <w:lang w:eastAsia="ar-SA"/>
    </w:rPr>
  </w:style>
  <w:style w:type="paragraph" w:styleId="Ttulo1">
    <w:name w:val="heading 1"/>
    <w:basedOn w:val="Normal"/>
    <w:next w:val="Corpodetexto"/>
    <w:qFormat/>
    <w:rsid w:val="00460411"/>
    <w:pPr>
      <w:keepNext/>
      <w:keepLines/>
      <w:numPr>
        <w:numId w:val="1"/>
      </w:numPr>
      <w:spacing w:before="240" w:after="0" w:line="360" w:lineRule="auto"/>
      <w:outlineLvl w:val="0"/>
    </w:pPr>
    <w:rPr>
      <w:rFonts w:ascii="Calibri Light" w:hAnsi="Calibri Light" w:cs="font269"/>
      <w:b/>
      <w:color w:val="0070C0"/>
      <w:sz w:val="32"/>
      <w:szCs w:val="32"/>
    </w:rPr>
  </w:style>
  <w:style w:type="paragraph" w:styleId="Ttulo2">
    <w:name w:val="heading 2"/>
    <w:basedOn w:val="Normal"/>
    <w:next w:val="Corpodetexto"/>
    <w:qFormat/>
    <w:rsid w:val="00460411"/>
    <w:pPr>
      <w:keepNext/>
      <w:keepLines/>
      <w:numPr>
        <w:ilvl w:val="1"/>
        <w:numId w:val="1"/>
      </w:numPr>
      <w:spacing w:before="240" w:after="240"/>
      <w:outlineLvl w:val="1"/>
    </w:pPr>
    <w:rPr>
      <w:rFonts w:ascii="Calibri Light" w:hAnsi="Calibri Light" w:cs="font269"/>
      <w:b/>
      <w:color w:val="0070C0"/>
      <w:sz w:val="28"/>
      <w:szCs w:val="26"/>
    </w:rPr>
  </w:style>
  <w:style w:type="paragraph" w:styleId="Ttulo3">
    <w:name w:val="heading 3"/>
    <w:basedOn w:val="Normal"/>
    <w:next w:val="Corpodetexto"/>
    <w:qFormat/>
    <w:pPr>
      <w:keepNext/>
      <w:keepLines/>
      <w:numPr>
        <w:ilvl w:val="2"/>
        <w:numId w:val="1"/>
      </w:numPr>
      <w:spacing w:before="40" w:after="0"/>
      <w:outlineLvl w:val="2"/>
    </w:pPr>
    <w:rPr>
      <w:rFonts w:ascii="Calibri Light" w:hAnsi="Calibri Light" w:cs="font269"/>
      <w:color w:val="1F4D78"/>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1">
    <w:name w:val="Fonte parág. padrão1"/>
  </w:style>
  <w:style w:type="character" w:styleId="Hyperlink">
    <w:name w:val="Hyperlink"/>
    <w:basedOn w:val="Fontepargpadro1"/>
    <w:rPr>
      <w:color w:val="0563C1"/>
      <w:u w:val="single"/>
    </w:rPr>
  </w:style>
  <w:style w:type="character" w:customStyle="1" w:styleId="apple-converted-space">
    <w:name w:val="apple-converted-space"/>
    <w:basedOn w:val="Fontepargpadro1"/>
  </w:style>
  <w:style w:type="character" w:customStyle="1" w:styleId="CabealhoChar">
    <w:name w:val="Cabeçalho Char"/>
    <w:basedOn w:val="Fontepargpadro1"/>
  </w:style>
  <w:style w:type="character" w:customStyle="1" w:styleId="RodapChar">
    <w:name w:val="Rodapé Char"/>
    <w:basedOn w:val="Fontepargpadro1"/>
    <w:uiPriority w:val="99"/>
  </w:style>
  <w:style w:type="character" w:customStyle="1" w:styleId="Ttulo1Char">
    <w:name w:val="Título 1 Char"/>
    <w:basedOn w:val="Fontepargpadro1"/>
    <w:rPr>
      <w:rFonts w:ascii="Calibri Light" w:hAnsi="Calibri Light" w:cs="font269"/>
      <w:b/>
      <w:color w:val="960000"/>
      <w:sz w:val="32"/>
      <w:szCs w:val="32"/>
    </w:rPr>
  </w:style>
  <w:style w:type="character" w:customStyle="1" w:styleId="Refdecomentrio1">
    <w:name w:val="Ref. de comentário1"/>
    <w:basedOn w:val="Fontepargpadro1"/>
    <w:rPr>
      <w:sz w:val="16"/>
      <w:szCs w:val="16"/>
    </w:rPr>
  </w:style>
  <w:style w:type="character" w:customStyle="1" w:styleId="TextodecomentrioChar">
    <w:name w:val="Texto de comentário Char"/>
    <w:basedOn w:val="Fontepargpadro1"/>
    <w:rPr>
      <w:sz w:val="20"/>
      <w:szCs w:val="20"/>
    </w:rPr>
  </w:style>
  <w:style w:type="character" w:customStyle="1" w:styleId="AssuntodocomentrioChar">
    <w:name w:val="Assunto do comentário Char"/>
    <w:basedOn w:val="TextodecomentrioChar"/>
    <w:rPr>
      <w:b/>
      <w:bCs/>
      <w:sz w:val="20"/>
      <w:szCs w:val="20"/>
    </w:rPr>
  </w:style>
  <w:style w:type="character" w:customStyle="1" w:styleId="TextodebaloChar">
    <w:name w:val="Texto de balão Char"/>
    <w:basedOn w:val="Fontepargpadro1"/>
    <w:rPr>
      <w:rFonts w:ascii="Segoe UI" w:hAnsi="Segoe UI" w:cs="Segoe UI"/>
      <w:sz w:val="18"/>
      <w:szCs w:val="18"/>
    </w:rPr>
  </w:style>
  <w:style w:type="character" w:customStyle="1" w:styleId="Ttulo2Char">
    <w:name w:val="Título 2 Char"/>
    <w:basedOn w:val="Fontepargpadro1"/>
    <w:rPr>
      <w:rFonts w:ascii="Calibri Light" w:hAnsi="Calibri Light" w:cs="font269"/>
      <w:b/>
      <w:color w:val="960000"/>
      <w:sz w:val="28"/>
      <w:szCs w:val="26"/>
    </w:rPr>
  </w:style>
  <w:style w:type="character" w:customStyle="1" w:styleId="HiperlinkVisitado1">
    <w:name w:val="HiperlinkVisitado1"/>
    <w:basedOn w:val="Fontepargpadro1"/>
    <w:rPr>
      <w:color w:val="954F72"/>
      <w:u w:val="single"/>
    </w:rPr>
  </w:style>
  <w:style w:type="character" w:customStyle="1" w:styleId="Ttulo3Char">
    <w:name w:val="Título 3 Char"/>
    <w:basedOn w:val="Fontepargpadro1"/>
    <w:rPr>
      <w:rFonts w:ascii="Calibri Light" w:hAnsi="Calibri Light" w:cs="font269"/>
      <w:color w:val="1F4D78"/>
      <w:sz w:val="24"/>
      <w:szCs w:val="24"/>
    </w:rPr>
  </w:style>
  <w:style w:type="character" w:customStyle="1" w:styleId="ListLabel1">
    <w:name w:val="ListLabel 1"/>
    <w:rPr>
      <w:rFonts w:cs="Courier New"/>
    </w:rPr>
  </w:style>
  <w:style w:type="character" w:customStyle="1" w:styleId="ListLabel2">
    <w:name w:val="ListLabel 2"/>
    <w:rPr>
      <w:b/>
    </w:rPr>
  </w:style>
  <w:style w:type="character" w:customStyle="1" w:styleId="ListLabel3">
    <w:name w:val="ListLabel 3"/>
    <w:rPr>
      <w:i w:val="0"/>
    </w:rPr>
  </w:style>
  <w:style w:type="character" w:customStyle="1" w:styleId="ListLabel4">
    <w:name w:val="ListLabel 4"/>
    <w:rPr>
      <w:color w:val="00000A"/>
      <w:sz w:val="22"/>
    </w:rPr>
  </w:style>
  <w:style w:type="character" w:customStyle="1" w:styleId="ListLabel5">
    <w:name w:val="ListLabel 5"/>
    <w:rPr>
      <w:sz w:val="20"/>
      <w:szCs w:val="20"/>
    </w:rPr>
  </w:style>
  <w:style w:type="character" w:customStyle="1" w:styleId="ListLabel6">
    <w:name w:val="ListLabel 6"/>
    <w:rPr>
      <w:rFonts w:eastAsia="OpenSymbol" w:cs="OpenSymbol"/>
    </w:rPr>
  </w:style>
  <w:style w:type="character" w:customStyle="1" w:styleId="ListLabel7">
    <w:name w:val="ListLabel 7"/>
    <w:rPr>
      <w:i w:val="0"/>
      <w:color w:val="C00000"/>
    </w:rPr>
  </w:style>
  <w:style w:type="character" w:customStyle="1" w:styleId="ListLabel8">
    <w:name w:val="ListLabel 8"/>
    <w:rPr>
      <w:i w:val="0"/>
      <w:color w:val="C00000"/>
      <w:sz w:val="32"/>
      <w:szCs w:val="32"/>
    </w:rPr>
  </w:style>
  <w:style w:type="character" w:customStyle="1" w:styleId="ListLabel9">
    <w:name w:val="ListLabel 9"/>
    <w:rPr>
      <w:color w:val="C00000"/>
    </w:rPr>
  </w:style>
  <w:style w:type="paragraph" w:customStyle="1" w:styleId="Ttulo10">
    <w:name w:val="Título1"/>
    <w:basedOn w:val="Normal"/>
    <w:next w:val="Corpodetexto"/>
    <w:pPr>
      <w:keepNext/>
      <w:spacing w:before="240" w:after="120"/>
    </w:pPr>
    <w:rPr>
      <w:rFonts w:ascii="Arial" w:eastAsia="Microsoft YaHei" w:hAnsi="Arial" w:cs="Lucida Sans"/>
      <w:sz w:val="28"/>
      <w:szCs w:val="28"/>
    </w:rPr>
  </w:style>
  <w:style w:type="paragraph" w:styleId="Corpodetexto">
    <w:name w:val="Body Text"/>
    <w:basedOn w:val="Normal"/>
    <w:pPr>
      <w:spacing w:after="120"/>
    </w:pPr>
  </w:style>
  <w:style w:type="paragraph" w:styleId="Lista">
    <w:name w:val="List"/>
    <w:basedOn w:val="Corpodetexto"/>
    <w:rPr>
      <w:rFonts w:cs="Lucida Sans"/>
    </w:rPr>
  </w:style>
  <w:style w:type="paragraph" w:customStyle="1" w:styleId="Legenda1">
    <w:name w:val="Legenda1"/>
    <w:basedOn w:val="Normal"/>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customStyle="1" w:styleId="PargrafodaLista1">
    <w:name w:val="Parágrafo da Lista1"/>
    <w:basedOn w:val="Normal"/>
    <w:pPr>
      <w:ind w:left="720"/>
    </w:pPr>
  </w:style>
  <w:style w:type="paragraph" w:customStyle="1" w:styleId="conteudo2nivel">
    <w:name w:val="conteudo2nivel"/>
    <w:basedOn w:val="Normal"/>
    <w:pPr>
      <w:spacing w:before="100" w:after="100" w:line="100" w:lineRule="atLeast"/>
    </w:pPr>
    <w:rPr>
      <w:rFonts w:ascii="Times New Roman" w:eastAsia="Times New Roman" w:hAnsi="Times New Roman" w:cs="Times New Roman"/>
      <w:sz w:val="24"/>
      <w:szCs w:val="24"/>
    </w:rPr>
  </w:style>
  <w:style w:type="paragraph" w:styleId="Cabealho">
    <w:name w:val="header"/>
    <w:basedOn w:val="Normal"/>
    <w:pPr>
      <w:suppressLineNumbers/>
      <w:tabs>
        <w:tab w:val="center" w:pos="4252"/>
        <w:tab w:val="right" w:pos="8504"/>
      </w:tabs>
      <w:spacing w:after="0" w:line="100" w:lineRule="atLeast"/>
    </w:pPr>
  </w:style>
  <w:style w:type="paragraph" w:styleId="Rodap">
    <w:name w:val="footer"/>
    <w:basedOn w:val="Normal"/>
    <w:uiPriority w:val="99"/>
    <w:pPr>
      <w:suppressLineNumbers/>
      <w:tabs>
        <w:tab w:val="center" w:pos="4252"/>
        <w:tab w:val="right" w:pos="8504"/>
      </w:tabs>
      <w:spacing w:after="0" w:line="100" w:lineRule="atLeast"/>
    </w:pPr>
  </w:style>
  <w:style w:type="paragraph" w:customStyle="1" w:styleId="Remissivo21">
    <w:name w:val="Remissivo 21"/>
    <w:basedOn w:val="Normal"/>
    <w:pPr>
      <w:spacing w:after="0"/>
      <w:ind w:left="440" w:hanging="220"/>
    </w:pPr>
    <w:rPr>
      <w:sz w:val="20"/>
      <w:szCs w:val="20"/>
    </w:rPr>
  </w:style>
  <w:style w:type="paragraph" w:customStyle="1" w:styleId="Remissivo11">
    <w:name w:val="Remissivo 11"/>
    <w:basedOn w:val="Normal"/>
    <w:pPr>
      <w:spacing w:after="0"/>
      <w:ind w:left="220" w:hanging="220"/>
    </w:pPr>
    <w:rPr>
      <w:sz w:val="20"/>
      <w:szCs w:val="20"/>
    </w:rPr>
  </w:style>
  <w:style w:type="paragraph" w:customStyle="1" w:styleId="Remissivo31">
    <w:name w:val="Remissivo 31"/>
    <w:basedOn w:val="Normal"/>
    <w:pPr>
      <w:spacing w:after="0"/>
      <w:ind w:left="660" w:hanging="220"/>
    </w:pPr>
    <w:rPr>
      <w:sz w:val="20"/>
      <w:szCs w:val="20"/>
    </w:rPr>
  </w:style>
  <w:style w:type="paragraph" w:customStyle="1" w:styleId="Remissivo41">
    <w:name w:val="Remissivo 41"/>
    <w:basedOn w:val="Normal"/>
    <w:pPr>
      <w:spacing w:after="0"/>
      <w:ind w:left="880" w:hanging="220"/>
    </w:pPr>
    <w:rPr>
      <w:sz w:val="20"/>
      <w:szCs w:val="20"/>
    </w:rPr>
  </w:style>
  <w:style w:type="paragraph" w:customStyle="1" w:styleId="Remissivo51">
    <w:name w:val="Remissivo 51"/>
    <w:basedOn w:val="Normal"/>
    <w:pPr>
      <w:spacing w:after="0"/>
      <w:ind w:left="1100" w:hanging="220"/>
    </w:pPr>
    <w:rPr>
      <w:sz w:val="20"/>
      <w:szCs w:val="20"/>
    </w:rPr>
  </w:style>
  <w:style w:type="paragraph" w:customStyle="1" w:styleId="Remissivo61">
    <w:name w:val="Remissivo 61"/>
    <w:basedOn w:val="Normal"/>
    <w:pPr>
      <w:spacing w:after="0"/>
      <w:ind w:left="1320" w:hanging="220"/>
    </w:pPr>
    <w:rPr>
      <w:sz w:val="20"/>
      <w:szCs w:val="20"/>
    </w:rPr>
  </w:style>
  <w:style w:type="paragraph" w:customStyle="1" w:styleId="Remissivo71">
    <w:name w:val="Remissivo 71"/>
    <w:basedOn w:val="Normal"/>
    <w:pPr>
      <w:spacing w:after="0"/>
      <w:ind w:left="1540" w:hanging="220"/>
    </w:pPr>
    <w:rPr>
      <w:sz w:val="20"/>
      <w:szCs w:val="20"/>
    </w:rPr>
  </w:style>
  <w:style w:type="paragraph" w:customStyle="1" w:styleId="Remissivo81">
    <w:name w:val="Remissivo 81"/>
    <w:basedOn w:val="Normal"/>
    <w:pPr>
      <w:spacing w:after="0"/>
      <w:ind w:left="1760" w:hanging="220"/>
    </w:pPr>
    <w:rPr>
      <w:sz w:val="20"/>
      <w:szCs w:val="20"/>
    </w:rPr>
  </w:style>
  <w:style w:type="paragraph" w:customStyle="1" w:styleId="Remissivo91">
    <w:name w:val="Remissivo 91"/>
    <w:basedOn w:val="Normal"/>
    <w:pPr>
      <w:spacing w:after="0"/>
      <w:ind w:left="1980" w:hanging="220"/>
    </w:pPr>
    <w:rPr>
      <w:sz w:val="20"/>
      <w:szCs w:val="20"/>
    </w:rPr>
  </w:style>
  <w:style w:type="paragraph" w:customStyle="1" w:styleId="Ttulodendiceremissivo1">
    <w:name w:val="Título de índice remissivo1"/>
    <w:basedOn w:val="Normal"/>
    <w:pPr>
      <w:spacing w:before="120" w:after="120"/>
    </w:pPr>
    <w:rPr>
      <w:b/>
      <w:bCs/>
      <w:i/>
      <w:iCs/>
      <w:sz w:val="20"/>
      <w:szCs w:val="20"/>
    </w:rPr>
  </w:style>
  <w:style w:type="paragraph" w:customStyle="1" w:styleId="Ttulodosumrio">
    <w:name w:val="Título do sumário"/>
    <w:basedOn w:val="Ttulo1"/>
    <w:pPr>
      <w:numPr>
        <w:numId w:val="0"/>
      </w:numPr>
      <w:suppressLineNumbers/>
      <w:spacing w:line="259" w:lineRule="auto"/>
    </w:pPr>
    <w:rPr>
      <w:bCs/>
      <w:color w:val="2E74B5"/>
    </w:rPr>
  </w:style>
  <w:style w:type="paragraph" w:styleId="Sumrio1">
    <w:name w:val="toc 1"/>
    <w:basedOn w:val="Normal"/>
    <w:uiPriority w:val="39"/>
    <w:pPr>
      <w:tabs>
        <w:tab w:val="left" w:pos="440"/>
        <w:tab w:val="right" w:leader="dot" w:pos="9344"/>
      </w:tabs>
      <w:spacing w:after="100"/>
    </w:pPr>
    <w:rPr>
      <w:b/>
    </w:rPr>
  </w:style>
  <w:style w:type="paragraph" w:customStyle="1" w:styleId="Textodecomentrio1">
    <w:name w:val="Texto de comentário1"/>
    <w:basedOn w:val="Normal"/>
    <w:pPr>
      <w:spacing w:line="100" w:lineRule="atLeast"/>
    </w:pPr>
    <w:rPr>
      <w:sz w:val="20"/>
      <w:szCs w:val="20"/>
    </w:rPr>
  </w:style>
  <w:style w:type="paragraph" w:customStyle="1" w:styleId="Assuntodocomentrio1">
    <w:name w:val="Assunto do comentário1"/>
    <w:basedOn w:val="Textodecomentrio1"/>
    <w:rPr>
      <w:b/>
      <w:bCs/>
    </w:rPr>
  </w:style>
  <w:style w:type="paragraph" w:customStyle="1" w:styleId="Textodebalo1">
    <w:name w:val="Texto de balão1"/>
    <w:basedOn w:val="Normal"/>
    <w:pPr>
      <w:spacing w:after="0" w:line="100" w:lineRule="atLeast"/>
    </w:pPr>
    <w:rPr>
      <w:rFonts w:ascii="Segoe UI" w:hAnsi="Segoe UI" w:cs="Segoe UI"/>
      <w:sz w:val="18"/>
      <w:szCs w:val="18"/>
    </w:rPr>
  </w:style>
  <w:style w:type="paragraph" w:styleId="Sumrio2">
    <w:name w:val="toc 2"/>
    <w:basedOn w:val="Normal"/>
    <w:uiPriority w:val="39"/>
    <w:pPr>
      <w:tabs>
        <w:tab w:val="right" w:leader="dot" w:pos="9355"/>
      </w:tabs>
      <w:spacing w:after="100"/>
      <w:ind w:left="220"/>
    </w:pPr>
  </w:style>
  <w:style w:type="paragraph" w:styleId="Sumrio5">
    <w:name w:val="toc 5"/>
    <w:basedOn w:val="Normal"/>
    <w:pPr>
      <w:tabs>
        <w:tab w:val="right" w:leader="dot" w:pos="8506"/>
      </w:tabs>
      <w:spacing w:after="100"/>
      <w:ind w:left="880"/>
    </w:pPr>
  </w:style>
  <w:style w:type="paragraph" w:customStyle="1" w:styleId="Reviso1">
    <w:name w:val="Revisão1"/>
    <w:pPr>
      <w:suppressAutoHyphens/>
      <w:spacing w:line="100" w:lineRule="atLeast"/>
    </w:pPr>
    <w:rPr>
      <w:rFonts w:ascii="Calibri" w:eastAsia="SimSun" w:hAnsi="Calibri" w:cs="font269"/>
      <w:sz w:val="22"/>
      <w:szCs w:val="22"/>
      <w:lang w:eastAsia="ar-SA"/>
    </w:rPr>
  </w:style>
  <w:style w:type="paragraph" w:styleId="NormalWeb">
    <w:name w:val="Normal (Web)"/>
    <w:basedOn w:val="Normal"/>
    <w:uiPriority w:val="99"/>
    <w:pPr>
      <w:spacing w:before="100" w:after="100" w:line="100" w:lineRule="atLeast"/>
    </w:pPr>
    <w:rPr>
      <w:rFonts w:ascii="Times New Roman" w:eastAsia="Times New Roman" w:hAnsi="Times New Roman" w:cs="Times New Roman"/>
      <w:sz w:val="24"/>
      <w:szCs w:val="24"/>
    </w:rPr>
  </w:style>
  <w:style w:type="paragraph" w:styleId="Textodebalo">
    <w:name w:val="Balloon Text"/>
    <w:basedOn w:val="Normal"/>
    <w:link w:val="TextodebaloChar1"/>
    <w:uiPriority w:val="99"/>
    <w:semiHidden/>
    <w:unhideWhenUsed/>
    <w:rsid w:val="0058326C"/>
    <w:pPr>
      <w:spacing w:after="0" w:line="240" w:lineRule="auto"/>
    </w:pPr>
    <w:rPr>
      <w:rFonts w:ascii="Segoe UI" w:hAnsi="Segoe UI" w:cs="Segoe UI"/>
      <w:sz w:val="18"/>
      <w:szCs w:val="18"/>
    </w:rPr>
  </w:style>
  <w:style w:type="character" w:customStyle="1" w:styleId="TextodebaloChar1">
    <w:name w:val="Texto de balão Char1"/>
    <w:basedOn w:val="Fontepargpadro"/>
    <w:link w:val="Textodebalo"/>
    <w:uiPriority w:val="99"/>
    <w:semiHidden/>
    <w:rsid w:val="0058326C"/>
    <w:rPr>
      <w:rFonts w:ascii="Segoe UI" w:eastAsia="SimSun" w:hAnsi="Segoe UI" w:cs="Segoe UI"/>
      <w:kern w:val="1"/>
      <w:sz w:val="18"/>
      <w:szCs w:val="18"/>
      <w:lang w:eastAsia="ar-SA"/>
    </w:rPr>
  </w:style>
  <w:style w:type="character" w:styleId="Refdecomentrio">
    <w:name w:val="annotation reference"/>
    <w:basedOn w:val="Fontepargpadro"/>
    <w:uiPriority w:val="99"/>
    <w:semiHidden/>
    <w:unhideWhenUsed/>
    <w:rsid w:val="00023EDA"/>
    <w:rPr>
      <w:sz w:val="16"/>
      <w:szCs w:val="16"/>
    </w:rPr>
  </w:style>
  <w:style w:type="paragraph" w:styleId="Textodecomentrio">
    <w:name w:val="annotation text"/>
    <w:basedOn w:val="Normal"/>
    <w:link w:val="TextodecomentrioChar1"/>
    <w:uiPriority w:val="99"/>
    <w:semiHidden/>
    <w:unhideWhenUsed/>
    <w:rsid w:val="00023EDA"/>
    <w:pPr>
      <w:spacing w:line="240" w:lineRule="auto"/>
    </w:pPr>
    <w:rPr>
      <w:sz w:val="20"/>
      <w:szCs w:val="20"/>
    </w:rPr>
  </w:style>
  <w:style w:type="character" w:customStyle="1" w:styleId="TextodecomentrioChar1">
    <w:name w:val="Texto de comentário Char1"/>
    <w:basedOn w:val="Fontepargpadro"/>
    <w:link w:val="Textodecomentrio"/>
    <w:uiPriority w:val="99"/>
    <w:semiHidden/>
    <w:rsid w:val="00023EDA"/>
    <w:rPr>
      <w:rFonts w:ascii="Calibri" w:eastAsia="SimSun" w:hAnsi="Calibri" w:cs="Tahoma"/>
      <w:kern w:val="1"/>
      <w:lang w:eastAsia="ar-SA"/>
    </w:rPr>
  </w:style>
  <w:style w:type="paragraph" w:styleId="Assuntodocomentrio">
    <w:name w:val="annotation subject"/>
    <w:basedOn w:val="Textodecomentrio"/>
    <w:next w:val="Textodecomentrio"/>
    <w:link w:val="AssuntodocomentrioChar1"/>
    <w:uiPriority w:val="99"/>
    <w:semiHidden/>
    <w:unhideWhenUsed/>
    <w:rsid w:val="00023EDA"/>
    <w:rPr>
      <w:b/>
      <w:bCs/>
    </w:rPr>
  </w:style>
  <w:style w:type="character" w:customStyle="1" w:styleId="AssuntodocomentrioChar1">
    <w:name w:val="Assunto do comentário Char1"/>
    <w:basedOn w:val="TextodecomentrioChar1"/>
    <w:link w:val="Assuntodocomentrio"/>
    <w:uiPriority w:val="99"/>
    <w:semiHidden/>
    <w:rsid w:val="00023EDA"/>
    <w:rPr>
      <w:rFonts w:ascii="Calibri" w:eastAsia="SimSun" w:hAnsi="Calibri" w:cs="Tahoma"/>
      <w:b/>
      <w:bCs/>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23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4.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ettings" Target="settings.xml"/></Relationships>
</file>

<file path=word/_rels/header3.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592</TotalTime>
  <Pages>33</Pages>
  <Words>8136</Words>
  <Characters>43939</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Certificar</dc:creator>
  <cp:keywords/>
  <cp:lastModifiedBy>Aline Marques</cp:lastModifiedBy>
  <cp:revision>33</cp:revision>
  <cp:lastPrinted>2022-06-08T18:34:00Z</cp:lastPrinted>
  <dcterms:created xsi:type="dcterms:W3CDTF">2017-08-22T19:01:00Z</dcterms:created>
  <dcterms:modified xsi:type="dcterms:W3CDTF">2022-06-08T18:37:00Z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